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Ex1.xml" ContentType="application/vnd.ms-office.chartex+xml"/>
  <Override PartName="/word/charts/style12.xml" ContentType="application/vnd.ms-office.chartstyle+xml"/>
  <Override PartName="/word/charts/colors12.xml" ContentType="application/vnd.ms-office.chartcolorstyle+xml"/>
  <Override PartName="/word/charts/chartEx2.xml" ContentType="application/vnd.ms-office.chartex+xml"/>
  <Override PartName="/word/charts/style13.xml" ContentType="application/vnd.ms-office.chartstyle+xml"/>
  <Override PartName="/word/charts/colors13.xml" ContentType="application/vnd.ms-office.chartcolorstyle+xml"/>
  <Override PartName="/word/webextensions/taskpanes.xml" ContentType="application/vnd.ms-office.webextensiontaskpanes+xml"/>
  <Override PartName="/word/webextensions/webextension1.xml" ContentType="application/vnd.ms-office.webextension+xml"/>
  <Override PartName="/word/webextensions/webextension3.xml" ContentType="application/vnd.ms-office.webextension+xml"/>
  <Override PartName="/word/webextensions/webextension4.xml" ContentType="application/vnd.ms-office.webextension+xml"/>
  <Override PartName="/word/webextensions/webextension5.xml" ContentType="application/vnd.ms-office.webextension+xml"/>
  <Override PartName="/word/webextensions/webextension6.xml" ContentType="application/vnd.ms-office.webextension+xml"/>
  <Override PartName="/word/theme/theme1.xml" ContentType="application/vnd.openxmlformats-officedocument.theme+xml"/>
  <Override PartName="/word/webextensions/webextension2.xml" ContentType="application/vnd.ms-office.webextension+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23CA5" w14:textId="77777777" w:rsidR="00207C27" w:rsidRDefault="00207C27" w:rsidP="009A40BF">
      <w:pPr>
        <w:pStyle w:val="NoSpacing"/>
        <w:jc w:val="center"/>
        <w:rPr>
          <w:b/>
          <w:color w:val="1F4E79" w:themeColor="accent1" w:themeShade="80"/>
          <w:sz w:val="40"/>
        </w:rPr>
      </w:pPr>
      <w:bookmarkStart w:id="0" w:name="_Hlk478975998"/>
      <w:bookmarkEnd w:id="0"/>
    </w:p>
    <w:p w14:paraId="137AA3A5" w14:textId="77777777" w:rsidR="00EE5B8E" w:rsidRDefault="00EE5B8E" w:rsidP="009A40BF">
      <w:pPr>
        <w:pStyle w:val="NoSpacing"/>
        <w:jc w:val="center"/>
        <w:rPr>
          <w:b/>
          <w:color w:val="1F4E79" w:themeColor="accent1" w:themeShade="80"/>
          <w:sz w:val="40"/>
        </w:rPr>
      </w:pPr>
    </w:p>
    <w:p w14:paraId="78D4EAEB" w14:textId="77777777" w:rsidR="00EE5B8E" w:rsidRDefault="00EE5B8E" w:rsidP="009A40BF">
      <w:pPr>
        <w:pStyle w:val="NoSpacing"/>
        <w:jc w:val="center"/>
        <w:rPr>
          <w:b/>
          <w:color w:val="1F4E79" w:themeColor="accent1" w:themeShade="80"/>
          <w:sz w:val="40"/>
        </w:rPr>
      </w:pPr>
    </w:p>
    <w:p w14:paraId="75D77360" w14:textId="62E4A683" w:rsidR="00BC244C" w:rsidRDefault="00356223" w:rsidP="009A40BF">
      <w:pPr>
        <w:pStyle w:val="NoSpacing"/>
        <w:jc w:val="center"/>
        <w:rPr>
          <w:b/>
          <w:color w:val="1F4E79" w:themeColor="accent1" w:themeShade="80"/>
          <w:sz w:val="40"/>
        </w:rPr>
      </w:pPr>
      <w:r>
        <w:rPr>
          <w:b/>
          <w:color w:val="1F4E79" w:themeColor="accent1" w:themeShade="80"/>
          <w:sz w:val="40"/>
        </w:rPr>
        <w:t xml:space="preserve">AnalysisPlace </w:t>
      </w:r>
    </w:p>
    <w:p w14:paraId="62232EDB" w14:textId="2790B75F" w:rsidR="00897ADD" w:rsidRDefault="00897ADD" w:rsidP="009A40BF">
      <w:pPr>
        <w:pStyle w:val="NoSpacing"/>
        <w:jc w:val="center"/>
        <w:rPr>
          <w:b/>
          <w:color w:val="1F4E79" w:themeColor="accent1" w:themeShade="80"/>
          <w:sz w:val="40"/>
        </w:rPr>
      </w:pPr>
      <w:r w:rsidRPr="009A40BF">
        <w:rPr>
          <w:b/>
          <w:color w:val="1F4E79" w:themeColor="accent1" w:themeShade="80"/>
          <w:sz w:val="40"/>
        </w:rPr>
        <w:t xml:space="preserve">Excel-to-Word </w:t>
      </w:r>
      <w:r w:rsidR="006B0E6E" w:rsidRPr="009A40BF">
        <w:rPr>
          <w:b/>
          <w:color w:val="1F4E79" w:themeColor="accent1" w:themeShade="80"/>
          <w:sz w:val="40"/>
        </w:rPr>
        <w:t>Document Automation</w:t>
      </w:r>
      <w:r w:rsidR="00203790" w:rsidRPr="009A40BF">
        <w:rPr>
          <w:b/>
          <w:color w:val="1F4E79" w:themeColor="accent1" w:themeShade="80"/>
          <w:sz w:val="40"/>
        </w:rPr>
        <w:t xml:space="preserve"> Add-In</w:t>
      </w:r>
    </w:p>
    <w:p w14:paraId="5C61BBC7" w14:textId="38376378" w:rsidR="00CB1615" w:rsidRDefault="001A11EC" w:rsidP="00CB1615">
      <w:pPr>
        <w:pStyle w:val="NoSpacing"/>
        <w:jc w:val="center"/>
      </w:pPr>
      <w:r w:rsidRPr="001A11EC">
        <w:t>Update/create Word and PowerPoint content (text, tables, and charts) based on Excel data and calculations.</w:t>
      </w:r>
    </w:p>
    <w:p w14:paraId="40B735BD" w14:textId="77777777" w:rsidR="00207C27" w:rsidRPr="00CB1615" w:rsidRDefault="00207C27" w:rsidP="00CB1615">
      <w:pPr>
        <w:pStyle w:val="NoSpacing"/>
        <w:jc w:val="center"/>
      </w:pPr>
    </w:p>
    <w:p w14:paraId="67D3CDAE" w14:textId="50C6FA6A" w:rsidR="008A35D4" w:rsidRPr="009A40BF" w:rsidRDefault="008A35D4" w:rsidP="009A40BF">
      <w:pPr>
        <w:pStyle w:val="NoSpacing"/>
        <w:jc w:val="center"/>
        <w:rPr>
          <w:b/>
          <w:color w:val="1F4E79" w:themeColor="accent1" w:themeShade="80"/>
          <w:sz w:val="40"/>
        </w:rPr>
      </w:pPr>
      <w:r>
        <w:rPr>
          <w:noProof/>
        </w:rPr>
        <w:drawing>
          <wp:inline distT="0" distB="0" distL="0" distR="0" wp14:anchorId="7C818B32" wp14:editId="788B8FD3">
            <wp:extent cx="1916702" cy="1590675"/>
            <wp:effectExtent l="0" t="0" r="7620" b="0"/>
            <wp:docPr id="2" name="Picture 2">
              <a:extLst xmlns:a="http://schemas.openxmlformats.org/drawingml/2006/main">
                <a:ext uri="{FF2B5EF4-FFF2-40B4-BE49-F238E27FC236}">
                  <a16:creationId xmlns:a16="http://schemas.microsoft.com/office/drawing/2014/main" id="{1FB56B83-9AE0-42B1-8A8E-B7DCBD2B97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1FB56B83-9AE0-42B1-8A8E-B7DCBD2B9788}"/>
                        </a:ext>
                      </a:extLst>
                    </pic:cNvPr>
                    <pic:cNvPicPr>
                      <a:picLocks noChangeAspect="1"/>
                    </pic:cNvPicPr>
                  </pic:nvPicPr>
                  <pic:blipFill>
                    <a:blip r:embed="rId8"/>
                    <a:stretch>
                      <a:fillRect/>
                    </a:stretch>
                  </pic:blipFill>
                  <pic:spPr>
                    <a:xfrm>
                      <a:off x="0" y="0"/>
                      <a:ext cx="1939481" cy="1609580"/>
                    </a:xfrm>
                    <a:prstGeom prst="rect">
                      <a:avLst/>
                    </a:prstGeom>
                  </pic:spPr>
                </pic:pic>
              </a:graphicData>
            </a:graphic>
          </wp:inline>
        </w:drawing>
      </w:r>
    </w:p>
    <w:p w14:paraId="32E435AE" w14:textId="77777777" w:rsidR="00207C27" w:rsidRDefault="00207C27" w:rsidP="00947479">
      <w:pPr>
        <w:pStyle w:val="Title"/>
        <w:jc w:val="center"/>
        <w:rPr>
          <w:rFonts w:asciiTheme="minorHAnsi" w:hAnsiTheme="minorHAnsi" w:cstheme="minorHAnsi"/>
          <w:bCs/>
          <w:sz w:val="52"/>
        </w:rPr>
      </w:pPr>
    </w:p>
    <w:p w14:paraId="1EF7BA90" w14:textId="4F956F86" w:rsidR="00AA2E82" w:rsidRPr="00004A36" w:rsidRDefault="00943F6E" w:rsidP="00947479">
      <w:pPr>
        <w:pStyle w:val="Title"/>
        <w:jc w:val="center"/>
        <w:rPr>
          <w:rFonts w:asciiTheme="minorHAnsi" w:hAnsiTheme="minorHAnsi" w:cstheme="minorHAnsi"/>
          <w:bCs/>
          <w:color w:val="4472C4" w:themeColor="accent5"/>
          <w:sz w:val="72"/>
          <w:szCs w:val="96"/>
        </w:rPr>
      </w:pPr>
      <w:r w:rsidRPr="00004A36">
        <w:rPr>
          <w:rFonts w:asciiTheme="minorHAnsi" w:hAnsiTheme="minorHAnsi" w:cstheme="minorHAnsi"/>
          <w:bCs/>
          <w:color w:val="4472C4" w:themeColor="accent5"/>
          <w:sz w:val="72"/>
          <w:szCs w:val="96"/>
        </w:rPr>
        <w:t xml:space="preserve">Sample Content </w:t>
      </w:r>
      <w:r w:rsidR="00947479" w:rsidRPr="00004A36">
        <w:rPr>
          <w:rFonts w:asciiTheme="minorHAnsi" w:hAnsiTheme="minorHAnsi" w:cstheme="minorHAnsi"/>
          <w:bCs/>
          <w:color w:val="4472C4" w:themeColor="accent5"/>
          <w:sz w:val="72"/>
          <w:szCs w:val="96"/>
        </w:rPr>
        <w:t>and How-To Guide</w:t>
      </w:r>
    </w:p>
    <w:p w14:paraId="3B30D493" w14:textId="77777777" w:rsidR="00207C27" w:rsidRDefault="00207C27" w:rsidP="00D41205">
      <w:pPr>
        <w:pStyle w:val="NoSpacing"/>
      </w:pPr>
    </w:p>
    <w:p w14:paraId="6E0C3176" w14:textId="3A139949" w:rsidR="001119A0" w:rsidRDefault="4F765296" w:rsidP="00D41205">
      <w:pPr>
        <w:pStyle w:val="NoSpacing"/>
        <w:rPr>
          <w:rFonts w:eastAsiaTheme="minorEastAsia"/>
          <w:b/>
          <w:color w:val="5A5A5A" w:themeColor="text1" w:themeTint="A5"/>
          <w:sz w:val="20"/>
        </w:rPr>
      </w:pPr>
      <w:r w:rsidRPr="00A82118">
        <w:t xml:space="preserve">This </w:t>
      </w:r>
      <w:r w:rsidR="002E3433" w:rsidRPr="00A82118">
        <w:t>d</w:t>
      </w:r>
      <w:r w:rsidRPr="00A82118">
        <w:t xml:space="preserve">ocument </w:t>
      </w:r>
      <w:r w:rsidR="00C1355E" w:rsidRPr="00A82118">
        <w:t xml:space="preserve">demonstrates </w:t>
      </w:r>
      <w:r w:rsidR="00A450C1">
        <w:t xml:space="preserve">key </w:t>
      </w:r>
      <w:r w:rsidR="00164D31" w:rsidRPr="00A82118">
        <w:t>capabilities</w:t>
      </w:r>
      <w:r w:rsidR="004E101B" w:rsidRPr="00A82118">
        <w:t xml:space="preserve"> of t</w:t>
      </w:r>
      <w:r w:rsidR="00C1355E" w:rsidRPr="00A82118">
        <w:t>he ad</w:t>
      </w:r>
      <w:r w:rsidR="00376D1A" w:rsidRPr="00A82118">
        <w:t>d-</w:t>
      </w:r>
      <w:r w:rsidR="00C1355E" w:rsidRPr="00A82118">
        <w:t>in</w:t>
      </w:r>
      <w:r w:rsidR="007E4D1A">
        <w:t xml:space="preserve">. </w:t>
      </w:r>
      <w:r w:rsidR="006B6D6E">
        <w:t>U</w:t>
      </w:r>
      <w:r w:rsidR="00A61203" w:rsidRPr="006B6D6E">
        <w:t>se</w:t>
      </w:r>
      <w:r w:rsidR="006B6D6E" w:rsidRPr="006B6D6E">
        <w:t xml:space="preserve"> it</w:t>
      </w:r>
      <w:r w:rsidR="00A61203" w:rsidRPr="006B6D6E">
        <w:t xml:space="preserve"> with </w:t>
      </w:r>
      <w:hyperlink r:id="rId9" w:history="1">
        <w:r w:rsidR="006F400A" w:rsidRPr="00D229CA">
          <w:rPr>
            <w:rStyle w:val="Hyperlink"/>
          </w:rPr>
          <w:t>AnalysisPlace_Sample_Content_and_How-To_Guide.xlsx</w:t>
        </w:r>
      </w:hyperlink>
    </w:p>
    <w:p w14:paraId="56E842D9" w14:textId="77777777" w:rsidR="00207C27" w:rsidRDefault="00207C27" w:rsidP="00D41205">
      <w:pPr>
        <w:pStyle w:val="NoSpacing"/>
        <w:rPr>
          <w:rFonts w:eastAsiaTheme="minorEastAsia"/>
          <w:b/>
          <w:bCs/>
          <w:color w:val="5A5A5A" w:themeColor="text1" w:themeTint="A5"/>
          <w:szCs w:val="24"/>
        </w:rPr>
      </w:pPr>
    </w:p>
    <w:p w14:paraId="49A1CF71" w14:textId="77777777" w:rsidR="00EE5B8E" w:rsidRDefault="00EE5B8E" w:rsidP="00D41205">
      <w:pPr>
        <w:pStyle w:val="NoSpacing"/>
        <w:rPr>
          <w:rFonts w:eastAsiaTheme="minorEastAsia"/>
          <w:b/>
          <w:bCs/>
          <w:color w:val="5A5A5A" w:themeColor="text1" w:themeTint="A5"/>
          <w:szCs w:val="24"/>
        </w:rPr>
      </w:pPr>
    </w:p>
    <w:p w14:paraId="18F67B56" w14:textId="77777777" w:rsidR="00EE5B8E" w:rsidRDefault="00EE5B8E" w:rsidP="00D41205">
      <w:pPr>
        <w:pStyle w:val="NoSpacing"/>
        <w:rPr>
          <w:rFonts w:eastAsiaTheme="minorEastAsia"/>
          <w:b/>
          <w:bCs/>
          <w:color w:val="5A5A5A" w:themeColor="text1" w:themeTint="A5"/>
          <w:szCs w:val="24"/>
        </w:rPr>
      </w:pPr>
    </w:p>
    <w:p w14:paraId="3F0A1D38" w14:textId="5FA00541" w:rsidR="00D41205" w:rsidRPr="00445934" w:rsidRDefault="00D41205" w:rsidP="00D41205">
      <w:pPr>
        <w:pStyle w:val="NoSpacing"/>
        <w:rPr>
          <w:rFonts w:eastAsiaTheme="minorEastAsia"/>
          <w:b/>
          <w:bCs/>
          <w:color w:val="5A5A5A" w:themeColor="text1" w:themeTint="A5"/>
          <w:szCs w:val="24"/>
        </w:rPr>
      </w:pPr>
      <w:r w:rsidRPr="00445934">
        <w:rPr>
          <w:rFonts w:eastAsiaTheme="minorEastAsia"/>
          <w:b/>
          <w:bCs/>
          <w:color w:val="5A5A5A" w:themeColor="text1" w:themeTint="A5"/>
          <w:szCs w:val="24"/>
        </w:rPr>
        <w:t xml:space="preserve">To use this document:  </w:t>
      </w:r>
    </w:p>
    <w:p w14:paraId="2BF03609" w14:textId="77777777" w:rsidR="00207C27" w:rsidRDefault="00207C27" w:rsidP="00D41205">
      <w:pPr>
        <w:pStyle w:val="NoSpacing"/>
        <w:rPr>
          <w:rFonts w:eastAsiaTheme="minorEastAsia"/>
          <w:b/>
          <w:bCs/>
          <w:color w:val="5A5A5A" w:themeColor="text1" w:themeTint="A5"/>
          <w:szCs w:val="24"/>
        </w:rPr>
      </w:pPr>
    </w:p>
    <w:p w14:paraId="020FC22B" w14:textId="275967CF" w:rsidR="00D41205" w:rsidRPr="001119A0" w:rsidRDefault="00D41205" w:rsidP="00D41205">
      <w:pPr>
        <w:pStyle w:val="NoSpacing"/>
        <w:rPr>
          <w:rFonts w:eastAsiaTheme="minorEastAsia"/>
          <w:b/>
          <w:bCs/>
          <w:color w:val="5A5A5A" w:themeColor="text1" w:themeTint="A5"/>
          <w:szCs w:val="24"/>
        </w:rPr>
      </w:pPr>
      <w:r w:rsidRPr="001119A0">
        <w:rPr>
          <w:rFonts w:eastAsiaTheme="minorEastAsia"/>
          <w:b/>
          <w:bCs/>
          <w:color w:val="5A5A5A" w:themeColor="text1" w:themeTint="A5"/>
          <w:szCs w:val="24"/>
        </w:rPr>
        <w:t xml:space="preserve">In </w:t>
      </w:r>
      <w:r w:rsidRPr="001119A0">
        <w:rPr>
          <w:rFonts w:eastAsiaTheme="minorEastAsia"/>
          <w:b/>
          <w:bCs/>
          <w:color w:val="538135" w:themeColor="accent6" w:themeShade="BF"/>
          <w:szCs w:val="24"/>
        </w:rPr>
        <w:t>Excel</w:t>
      </w:r>
      <w:r w:rsidRPr="001119A0">
        <w:rPr>
          <w:rFonts w:eastAsiaTheme="minorEastAsia"/>
          <w:b/>
          <w:bCs/>
          <w:color w:val="5A5A5A" w:themeColor="text1" w:themeTint="A5"/>
          <w:szCs w:val="24"/>
        </w:rPr>
        <w:t>:</w:t>
      </w:r>
    </w:p>
    <w:p w14:paraId="31989069" w14:textId="096CBD45" w:rsidR="00D41205" w:rsidRPr="001119A0" w:rsidRDefault="00E705DD" w:rsidP="00504F3D">
      <w:pPr>
        <w:pStyle w:val="NoSpacing"/>
        <w:numPr>
          <w:ilvl w:val="0"/>
          <w:numId w:val="12"/>
        </w:numPr>
        <w:rPr>
          <w:rFonts w:eastAsiaTheme="minorEastAsia"/>
          <w:color w:val="5A5A5A" w:themeColor="text1" w:themeTint="A5"/>
          <w:szCs w:val="24"/>
        </w:rPr>
      </w:pPr>
      <w:r>
        <w:rPr>
          <w:rFonts w:eastAsiaTheme="minorEastAsia"/>
          <w:color w:val="5A5A5A" w:themeColor="text1" w:themeTint="A5"/>
          <w:szCs w:val="24"/>
        </w:rPr>
        <w:t>Add</w:t>
      </w:r>
      <w:r w:rsidR="00D41205" w:rsidRPr="001119A0">
        <w:rPr>
          <w:rFonts w:eastAsiaTheme="minorEastAsia"/>
          <w:color w:val="5A5A5A" w:themeColor="text1" w:themeTint="A5"/>
          <w:szCs w:val="24"/>
        </w:rPr>
        <w:t xml:space="preserve"> the add-in (Excel Ribbon Menu: Insert &gt; Get Add-ins)</w:t>
      </w:r>
      <w:r>
        <w:rPr>
          <w:rFonts w:eastAsiaTheme="minorEastAsia"/>
          <w:color w:val="5A5A5A" w:themeColor="text1" w:themeTint="A5"/>
          <w:szCs w:val="24"/>
        </w:rPr>
        <w:t xml:space="preserve">, then activate it </w:t>
      </w:r>
      <w:r w:rsidR="005C415B">
        <w:rPr>
          <w:rFonts w:eastAsiaTheme="minorEastAsia"/>
          <w:color w:val="5A5A5A" w:themeColor="text1" w:themeTint="A5"/>
          <w:szCs w:val="24"/>
        </w:rPr>
        <w:t>(right side of Home ribbon)</w:t>
      </w:r>
    </w:p>
    <w:p w14:paraId="44E8ED1B" w14:textId="77777777" w:rsidR="00D41205" w:rsidRPr="001119A0" w:rsidRDefault="00D41205" w:rsidP="00504F3D">
      <w:pPr>
        <w:pStyle w:val="NoSpacing"/>
        <w:numPr>
          <w:ilvl w:val="0"/>
          <w:numId w:val="12"/>
        </w:numPr>
        <w:rPr>
          <w:rFonts w:eastAsiaTheme="minorEastAsia"/>
          <w:color w:val="5A5A5A" w:themeColor="text1" w:themeTint="A5"/>
          <w:szCs w:val="24"/>
        </w:rPr>
      </w:pPr>
      <w:r w:rsidRPr="001119A0">
        <w:rPr>
          <w:rFonts w:eastAsiaTheme="minorEastAsia"/>
          <w:color w:val="5A5A5A" w:themeColor="text1" w:themeTint="A5"/>
          <w:szCs w:val="24"/>
        </w:rPr>
        <w:t>“Insert Sample Content” on the Start tab of the add-in</w:t>
      </w:r>
    </w:p>
    <w:p w14:paraId="36DCF0F0" w14:textId="77777777" w:rsidR="00D41205" w:rsidRPr="001119A0" w:rsidRDefault="00D41205" w:rsidP="00504F3D">
      <w:pPr>
        <w:pStyle w:val="NoSpacing"/>
        <w:numPr>
          <w:ilvl w:val="0"/>
          <w:numId w:val="12"/>
        </w:numPr>
        <w:rPr>
          <w:rFonts w:eastAsiaTheme="minorEastAsia"/>
          <w:color w:val="5A5A5A" w:themeColor="text1" w:themeTint="A5"/>
          <w:szCs w:val="24"/>
        </w:rPr>
      </w:pPr>
      <w:r w:rsidRPr="001119A0">
        <w:rPr>
          <w:rFonts w:eastAsiaTheme="minorEastAsia"/>
          <w:color w:val="5A5A5A" w:themeColor="text1" w:themeTint="A5"/>
          <w:szCs w:val="24"/>
        </w:rPr>
        <w:t xml:space="preserve">Make changes to any of the tan input cells in the workbook. Start with the QuickStart worksheet </w:t>
      </w:r>
    </w:p>
    <w:p w14:paraId="78DD5937" w14:textId="357427DC" w:rsidR="00D41205" w:rsidRPr="00445934" w:rsidRDefault="00D41205" w:rsidP="00504F3D">
      <w:pPr>
        <w:pStyle w:val="NoSpacing"/>
        <w:numPr>
          <w:ilvl w:val="0"/>
          <w:numId w:val="12"/>
        </w:numPr>
        <w:rPr>
          <w:rFonts w:eastAsiaTheme="minorEastAsia"/>
          <w:color w:val="5A5A5A" w:themeColor="text1" w:themeTint="A5"/>
          <w:szCs w:val="24"/>
        </w:rPr>
      </w:pPr>
      <w:r w:rsidRPr="001119A0">
        <w:rPr>
          <w:rFonts w:eastAsiaTheme="minorEastAsia"/>
          <w:color w:val="5A5A5A" w:themeColor="text1" w:themeTint="A5"/>
          <w:szCs w:val="24"/>
        </w:rPr>
        <w:t>“Submit Content” in the Excel add-in</w:t>
      </w:r>
    </w:p>
    <w:p w14:paraId="5EB48FBC" w14:textId="1952B3AE" w:rsidR="00D41205" w:rsidRPr="001119A0" w:rsidRDefault="00D41205" w:rsidP="00D41205">
      <w:pPr>
        <w:pStyle w:val="NoSpacing"/>
        <w:rPr>
          <w:rFonts w:eastAsiaTheme="minorEastAsia"/>
          <w:b/>
          <w:bCs/>
          <w:color w:val="5A5A5A" w:themeColor="text1" w:themeTint="A5"/>
          <w:szCs w:val="24"/>
        </w:rPr>
      </w:pPr>
      <w:r w:rsidRPr="001119A0">
        <w:rPr>
          <w:rFonts w:eastAsiaTheme="minorEastAsia"/>
          <w:b/>
          <w:bCs/>
          <w:color w:val="5A5A5A" w:themeColor="text1" w:themeTint="A5"/>
          <w:szCs w:val="24"/>
        </w:rPr>
        <w:t xml:space="preserve">Here In </w:t>
      </w:r>
      <w:r w:rsidR="00445934">
        <w:rPr>
          <w:rFonts w:eastAsiaTheme="minorEastAsia"/>
          <w:b/>
          <w:bCs/>
          <w:color w:val="4472C4" w:themeColor="accent5"/>
          <w:szCs w:val="24"/>
        </w:rPr>
        <w:t>Word</w:t>
      </w:r>
      <w:r w:rsidRPr="001119A0">
        <w:rPr>
          <w:rFonts w:eastAsiaTheme="minorEastAsia"/>
          <w:b/>
          <w:bCs/>
          <w:color w:val="5A5A5A" w:themeColor="text1" w:themeTint="A5"/>
          <w:szCs w:val="24"/>
        </w:rPr>
        <w:t>:</w:t>
      </w:r>
    </w:p>
    <w:p w14:paraId="4FFB09C5" w14:textId="5458AE66" w:rsidR="00D41205" w:rsidRPr="001119A0" w:rsidRDefault="00D41205" w:rsidP="00504F3D">
      <w:pPr>
        <w:pStyle w:val="NoSpacing"/>
        <w:numPr>
          <w:ilvl w:val="0"/>
          <w:numId w:val="13"/>
        </w:numPr>
        <w:rPr>
          <w:rFonts w:eastAsiaTheme="minorEastAsia"/>
          <w:color w:val="5A5A5A" w:themeColor="text1" w:themeTint="A5"/>
          <w:szCs w:val="24"/>
        </w:rPr>
      </w:pPr>
      <w:r w:rsidRPr="001119A0">
        <w:rPr>
          <w:rFonts w:eastAsiaTheme="minorEastAsia"/>
          <w:color w:val="5A5A5A" w:themeColor="text1" w:themeTint="A5"/>
          <w:szCs w:val="24"/>
        </w:rPr>
        <w:t xml:space="preserve">If the add-in is not visible, </w:t>
      </w:r>
      <w:r w:rsidR="00336DCE">
        <w:rPr>
          <w:rFonts w:eastAsiaTheme="minorEastAsia"/>
          <w:color w:val="5A5A5A" w:themeColor="text1" w:themeTint="A5"/>
          <w:szCs w:val="24"/>
        </w:rPr>
        <w:t>add/</w:t>
      </w:r>
      <w:r w:rsidRPr="001119A0">
        <w:rPr>
          <w:rFonts w:eastAsiaTheme="minorEastAsia"/>
          <w:color w:val="5A5A5A" w:themeColor="text1" w:themeTint="A5"/>
          <w:szCs w:val="24"/>
        </w:rPr>
        <w:t>activate it</w:t>
      </w:r>
    </w:p>
    <w:p w14:paraId="65F60FD0" w14:textId="201EC232" w:rsidR="00526DD4" w:rsidRPr="00EE10AA" w:rsidRDefault="00D41205" w:rsidP="00504F3D">
      <w:pPr>
        <w:pStyle w:val="NoSpacing"/>
        <w:numPr>
          <w:ilvl w:val="0"/>
          <w:numId w:val="13"/>
        </w:numPr>
        <w:rPr>
          <w:rFonts w:eastAsiaTheme="minorEastAsia"/>
          <w:b/>
          <w:color w:val="5A5A5A" w:themeColor="text1" w:themeTint="A5"/>
          <w:szCs w:val="24"/>
        </w:rPr>
      </w:pPr>
      <w:r w:rsidRPr="001119A0">
        <w:rPr>
          <w:rFonts w:eastAsiaTheme="minorEastAsia"/>
          <w:color w:val="5A5A5A" w:themeColor="text1" w:themeTint="A5"/>
          <w:szCs w:val="24"/>
        </w:rPr>
        <w:t xml:space="preserve">“Update Document”, in the add-in in this document. You should be able to see the changes </w:t>
      </w:r>
      <w:r w:rsidR="0078060E">
        <w:rPr>
          <w:rFonts w:eastAsiaTheme="minorEastAsia"/>
          <w:color w:val="5A5A5A" w:themeColor="text1" w:themeTint="A5"/>
          <w:szCs w:val="24"/>
        </w:rPr>
        <w:t>starting on the next page</w:t>
      </w:r>
      <w:r w:rsidRPr="001119A0">
        <w:rPr>
          <w:rFonts w:eastAsiaTheme="minorEastAsia"/>
          <w:color w:val="5A5A5A" w:themeColor="text1" w:themeTint="A5"/>
          <w:szCs w:val="24"/>
        </w:rPr>
        <w:t xml:space="preserve"> based on your Excel modifications</w:t>
      </w:r>
    </w:p>
    <w:p w14:paraId="10D6BB4F" w14:textId="77777777" w:rsidR="00EE10AA" w:rsidRDefault="00EE10AA" w:rsidP="00EE10AA">
      <w:pPr>
        <w:pStyle w:val="NoSpacing"/>
        <w:rPr>
          <w:rFonts w:eastAsiaTheme="minorEastAsia"/>
          <w:color w:val="5A5A5A" w:themeColor="text1" w:themeTint="A5"/>
          <w:szCs w:val="24"/>
        </w:rPr>
      </w:pPr>
    </w:p>
    <w:p w14:paraId="58EDBD7A" w14:textId="57C12E36" w:rsidR="00EE10AA" w:rsidRPr="00D83526" w:rsidRDefault="00EE10AA" w:rsidP="00EE10AA">
      <w:pPr>
        <w:pStyle w:val="NoSpacing"/>
        <w:rPr>
          <w:rFonts w:eastAsiaTheme="minorEastAsia"/>
          <w:b/>
          <w:i/>
          <w:iCs/>
          <w:color w:val="5A5A5A" w:themeColor="text1" w:themeTint="A5"/>
          <w:szCs w:val="24"/>
        </w:rPr>
      </w:pPr>
      <w:r w:rsidRPr="00D83526">
        <w:rPr>
          <w:rFonts w:eastAsiaTheme="minorEastAsia"/>
          <w:i/>
          <w:iCs/>
          <w:color w:val="5A5A5A" w:themeColor="text1" w:themeTint="A5"/>
          <w:szCs w:val="24"/>
        </w:rPr>
        <w:t xml:space="preserve">This document has </w:t>
      </w:r>
      <w:r w:rsidR="001C5E72" w:rsidRPr="00D83526">
        <w:rPr>
          <w:rFonts w:eastAsiaTheme="minorEastAsia"/>
          <w:i/>
          <w:iCs/>
          <w:color w:val="5A5A5A" w:themeColor="text1" w:themeTint="A5"/>
          <w:szCs w:val="24"/>
        </w:rPr>
        <w:t>“</w:t>
      </w:r>
      <w:r w:rsidRPr="00D83526">
        <w:rPr>
          <w:rFonts w:eastAsiaTheme="minorEastAsia"/>
          <w:i/>
          <w:iCs/>
          <w:color w:val="5A5A5A" w:themeColor="text1" w:themeTint="A5"/>
          <w:szCs w:val="24"/>
        </w:rPr>
        <w:t>Auto-Open</w:t>
      </w:r>
      <w:r w:rsidR="001C5E72" w:rsidRPr="00D83526">
        <w:rPr>
          <w:rFonts w:eastAsiaTheme="minorEastAsia"/>
          <w:i/>
          <w:iCs/>
          <w:color w:val="5A5A5A" w:themeColor="text1" w:themeTint="A5"/>
          <w:szCs w:val="24"/>
        </w:rPr>
        <w:t>”</w:t>
      </w:r>
      <w:r w:rsidRPr="00D83526">
        <w:rPr>
          <w:rFonts w:eastAsiaTheme="minorEastAsia"/>
          <w:i/>
          <w:iCs/>
          <w:color w:val="5A5A5A" w:themeColor="text1" w:themeTint="A5"/>
          <w:szCs w:val="24"/>
        </w:rPr>
        <w:t xml:space="preserve"> enabled</w:t>
      </w:r>
      <w:r w:rsidR="009848C3" w:rsidRPr="00D83526">
        <w:rPr>
          <w:rFonts w:eastAsiaTheme="minorEastAsia"/>
          <w:i/>
          <w:iCs/>
          <w:color w:val="5A5A5A" w:themeColor="text1" w:themeTint="A5"/>
          <w:szCs w:val="24"/>
        </w:rPr>
        <w:t xml:space="preserve">, meaning the add-in should </w:t>
      </w:r>
      <w:r w:rsidR="009F03A3" w:rsidRPr="00D83526">
        <w:rPr>
          <w:rFonts w:eastAsiaTheme="minorEastAsia"/>
          <w:i/>
          <w:iCs/>
          <w:color w:val="5A5A5A" w:themeColor="text1" w:themeTint="A5"/>
          <w:szCs w:val="24"/>
        </w:rPr>
        <w:t xml:space="preserve">automatically </w:t>
      </w:r>
      <w:r w:rsidR="009848C3" w:rsidRPr="00D83526">
        <w:rPr>
          <w:rFonts w:eastAsiaTheme="minorEastAsia"/>
          <w:i/>
          <w:iCs/>
          <w:color w:val="5A5A5A" w:themeColor="text1" w:themeTint="A5"/>
          <w:szCs w:val="24"/>
        </w:rPr>
        <w:t xml:space="preserve">open with the document. Normally </w:t>
      </w:r>
      <w:r w:rsidR="009F03A3" w:rsidRPr="00D83526">
        <w:rPr>
          <w:rFonts w:eastAsiaTheme="minorEastAsia"/>
          <w:i/>
          <w:iCs/>
          <w:color w:val="5A5A5A" w:themeColor="text1" w:themeTint="A5"/>
          <w:szCs w:val="24"/>
        </w:rPr>
        <w:t xml:space="preserve">Auto-Open </w:t>
      </w:r>
      <w:r w:rsidR="00D83526">
        <w:rPr>
          <w:rFonts w:eastAsiaTheme="minorEastAsia"/>
          <w:i/>
          <w:iCs/>
          <w:color w:val="5A5A5A" w:themeColor="text1" w:themeTint="A5"/>
          <w:szCs w:val="24"/>
        </w:rPr>
        <w:t>can</w:t>
      </w:r>
      <w:r w:rsidR="009F03A3" w:rsidRPr="00D83526">
        <w:rPr>
          <w:rFonts w:eastAsiaTheme="minorEastAsia"/>
          <w:i/>
          <w:iCs/>
          <w:color w:val="5A5A5A" w:themeColor="text1" w:themeTint="A5"/>
          <w:szCs w:val="24"/>
        </w:rPr>
        <w:t xml:space="preserve"> only </w:t>
      </w:r>
      <w:r w:rsidR="00D83526">
        <w:rPr>
          <w:rFonts w:eastAsiaTheme="minorEastAsia"/>
          <w:i/>
          <w:iCs/>
          <w:color w:val="5A5A5A" w:themeColor="text1" w:themeTint="A5"/>
          <w:szCs w:val="24"/>
        </w:rPr>
        <w:t xml:space="preserve">be </w:t>
      </w:r>
      <w:r w:rsidR="009F03A3" w:rsidRPr="00D83526">
        <w:rPr>
          <w:rFonts w:eastAsiaTheme="minorEastAsia"/>
          <w:i/>
          <w:iCs/>
          <w:color w:val="5A5A5A" w:themeColor="text1" w:themeTint="A5"/>
          <w:szCs w:val="24"/>
        </w:rPr>
        <w:t>e</w:t>
      </w:r>
      <w:r w:rsidR="00043981">
        <w:rPr>
          <w:rFonts w:eastAsiaTheme="minorEastAsia"/>
          <w:i/>
          <w:iCs/>
          <w:color w:val="5A5A5A" w:themeColor="text1" w:themeTint="A5"/>
          <w:szCs w:val="24"/>
        </w:rPr>
        <w:t>nabled</w:t>
      </w:r>
      <w:r w:rsidR="009F03A3" w:rsidRPr="00D83526">
        <w:rPr>
          <w:rFonts w:eastAsiaTheme="minorEastAsia"/>
          <w:i/>
          <w:iCs/>
          <w:color w:val="5A5A5A" w:themeColor="text1" w:themeTint="A5"/>
          <w:szCs w:val="24"/>
        </w:rPr>
        <w:t xml:space="preserve"> with</w:t>
      </w:r>
      <w:r w:rsidR="009848C3" w:rsidRPr="00D83526">
        <w:rPr>
          <w:rFonts w:eastAsiaTheme="minorEastAsia"/>
          <w:i/>
          <w:iCs/>
          <w:color w:val="5A5A5A" w:themeColor="text1" w:themeTint="A5"/>
          <w:szCs w:val="24"/>
        </w:rPr>
        <w:t xml:space="preserve"> Excel </w:t>
      </w:r>
      <w:r w:rsidR="00905818">
        <w:rPr>
          <w:rFonts w:eastAsiaTheme="minorEastAsia"/>
          <w:i/>
          <w:iCs/>
          <w:color w:val="5A5A5A" w:themeColor="text1" w:themeTint="A5"/>
          <w:szCs w:val="24"/>
        </w:rPr>
        <w:t>workbooks</w:t>
      </w:r>
      <w:r w:rsidR="009E0AC4" w:rsidRPr="00D83526">
        <w:rPr>
          <w:rFonts w:eastAsiaTheme="minorEastAsia"/>
          <w:i/>
          <w:iCs/>
          <w:color w:val="5A5A5A" w:themeColor="text1" w:themeTint="A5"/>
          <w:szCs w:val="24"/>
        </w:rPr>
        <w:t>.</w:t>
      </w:r>
    </w:p>
    <w:p w14:paraId="0EB88119" w14:textId="77777777" w:rsidR="003B169C" w:rsidRDefault="003B169C">
      <w:pPr>
        <w:spacing w:after="160" w:line="259" w:lineRule="auto"/>
        <w:rPr>
          <w:rFonts w:eastAsiaTheme="majorEastAsia" w:cstheme="majorBidi"/>
          <w:b/>
          <w:color w:val="2E74B5" w:themeColor="accent1" w:themeShade="BF"/>
          <w:sz w:val="44"/>
          <w:szCs w:val="32"/>
        </w:rPr>
      </w:pPr>
      <w:bookmarkStart w:id="1" w:name="_Toc123730832"/>
      <w:r>
        <w:br w:type="page"/>
      </w:r>
    </w:p>
    <w:p w14:paraId="774C0DB5" w14:textId="53E4E1D5" w:rsidR="008651E2" w:rsidRDefault="00FD001F" w:rsidP="008651E2">
      <w:pPr>
        <w:pStyle w:val="Heading1"/>
      </w:pPr>
      <w:r>
        <w:lastRenderedPageBreak/>
        <w:t>QuickStart</w:t>
      </w:r>
      <w:r w:rsidR="008651E2">
        <w:t xml:space="preserve"> </w:t>
      </w:r>
      <w:r w:rsidR="00DD721B">
        <w:t xml:space="preserve">Sample </w:t>
      </w:r>
      <w:r w:rsidR="008651E2">
        <w:t>Content</w:t>
      </w:r>
      <w:bookmarkEnd w:id="1"/>
    </w:p>
    <w:p w14:paraId="4D02131A" w14:textId="2E1DAD49" w:rsidR="001A4C25" w:rsidRPr="00832BD1" w:rsidRDefault="001A4C25" w:rsidP="001A4C25">
      <w:pPr>
        <w:rPr>
          <w:color w:val="538135" w:themeColor="accent6" w:themeShade="BF"/>
        </w:rPr>
      </w:pPr>
      <w:r w:rsidRPr="00832BD1">
        <w:rPr>
          <w:rStyle w:val="IntenseEmphasis"/>
          <w:color w:val="538135" w:themeColor="accent6" w:themeShade="BF"/>
        </w:rPr>
        <w:t>See Excel Worksheet</w:t>
      </w:r>
      <w:r w:rsidRPr="00832BD1">
        <w:rPr>
          <w:rStyle w:val="IntenseEmphasis"/>
          <w:b/>
          <w:bCs/>
          <w:color w:val="538135" w:themeColor="accent6" w:themeShade="BF"/>
        </w:rPr>
        <w:t xml:space="preserve">: </w:t>
      </w:r>
      <w:r w:rsidR="00FD001F" w:rsidRPr="00832BD1">
        <w:rPr>
          <w:rStyle w:val="IntenseEmphasis"/>
          <w:b/>
          <w:bCs/>
          <w:color w:val="538135" w:themeColor="accent6" w:themeShade="BF"/>
        </w:rPr>
        <w:t>Quick</w:t>
      </w:r>
      <w:r w:rsidRPr="00832BD1">
        <w:rPr>
          <w:rStyle w:val="IntenseEmphasis"/>
          <w:b/>
          <w:bCs/>
          <w:color w:val="538135" w:themeColor="accent6" w:themeShade="BF"/>
        </w:rPr>
        <w:t>Start</w:t>
      </w:r>
    </w:p>
    <w:p w14:paraId="43CBF30E" w14:textId="77777777" w:rsidR="00F659D7" w:rsidRDefault="00F659D7" w:rsidP="00F659D7">
      <w:r>
        <w:t>The “dynamic” content in this section will be updated based on the data submitted from Excel when you click “Update Document” in the Update tab.</w:t>
      </w:r>
    </w:p>
    <w:p w14:paraId="212AE37E" w14:textId="6A2D3FB3" w:rsidR="00770CEE" w:rsidRDefault="00770CEE" w:rsidP="00770CEE">
      <w:pPr>
        <w:pStyle w:val="Heading2"/>
      </w:pPr>
      <w:r>
        <w:t>Example Text</w:t>
      </w:r>
    </w:p>
    <w:p w14:paraId="02382BEB" w14:textId="269AF161" w:rsidR="00F659D7" w:rsidRPr="00497CE3" w:rsidRDefault="00F659D7" w:rsidP="00F659D7">
      <w:pPr>
        <w:rPr>
          <w:color w:val="000000" w:themeColor="text1"/>
        </w:rPr>
      </w:pPr>
      <w:r w:rsidRPr="4F765296">
        <w:rPr>
          <w:color w:val="000000" w:themeColor="text1"/>
        </w:rPr>
        <w:t>The text below is updated based on the Excel “r_TextSummary” range under the “Summary” heading</w:t>
      </w:r>
      <w:r>
        <w:rPr>
          <w:color w:val="000000" w:themeColor="text1"/>
        </w:rPr>
        <w:t>:</w:t>
      </w:r>
    </w:p>
    <w:sdt>
      <w:sdtPr>
        <w:rPr>
          <w:sz w:val="32"/>
          <w:szCs w:val="32"/>
        </w:rPr>
        <w:alias w:val="{Cell:Start!r_TextSummary}"/>
        <w:tag w:val="{Cell:Start!r_TextSummary}"/>
        <w:id w:val="468943728"/>
        <w:placeholder>
          <w:docPart w:val="0538E7A2F286469C9288F3A0890F78CF"/>
        </w:placeholder>
        <w15:color w:val="008000"/>
      </w:sdtPr>
      <w:sdtEndPr/>
      <w:sdtContent>
        <w:p w14:paraId="3FF982F4" w14:textId="59AC0B4B" w:rsidR="00F659D7" w:rsidRDefault="009623F6" w:rsidP="00B52BD3">
          <w:pPr>
            <w:pStyle w:val="IntenseQuote"/>
            <w:spacing w:before="0" w:after="0"/>
            <w:rPr>
              <w:sz w:val="32"/>
              <w:szCs w:val="32"/>
            </w:rPr>
          </w:pPr>
          <w:r>
            <w:rPr>
              <w:sz w:val="32"/>
              <w:szCs w:val="32"/>
            </w:rPr>
            <w:t>MyCustomer can realize $125,594 in benefits with an investment of only $25,324 -- that is an ROI of 396%.</w:t>
          </w:r>
        </w:p>
      </w:sdtContent>
    </w:sdt>
    <w:p w14:paraId="6221A767" w14:textId="5AE3B5A9" w:rsidR="00F659D7" w:rsidRDefault="00F659D7" w:rsidP="00F659D7">
      <w:pPr>
        <w:rPr>
          <w:color w:val="000000" w:themeColor="text1"/>
        </w:rPr>
      </w:pPr>
      <w:r>
        <w:rPr>
          <w:color w:val="000000" w:themeColor="text1"/>
        </w:rPr>
        <w:t xml:space="preserve">Text links can also appear mixed in with other text: </w:t>
      </w:r>
      <w:sdt>
        <w:sdtPr>
          <w:rPr>
            <w:color w:val="000000" w:themeColor="text1"/>
          </w:rPr>
          <w:alias w:val="{Cell:Start!r_CustomerName}"/>
          <w:tag w:val="{Cell:Start!r_CustomerName}"/>
          <w:id w:val="656268206"/>
          <w:placeholder>
            <w:docPart w:val="0538E7A2F286469C9288F3A0890F78CF"/>
          </w:placeholder>
          <w15:color w:val="008000"/>
        </w:sdtPr>
        <w:sdtEndPr/>
        <w:sdtContent>
          <w:r w:rsidR="009623F6">
            <w:rPr>
              <w:color w:val="000000" w:themeColor="text1"/>
            </w:rPr>
            <w:t>MyCustomer</w:t>
          </w:r>
        </w:sdtContent>
      </w:sdt>
      <w:r>
        <w:rPr>
          <w:color w:val="000000" w:themeColor="text1"/>
        </w:rPr>
        <w:t xml:space="preserve"> is the customer name (it’s source is “</w:t>
      </w:r>
      <w:r w:rsidRPr="00A6511E">
        <w:rPr>
          <w:color w:val="000000" w:themeColor="text1"/>
        </w:rPr>
        <w:t>r_CustomerName</w:t>
      </w:r>
      <w:r>
        <w:rPr>
          <w:color w:val="000000" w:themeColor="text1"/>
        </w:rPr>
        <w:t>”).</w:t>
      </w:r>
    </w:p>
    <w:p w14:paraId="4F9415BC" w14:textId="77777777" w:rsidR="003C3C25" w:rsidRDefault="003C3C25" w:rsidP="00F659D7">
      <w:pPr>
        <w:rPr>
          <w:color w:val="000000" w:themeColor="text1"/>
        </w:rPr>
      </w:pPr>
    </w:p>
    <w:p w14:paraId="08FB4A78" w14:textId="244C7767" w:rsidR="00770CEE" w:rsidRDefault="00770CEE" w:rsidP="00770CEE">
      <w:pPr>
        <w:pStyle w:val="Heading2"/>
      </w:pPr>
      <w:r>
        <w:t>Example Tables</w:t>
      </w:r>
    </w:p>
    <w:p w14:paraId="46BF7853" w14:textId="1ED7C292" w:rsidR="001E0845" w:rsidRPr="001E0845" w:rsidRDefault="001E0845" w:rsidP="00083FE7">
      <w:pPr>
        <w:pStyle w:val="Heading3"/>
      </w:pPr>
      <w:r>
        <w:t>Destination Table</w:t>
      </w:r>
    </w:p>
    <w:p w14:paraId="40200651" w14:textId="6A20D794" w:rsidR="00F659D7" w:rsidRDefault="00F659D7" w:rsidP="00F659D7">
      <w:r w:rsidRPr="4F765296">
        <w:t>The table below is updated based on the “r_ROISumTable” range in Excel</w:t>
      </w:r>
      <w:r w:rsidR="00D91750">
        <w:t>. It is a Destination-formatted table, so only the text/values will be updated – the format is set here in Word and won’t be modified by the update.</w:t>
      </w:r>
    </w:p>
    <w:sdt>
      <w:sdtPr>
        <w:rPr>
          <w:b w:val="0"/>
          <w:bCs w:val="0"/>
          <w:color w:val="FFFFFF" w:themeColor="background1"/>
        </w:rPr>
        <w:alias w:val="{Table:Start!r_ROISumTable}"/>
        <w:tag w:val="{Table:Start!r_ROISumTable}"/>
        <w:id w:val="1814527521"/>
        <w:placeholder>
          <w:docPart w:val="1A47DAA702FC42DCBC07460048068844"/>
        </w:placeholder>
        <w15:color w:val="008000"/>
      </w:sdtPr>
      <w:sdtEndPr/>
      <w:sdtContent>
        <w:tbl>
          <w:tblPr>
            <w:tblStyle w:val="GridTable5Dark-Accent1"/>
            <w:tblW w:w="0" w:type="auto"/>
            <w:tblLook w:val="06E0" w:firstRow="1" w:lastRow="1" w:firstColumn="1" w:lastColumn="0" w:noHBand="1" w:noVBand="1"/>
            <w:tblCaption w:val=""/>
            <w:tblDescription w:val=""/>
          </w:tblPr>
          <w:tblGrid>
            <w:gridCol w:w="1620"/>
            <w:gridCol w:w="1506"/>
            <w:gridCol w:w="1506"/>
            <w:gridCol w:w="1507"/>
          </w:tblGrid>
          <w:tr w:rsidR="00C277AA" w:rsidRPr="00C277AA" w14:paraId="21728A90" w14:textId="77777777" w:rsidTr="00BA5843">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620" w:type="dxa"/>
                <w:vAlign w:val="center"/>
              </w:tcPr>
              <w:p w14:paraId="279F1A7C" w14:textId="4914A9F9" w:rsidR="00F659D7" w:rsidRPr="00BA5843" w:rsidRDefault="00F659D7" w:rsidP="00BA5843">
                <w:pPr>
                  <w:jc w:val="center"/>
                  <w:rPr>
                    <w:color w:val="FFFFFF" w:themeColor="background1"/>
                  </w:rPr>
                </w:pPr>
              </w:p>
            </w:tc>
            <w:tc>
              <w:tcPr>
                <w:tcW w:w="1506" w:type="dxa"/>
                <w:vAlign w:val="center"/>
              </w:tcPr>
              <w:p w14:paraId="1DC7BE59" w14:textId="77777777" w:rsidR="00F659D7" w:rsidRPr="00BA5843" w:rsidRDefault="00F659D7" w:rsidP="00BA5843">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BA5843">
                  <w:rPr>
                    <w:color w:val="FFFFFF" w:themeColor="background1"/>
                  </w:rPr>
                  <w:t>One Time</w:t>
                </w:r>
              </w:p>
            </w:tc>
            <w:tc>
              <w:tcPr>
                <w:tcW w:w="1506" w:type="dxa"/>
                <w:vAlign w:val="center"/>
              </w:tcPr>
              <w:p w14:paraId="12DE11C2" w14:textId="6F3A835D" w:rsidR="00F659D7" w:rsidRPr="00BA5843" w:rsidRDefault="00894B71" w:rsidP="00BA5843">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Annual</w:t>
                </w:r>
              </w:p>
            </w:tc>
            <w:tc>
              <w:tcPr>
                <w:tcW w:w="1507" w:type="dxa"/>
                <w:vAlign w:val="center"/>
              </w:tcPr>
              <w:p w14:paraId="6C5C0682" w14:textId="77777777" w:rsidR="00F659D7" w:rsidRPr="00BA5843" w:rsidRDefault="00F659D7" w:rsidP="00BA5843">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BA5843">
                  <w:rPr>
                    <w:color w:val="FFFFFF" w:themeColor="background1"/>
                  </w:rPr>
                  <w:t>Total</w:t>
                </w:r>
              </w:p>
            </w:tc>
          </w:tr>
          <w:tr w:rsidR="00D41B07" w:rsidRPr="00D41B07" w14:paraId="21C0C1C2" w14:textId="77777777" w:rsidTr="00B75D6C">
            <w:trPr>
              <w:trHeight w:val="258"/>
            </w:trPr>
            <w:tc>
              <w:tcPr>
                <w:cnfStyle w:val="001000000000" w:firstRow="0" w:lastRow="0" w:firstColumn="1" w:lastColumn="0" w:oddVBand="0" w:evenVBand="0" w:oddHBand="0" w:evenHBand="0" w:firstRowFirstColumn="0" w:firstRowLastColumn="0" w:lastRowFirstColumn="0" w:lastRowLastColumn="0"/>
                <w:tcW w:w="1620" w:type="dxa"/>
              </w:tcPr>
              <w:p w14:paraId="423A67FD" w14:textId="77777777" w:rsidR="00F659D7" w:rsidRPr="00C277AA" w:rsidRDefault="00F659D7" w:rsidP="00D41B07">
                <w:pPr>
                  <w:rPr>
                    <w:color w:val="FFFFFF" w:themeColor="background1"/>
                  </w:rPr>
                </w:pPr>
                <w:r w:rsidRPr="00C277AA">
                  <w:rPr>
                    <w:color w:val="FFFFFF" w:themeColor="background1"/>
                  </w:rPr>
                  <w:t>Costs</w:t>
                </w:r>
              </w:p>
            </w:tc>
            <w:tc>
              <w:tcPr>
                <w:tcW w:w="1506" w:type="dxa"/>
              </w:tcPr>
              <w:p w14:paraId="55B43F28" w14:textId="6B4F7F6E" w:rsidR="00F659D7" w:rsidRPr="00D41B07" w:rsidRDefault="00484D13" w:rsidP="00D41B07">
                <w:pPr>
                  <w:cnfStyle w:val="000000000000" w:firstRow="0" w:lastRow="0" w:firstColumn="0" w:lastColumn="0" w:oddVBand="0" w:evenVBand="0" w:oddHBand="0" w:evenHBand="0" w:firstRowFirstColumn="0" w:firstRowLastColumn="0" w:lastRowFirstColumn="0" w:lastRowLastColumn="0"/>
                  <w:rPr>
                    <w:color w:val="auto"/>
                  </w:rPr>
                </w:pPr>
                <w:r>
                  <w:rPr>
                    <w:color w:val="auto"/>
                  </w:rPr>
                  <w:t>$9,550</w:t>
                </w:r>
              </w:p>
            </w:tc>
            <w:tc>
              <w:tcPr>
                <w:tcW w:w="1506" w:type="dxa"/>
              </w:tcPr>
              <w:p w14:paraId="7EE7D119" w14:textId="0608FAE9" w:rsidR="00F659D7" w:rsidRPr="00D41B07" w:rsidRDefault="00484D13" w:rsidP="00D41B07">
                <w:pPr>
                  <w:cnfStyle w:val="000000000000" w:firstRow="0" w:lastRow="0" w:firstColumn="0" w:lastColumn="0" w:oddVBand="0" w:evenVBand="0" w:oddHBand="0" w:evenHBand="0" w:firstRowFirstColumn="0" w:firstRowLastColumn="0" w:lastRowFirstColumn="0" w:lastRowLastColumn="0"/>
                  <w:rPr>
                    <w:color w:val="auto"/>
                  </w:rPr>
                </w:pPr>
                <w:r>
                  <w:rPr>
                    <w:color w:val="auto"/>
                  </w:rPr>
                  <w:t>$3,155</w:t>
                </w:r>
              </w:p>
            </w:tc>
            <w:tc>
              <w:tcPr>
                <w:tcW w:w="1507" w:type="dxa"/>
              </w:tcPr>
              <w:p w14:paraId="1E4D97AE" w14:textId="6DA46722" w:rsidR="00F659D7" w:rsidRPr="00D41B07" w:rsidRDefault="00484D13" w:rsidP="00D41B07">
                <w:pPr>
                  <w:cnfStyle w:val="000000000000" w:firstRow="0" w:lastRow="0" w:firstColumn="0" w:lastColumn="0" w:oddVBand="0" w:evenVBand="0" w:oddHBand="0" w:evenHBand="0" w:firstRowFirstColumn="0" w:firstRowLastColumn="0" w:lastRowFirstColumn="0" w:lastRowLastColumn="0"/>
                  <w:rPr>
                    <w:color w:val="auto"/>
                  </w:rPr>
                </w:pPr>
                <w:r>
                  <w:rPr>
                    <w:color w:val="auto"/>
                  </w:rPr>
                  <w:t>$25,324</w:t>
                </w:r>
              </w:p>
            </w:tc>
          </w:tr>
          <w:tr w:rsidR="00D41B07" w:rsidRPr="00D41B07" w14:paraId="22500AAA" w14:textId="77777777" w:rsidTr="00B75D6C">
            <w:trPr>
              <w:trHeight w:val="243"/>
            </w:trPr>
            <w:tc>
              <w:tcPr>
                <w:cnfStyle w:val="001000000000" w:firstRow="0" w:lastRow="0" w:firstColumn="1" w:lastColumn="0" w:oddVBand="0" w:evenVBand="0" w:oddHBand="0" w:evenHBand="0" w:firstRowFirstColumn="0" w:firstRowLastColumn="0" w:lastRowFirstColumn="0" w:lastRowLastColumn="0"/>
                <w:tcW w:w="1620" w:type="dxa"/>
              </w:tcPr>
              <w:p w14:paraId="7AD5F741" w14:textId="77777777" w:rsidR="00F659D7" w:rsidRPr="00C277AA" w:rsidRDefault="00F659D7" w:rsidP="00D41B07">
                <w:pPr>
                  <w:rPr>
                    <w:color w:val="FFFFFF" w:themeColor="background1"/>
                  </w:rPr>
                </w:pPr>
                <w:r w:rsidRPr="00C277AA">
                  <w:rPr>
                    <w:color w:val="FFFFFF" w:themeColor="background1"/>
                  </w:rPr>
                  <w:t>Benefits</w:t>
                </w:r>
              </w:p>
            </w:tc>
            <w:tc>
              <w:tcPr>
                <w:tcW w:w="1506" w:type="dxa"/>
              </w:tcPr>
              <w:p w14:paraId="7D7B7943" w14:textId="77777777" w:rsidR="00F659D7" w:rsidRPr="00D41B07" w:rsidRDefault="00F659D7" w:rsidP="00D41B07">
                <w:pPr>
                  <w:cnfStyle w:val="000000000000" w:firstRow="0" w:lastRow="0" w:firstColumn="0" w:lastColumn="0" w:oddVBand="0" w:evenVBand="0" w:oddHBand="0" w:evenHBand="0" w:firstRowFirstColumn="0" w:firstRowLastColumn="0" w:lastRowFirstColumn="0" w:lastRowLastColumn="0"/>
                  <w:rPr>
                    <w:color w:val="auto"/>
                  </w:rPr>
                </w:pPr>
                <w:r w:rsidRPr="00D41B07">
                  <w:rPr>
                    <w:color w:val="auto"/>
                  </w:rPr>
                  <w:t>$0</w:t>
                </w:r>
              </w:p>
            </w:tc>
            <w:tc>
              <w:tcPr>
                <w:tcW w:w="1506" w:type="dxa"/>
              </w:tcPr>
              <w:p w14:paraId="04E7FAE7" w14:textId="6DE0A1B7" w:rsidR="00F659D7" w:rsidRPr="00D41B07" w:rsidRDefault="00484D13" w:rsidP="00D41B07">
                <w:pPr>
                  <w:cnfStyle w:val="000000000000" w:firstRow="0" w:lastRow="0" w:firstColumn="0" w:lastColumn="0" w:oddVBand="0" w:evenVBand="0" w:oddHBand="0" w:evenHBand="0" w:firstRowFirstColumn="0" w:firstRowLastColumn="0" w:lastRowFirstColumn="0" w:lastRowLastColumn="0"/>
                  <w:rPr>
                    <w:color w:val="auto"/>
                  </w:rPr>
                </w:pPr>
                <w:r>
                  <w:rPr>
                    <w:color w:val="auto"/>
                  </w:rPr>
                  <w:t>$25,119</w:t>
                </w:r>
              </w:p>
            </w:tc>
            <w:tc>
              <w:tcPr>
                <w:tcW w:w="1507" w:type="dxa"/>
              </w:tcPr>
              <w:p w14:paraId="52911143" w14:textId="312B7227" w:rsidR="00F659D7" w:rsidRPr="00D41B07" w:rsidRDefault="00484D13" w:rsidP="00D41B07">
                <w:pPr>
                  <w:cnfStyle w:val="000000000000" w:firstRow="0" w:lastRow="0" w:firstColumn="0" w:lastColumn="0" w:oddVBand="0" w:evenVBand="0" w:oddHBand="0" w:evenHBand="0" w:firstRowFirstColumn="0" w:firstRowLastColumn="0" w:lastRowFirstColumn="0" w:lastRowLastColumn="0"/>
                  <w:rPr>
                    <w:color w:val="auto"/>
                  </w:rPr>
                </w:pPr>
                <w:r>
                  <w:rPr>
                    <w:color w:val="auto"/>
                  </w:rPr>
                  <w:t>$125,594</w:t>
                </w:r>
              </w:p>
            </w:tc>
          </w:tr>
          <w:tr w:rsidR="002C7DA3" w:rsidRPr="002C7DA3" w14:paraId="0B29BB84" w14:textId="77777777" w:rsidTr="00C277AA">
            <w:trPr>
              <w:cnfStyle w:val="010000000000" w:firstRow="0" w:lastRow="1"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620" w:type="dxa"/>
              </w:tcPr>
              <w:p w14:paraId="73B5CEA2" w14:textId="77777777" w:rsidR="00F659D7" w:rsidRPr="002C7DA3" w:rsidRDefault="00F659D7" w:rsidP="00D41B07">
                <w:pPr>
                  <w:rPr>
                    <w:color w:val="FFFFFF" w:themeColor="background1"/>
                  </w:rPr>
                </w:pPr>
                <w:r w:rsidRPr="002C7DA3">
                  <w:rPr>
                    <w:color w:val="FFFFFF" w:themeColor="background1"/>
                  </w:rPr>
                  <w:t>Net Benefits</w:t>
                </w:r>
              </w:p>
            </w:tc>
            <w:tc>
              <w:tcPr>
                <w:tcW w:w="1506" w:type="dxa"/>
                <w:shd w:val="clear" w:color="auto" w:fill="auto"/>
              </w:tcPr>
              <w:p w14:paraId="20C50381" w14:textId="77777777" w:rsidR="00F659D7" w:rsidRPr="002C7DA3" w:rsidRDefault="00F659D7" w:rsidP="00D41B07">
                <w:pPr>
                  <w:cnfStyle w:val="010000000000" w:firstRow="0" w:lastRow="1" w:firstColumn="0" w:lastColumn="0" w:oddVBand="0" w:evenVBand="0" w:oddHBand="0" w:evenHBand="0" w:firstRowFirstColumn="0" w:firstRowLastColumn="0" w:lastRowFirstColumn="0" w:lastRowLastColumn="0"/>
                  <w:rPr>
                    <w:color w:val="FFFFFF" w:themeColor="background1"/>
                  </w:rPr>
                </w:pPr>
              </w:p>
            </w:tc>
            <w:tc>
              <w:tcPr>
                <w:tcW w:w="1506" w:type="dxa"/>
                <w:shd w:val="clear" w:color="auto" w:fill="auto"/>
              </w:tcPr>
              <w:p w14:paraId="41244002" w14:textId="77777777" w:rsidR="00F659D7" w:rsidRPr="002C7DA3" w:rsidRDefault="00F659D7" w:rsidP="00D41B07">
                <w:pPr>
                  <w:cnfStyle w:val="010000000000" w:firstRow="0" w:lastRow="1" w:firstColumn="0" w:lastColumn="0" w:oddVBand="0" w:evenVBand="0" w:oddHBand="0" w:evenHBand="0" w:firstRowFirstColumn="0" w:firstRowLastColumn="0" w:lastRowFirstColumn="0" w:lastRowLastColumn="0"/>
                  <w:rPr>
                    <w:color w:val="FFFFFF" w:themeColor="background1"/>
                  </w:rPr>
                </w:pPr>
              </w:p>
            </w:tc>
            <w:tc>
              <w:tcPr>
                <w:tcW w:w="1507" w:type="dxa"/>
              </w:tcPr>
              <w:p w14:paraId="26B865E5" w14:textId="700692E0" w:rsidR="00F659D7" w:rsidRPr="002C7DA3" w:rsidRDefault="00484D13" w:rsidP="00D41B07">
                <w:pPr>
                  <w:cnfStyle w:val="010000000000" w:firstRow="0" w:lastRow="1" w:firstColumn="0" w:lastColumn="0" w:oddVBand="0" w:evenVBand="0" w:oddHBand="0" w:evenHBand="0" w:firstRowFirstColumn="0" w:firstRowLastColumn="0" w:lastRowFirstColumn="0" w:lastRowLastColumn="0"/>
                  <w:rPr>
                    <w:color w:val="FFFFFF" w:themeColor="background1"/>
                  </w:rPr>
                </w:pPr>
                <w:r>
                  <w:rPr>
                    <w:color w:val="FFFFFF" w:themeColor="background1"/>
                  </w:rPr>
                  <w:t>$100,270</w:t>
                </w:r>
              </w:p>
            </w:tc>
          </w:tr>
        </w:tbl>
      </w:sdtContent>
    </w:sdt>
    <w:p w14:paraId="6F0A82CB" w14:textId="77777777" w:rsidR="00083FE7" w:rsidRDefault="00083FE7" w:rsidP="00083FE7">
      <w:pPr>
        <w:pStyle w:val="Heading3"/>
      </w:pPr>
    </w:p>
    <w:p w14:paraId="5B071011" w14:textId="524653D2" w:rsidR="001E0845" w:rsidRDefault="001E0845" w:rsidP="00083FE7">
      <w:pPr>
        <w:pStyle w:val="Heading3"/>
      </w:pPr>
      <w:r>
        <w:t>Flex Table</w:t>
      </w:r>
    </w:p>
    <w:p w14:paraId="4E6BAD1D" w14:textId="565020CC" w:rsidR="004A3CAC" w:rsidRDefault="00D91750" w:rsidP="00C86B46">
      <w:r>
        <w:t xml:space="preserve">The </w:t>
      </w:r>
      <w:r w:rsidR="004A3CAC">
        <w:t xml:space="preserve">Flex Table </w:t>
      </w:r>
      <w:r>
        <w:t>below is based on the “</w:t>
      </w:r>
      <w:r w:rsidRPr="00D91750">
        <w:t>r_ROISumTableFlex</w:t>
      </w:r>
      <w:r>
        <w:t xml:space="preserve">” range. It is </w:t>
      </w:r>
      <w:r w:rsidR="004A3CAC">
        <w:t>Excel-formatted</w:t>
      </w:r>
      <w:r>
        <w:t>, so any changes in Excel (format or values) will be shown below after the update.</w:t>
      </w:r>
    </w:p>
    <w:sdt>
      <w:sdtPr>
        <w:rPr>
          <w:rFonts w:ascii="Arial" w:hAnsi="Arial" w:cs="Arial"/>
          <w:color w:val="000000"/>
          <w:sz w:val="22"/>
        </w:rPr>
        <w:alias w:val="{Table:r_ROISumTableFlex}"/>
        <w:tag w:val="{Table:r_ROISumTableFlex}"/>
        <w:id w:val="-1583594760"/>
        <w:placeholder>
          <w:docPart w:val="DefaultPlaceholder_-1854013440"/>
        </w:placeholder>
        <w15:color w:val="008000"/>
      </w:sdtPr>
      <w:sdtEndPr>
        <w:rPr>
          <w:b/>
          <w:bCs/>
          <w:i/>
          <w:iCs/>
        </w:rPr>
      </w:sdtEndPr>
      <w:sdtContent>
        <w:tbl>
          <w:tblPr>
            <w:tblW w:w="0" w:type="auto"/>
            <w:tblCellMar>
              <w:left w:w="75" w:type="dxa"/>
              <w:right w:w="75" w:type="dxa"/>
            </w:tblCellMar>
            <w:tblLook w:val="04A0" w:firstRow="1" w:lastRow="0" w:firstColumn="1" w:lastColumn="0" w:noHBand="0" w:noVBand="1"/>
          </w:tblPr>
          <w:tblGrid>
            <w:gridCol w:w="2890"/>
            <w:gridCol w:w="1635"/>
            <w:gridCol w:w="1635"/>
            <w:gridCol w:w="1635"/>
          </w:tblGrid>
          <w:tr w:rsidR="009623F6" w14:paraId="5A5E8D7A" w14:textId="77777777">
            <w:trPr>
              <w:divId w:val="1707945526"/>
            </w:trPr>
            <w:tc>
              <w:tcPr>
                <w:tcW w:w="2850" w:type="dxa"/>
                <w:tcBorders>
                  <w:top w:val="nil"/>
                  <w:left w:val="nil"/>
                  <w:bottom w:val="nil"/>
                  <w:right w:val="single" w:sz="6" w:space="0" w:color="F2F2F2"/>
                </w:tcBorders>
                <w:shd w:val="clear" w:color="auto" w:fill="FFFFFF"/>
                <w:vAlign w:val="bottom"/>
                <w:hideMark/>
              </w:tcPr>
              <w:p w14:paraId="57DCA717" w14:textId="4748D98C" w:rsidR="009623F6" w:rsidRDefault="009623F6">
                <w:pPr>
                  <w:spacing w:before="2" w:after="2" w:line="24" w:lineRule="atLeast"/>
                  <w:ind w:left="2" w:right="2"/>
                  <w:rPr>
                    <w:rFonts w:ascii="Arial" w:hAnsi="Arial" w:cs="Arial"/>
                    <w:color w:val="000000"/>
                    <w:sz w:val="22"/>
                  </w:rPr>
                </w:pPr>
                <w:r>
                  <w:rPr>
                    <w:rFonts w:ascii="Arial" w:hAnsi="Arial" w:cs="Arial"/>
                    <w:color w:val="000000"/>
                    <w:sz w:val="22"/>
                  </w:rPr>
                  <w:t>​</w:t>
                </w:r>
              </w:p>
            </w:tc>
            <w:tc>
              <w:tcPr>
                <w:tcW w:w="0" w:type="auto"/>
                <w:gridSpan w:val="3"/>
                <w:tcBorders>
                  <w:top w:val="single" w:sz="6" w:space="0" w:color="F2F2F2"/>
                  <w:left w:val="single" w:sz="6" w:space="0" w:color="F2F2F2"/>
                  <w:bottom w:val="single" w:sz="6" w:space="0" w:color="F2F2F2"/>
                  <w:right w:val="single" w:sz="6" w:space="0" w:color="F2F2F2"/>
                </w:tcBorders>
                <w:shd w:val="clear" w:color="auto" w:fill="4472C4"/>
                <w:vAlign w:val="bottom"/>
                <w:hideMark/>
              </w:tcPr>
              <w:p w14:paraId="47030834" w14:textId="77777777" w:rsidR="009623F6" w:rsidRDefault="009623F6">
                <w:pPr>
                  <w:spacing w:before="2" w:after="2" w:line="24" w:lineRule="atLeast"/>
                  <w:ind w:left="2" w:right="2"/>
                  <w:jc w:val="center"/>
                  <w:rPr>
                    <w:rFonts w:ascii="Arial" w:hAnsi="Arial" w:cs="Arial"/>
                    <w:b/>
                    <w:bCs/>
                    <w:color w:val="FFFFFF"/>
                    <w:sz w:val="22"/>
                  </w:rPr>
                </w:pPr>
                <w:r>
                  <w:rPr>
                    <w:rFonts w:ascii="Arial" w:hAnsi="Arial" w:cs="Arial"/>
                    <w:b/>
                    <w:bCs/>
                    <w:color w:val="FFFFFF"/>
                    <w:sz w:val="22"/>
                  </w:rPr>
                  <w:t>Income Statement ($Millions)</w:t>
                </w:r>
              </w:p>
            </w:tc>
          </w:tr>
          <w:tr w:rsidR="009623F6" w14:paraId="5A9C9914" w14:textId="77777777">
            <w:trPr>
              <w:divId w:val="1707945526"/>
            </w:trPr>
            <w:tc>
              <w:tcPr>
                <w:tcW w:w="0" w:type="auto"/>
                <w:tcBorders>
                  <w:top w:val="nil"/>
                  <w:left w:val="nil"/>
                  <w:bottom w:val="nil"/>
                  <w:right w:val="single" w:sz="6" w:space="0" w:color="F2F2F2"/>
                </w:tcBorders>
                <w:shd w:val="clear" w:color="auto" w:fill="FFFFFF"/>
                <w:vAlign w:val="bottom"/>
                <w:hideMark/>
              </w:tcPr>
              <w:p w14:paraId="7866724F" w14:textId="77777777" w:rsidR="009623F6" w:rsidRDefault="009623F6">
                <w:pPr>
                  <w:spacing w:before="2" w:after="2" w:line="24" w:lineRule="atLeast"/>
                  <w:ind w:left="2" w:right="2"/>
                  <w:rPr>
                    <w:rFonts w:ascii="Arial" w:hAnsi="Arial" w:cs="Arial"/>
                    <w:color w:val="000000"/>
                    <w:sz w:val="22"/>
                  </w:rPr>
                </w:pPr>
                <w:r>
                  <w:rPr>
                    <w:rFonts w:ascii="Arial" w:hAnsi="Arial" w:cs="Arial"/>
                    <w:color w:val="000000"/>
                    <w:sz w:val="22"/>
                  </w:rPr>
                  <w:t>​</w:t>
                </w:r>
              </w:p>
            </w:tc>
            <w:tc>
              <w:tcPr>
                <w:tcW w:w="1635" w:type="dxa"/>
                <w:tcBorders>
                  <w:top w:val="single" w:sz="6" w:space="0" w:color="F2F2F2"/>
                  <w:left w:val="single" w:sz="6" w:space="0" w:color="F2F2F2"/>
                  <w:bottom w:val="single" w:sz="6" w:space="0" w:color="F2F2F2"/>
                  <w:right w:val="single" w:sz="6" w:space="0" w:color="F2F2F2"/>
                </w:tcBorders>
                <w:shd w:val="clear" w:color="auto" w:fill="4472C4"/>
                <w:vAlign w:val="bottom"/>
                <w:hideMark/>
              </w:tcPr>
              <w:p w14:paraId="0D3C3D9C" w14:textId="77777777" w:rsidR="009623F6" w:rsidRDefault="009623F6">
                <w:pPr>
                  <w:spacing w:before="2" w:after="2" w:line="24" w:lineRule="atLeast"/>
                  <w:ind w:left="2" w:right="2"/>
                  <w:jc w:val="center"/>
                  <w:rPr>
                    <w:rFonts w:ascii="Arial" w:hAnsi="Arial" w:cs="Arial"/>
                    <w:b/>
                    <w:bCs/>
                    <w:color w:val="FFFFFF"/>
                    <w:sz w:val="22"/>
                  </w:rPr>
                </w:pPr>
                <w:r>
                  <w:rPr>
                    <w:rFonts w:ascii="Arial" w:hAnsi="Arial" w:cs="Arial"/>
                    <w:b/>
                    <w:bCs/>
                    <w:color w:val="FFFFFF"/>
                    <w:sz w:val="22"/>
                  </w:rPr>
                  <w:t>2022</w:t>
                </w:r>
              </w:p>
            </w:tc>
            <w:tc>
              <w:tcPr>
                <w:tcW w:w="1635" w:type="dxa"/>
                <w:tcBorders>
                  <w:top w:val="single" w:sz="6" w:space="0" w:color="F2F2F2"/>
                  <w:left w:val="single" w:sz="6" w:space="0" w:color="F2F2F2"/>
                  <w:bottom w:val="single" w:sz="6" w:space="0" w:color="F2F2F2"/>
                  <w:right w:val="single" w:sz="6" w:space="0" w:color="F2F2F2"/>
                </w:tcBorders>
                <w:shd w:val="clear" w:color="auto" w:fill="4472C4"/>
                <w:vAlign w:val="bottom"/>
                <w:hideMark/>
              </w:tcPr>
              <w:p w14:paraId="5B14355B" w14:textId="77777777" w:rsidR="009623F6" w:rsidRDefault="009623F6">
                <w:pPr>
                  <w:spacing w:before="2" w:after="2" w:line="24" w:lineRule="atLeast"/>
                  <w:ind w:left="2" w:right="2"/>
                  <w:jc w:val="center"/>
                  <w:rPr>
                    <w:rFonts w:ascii="Arial" w:hAnsi="Arial" w:cs="Arial"/>
                    <w:b/>
                    <w:bCs/>
                    <w:color w:val="FFFFFF"/>
                    <w:sz w:val="22"/>
                  </w:rPr>
                </w:pPr>
                <w:r>
                  <w:rPr>
                    <w:rFonts w:ascii="Arial" w:hAnsi="Arial" w:cs="Arial"/>
                    <w:b/>
                    <w:bCs/>
                    <w:color w:val="FFFFFF"/>
                    <w:sz w:val="22"/>
                  </w:rPr>
                  <w:t>2021</w:t>
                </w:r>
              </w:p>
            </w:tc>
            <w:tc>
              <w:tcPr>
                <w:tcW w:w="1635" w:type="dxa"/>
                <w:tcBorders>
                  <w:top w:val="single" w:sz="6" w:space="0" w:color="F2F2F2"/>
                  <w:left w:val="single" w:sz="6" w:space="0" w:color="F2F2F2"/>
                  <w:bottom w:val="single" w:sz="6" w:space="0" w:color="F2F2F2"/>
                  <w:right w:val="single" w:sz="6" w:space="0" w:color="F2F2F2"/>
                </w:tcBorders>
                <w:shd w:val="clear" w:color="auto" w:fill="4472C4"/>
                <w:vAlign w:val="bottom"/>
                <w:hideMark/>
              </w:tcPr>
              <w:p w14:paraId="314FB9ED" w14:textId="77777777" w:rsidR="009623F6" w:rsidRDefault="009623F6">
                <w:pPr>
                  <w:spacing w:before="2" w:after="2" w:line="24" w:lineRule="atLeast"/>
                  <w:ind w:left="2" w:right="2"/>
                  <w:jc w:val="center"/>
                  <w:rPr>
                    <w:rFonts w:ascii="Arial" w:hAnsi="Arial" w:cs="Arial"/>
                    <w:b/>
                    <w:bCs/>
                    <w:i/>
                    <w:iCs/>
                    <w:color w:val="FFFFFF"/>
                    <w:sz w:val="22"/>
                  </w:rPr>
                </w:pPr>
                <w:r>
                  <w:rPr>
                    <w:rFonts w:ascii="Arial" w:hAnsi="Arial" w:cs="Arial"/>
                    <w:b/>
                    <w:bCs/>
                    <w:i/>
                    <w:iCs/>
                    <w:color w:val="FFFFFF"/>
                    <w:sz w:val="22"/>
                  </w:rPr>
                  <w:t>Change</w:t>
                </w:r>
              </w:p>
            </w:tc>
          </w:tr>
          <w:tr w:rsidR="009623F6" w14:paraId="3C19AB85" w14:textId="77777777">
            <w:trPr>
              <w:divId w:val="1707945526"/>
            </w:trPr>
            <w:tc>
              <w:tcPr>
                <w:tcW w:w="0" w:type="auto"/>
                <w:tcBorders>
                  <w:top w:val="nil"/>
                  <w:left w:val="nil"/>
                  <w:bottom w:val="single" w:sz="6" w:space="0" w:color="FFFFFF"/>
                  <w:right w:val="nil"/>
                </w:tcBorders>
                <w:shd w:val="clear" w:color="auto" w:fill="F5F5F5"/>
                <w:vAlign w:val="bottom"/>
                <w:hideMark/>
              </w:tcPr>
              <w:p w14:paraId="44A98841" w14:textId="77777777" w:rsidR="009623F6" w:rsidRDefault="009623F6">
                <w:pPr>
                  <w:spacing w:before="2" w:after="2" w:line="24" w:lineRule="atLeast"/>
                  <w:ind w:left="2" w:right="2"/>
                  <w:rPr>
                    <w:rFonts w:ascii="Arial" w:hAnsi="Arial" w:cs="Arial"/>
                    <w:b/>
                    <w:bCs/>
                    <w:color w:val="4472C4"/>
                    <w:sz w:val="22"/>
                  </w:rPr>
                </w:pPr>
                <w:r>
                  <w:rPr>
                    <w:rFonts w:ascii="Arial" w:hAnsi="Arial" w:cs="Arial"/>
                    <w:b/>
                    <w:bCs/>
                    <w:color w:val="4472C4"/>
                    <w:sz w:val="22"/>
                  </w:rPr>
                  <w:t>Gross Sales</w:t>
                </w:r>
              </w:p>
            </w:tc>
            <w:tc>
              <w:tcPr>
                <w:tcW w:w="0" w:type="auto"/>
                <w:tcBorders>
                  <w:top w:val="single" w:sz="6" w:space="0" w:color="F2F2F2"/>
                  <w:left w:val="nil"/>
                  <w:bottom w:val="single" w:sz="6" w:space="0" w:color="FFFFFF"/>
                  <w:right w:val="nil"/>
                </w:tcBorders>
                <w:shd w:val="clear" w:color="auto" w:fill="F5F5F5"/>
                <w:vAlign w:val="bottom"/>
                <w:hideMark/>
              </w:tcPr>
              <w:p w14:paraId="36DD0659" w14:textId="77777777" w:rsidR="009623F6" w:rsidRDefault="009623F6">
                <w:pPr>
                  <w:spacing w:before="2" w:after="2" w:line="24" w:lineRule="atLeast"/>
                  <w:ind w:left="2" w:right="2"/>
                  <w:jc w:val="right"/>
                  <w:rPr>
                    <w:rFonts w:ascii="Arial" w:hAnsi="Arial" w:cs="Arial"/>
                    <w:b/>
                    <w:bCs/>
                    <w:color w:val="4472C4"/>
                    <w:sz w:val="22"/>
                  </w:rPr>
                </w:pPr>
                <w:r>
                  <w:rPr>
                    <w:rFonts w:ascii="Arial" w:hAnsi="Arial" w:cs="Arial"/>
                    <w:b/>
                    <w:bCs/>
                    <w:color w:val="4472C4"/>
                    <w:sz w:val="22"/>
                  </w:rPr>
                  <w:t>$10,000</w:t>
                </w:r>
              </w:p>
            </w:tc>
            <w:tc>
              <w:tcPr>
                <w:tcW w:w="0" w:type="auto"/>
                <w:tcBorders>
                  <w:top w:val="single" w:sz="6" w:space="0" w:color="F2F2F2"/>
                  <w:left w:val="nil"/>
                  <w:bottom w:val="single" w:sz="6" w:space="0" w:color="FFFFFF"/>
                  <w:right w:val="nil"/>
                </w:tcBorders>
                <w:shd w:val="clear" w:color="auto" w:fill="F5F5F5"/>
                <w:vAlign w:val="bottom"/>
                <w:hideMark/>
              </w:tcPr>
              <w:p w14:paraId="58494AEA" w14:textId="77777777" w:rsidR="009623F6" w:rsidRDefault="009623F6">
                <w:pPr>
                  <w:spacing w:before="2" w:after="2" w:line="24" w:lineRule="atLeast"/>
                  <w:ind w:left="2" w:right="2"/>
                  <w:jc w:val="right"/>
                  <w:rPr>
                    <w:rFonts w:ascii="Arial" w:hAnsi="Arial" w:cs="Arial"/>
                    <w:b/>
                    <w:bCs/>
                    <w:color w:val="4472C4"/>
                    <w:sz w:val="22"/>
                  </w:rPr>
                </w:pPr>
                <w:r>
                  <w:rPr>
                    <w:rFonts w:ascii="Arial" w:hAnsi="Arial" w:cs="Arial"/>
                    <w:b/>
                    <w:bCs/>
                    <w:color w:val="4472C4"/>
                    <w:sz w:val="22"/>
                  </w:rPr>
                  <w:t>$9,500</w:t>
                </w:r>
              </w:p>
            </w:tc>
            <w:tc>
              <w:tcPr>
                <w:tcW w:w="0" w:type="auto"/>
                <w:tcBorders>
                  <w:top w:val="single" w:sz="6" w:space="0" w:color="F2F2F2"/>
                  <w:left w:val="nil"/>
                  <w:bottom w:val="single" w:sz="6" w:space="0" w:color="FFFFFF"/>
                  <w:right w:val="nil"/>
                </w:tcBorders>
                <w:shd w:val="clear" w:color="auto" w:fill="F5F5F5"/>
                <w:vAlign w:val="bottom"/>
                <w:hideMark/>
              </w:tcPr>
              <w:p w14:paraId="0ECBD0E5" w14:textId="77777777" w:rsidR="009623F6" w:rsidRDefault="009623F6">
                <w:pPr>
                  <w:spacing w:before="2" w:after="2" w:line="24" w:lineRule="atLeast"/>
                  <w:ind w:left="2" w:right="2"/>
                  <w:jc w:val="center"/>
                  <w:rPr>
                    <w:rFonts w:ascii="Arial" w:hAnsi="Arial" w:cs="Arial"/>
                    <w:b/>
                    <w:bCs/>
                    <w:i/>
                    <w:iCs/>
                    <w:color w:val="4472C4"/>
                    <w:sz w:val="22"/>
                  </w:rPr>
                </w:pPr>
                <w:r>
                  <w:rPr>
                    <w:rFonts w:ascii="Arial" w:hAnsi="Arial" w:cs="Arial"/>
                    <w:b/>
                    <w:bCs/>
                    <w:i/>
                    <w:iCs/>
                    <w:color w:val="4472C4"/>
                    <w:sz w:val="22"/>
                  </w:rPr>
                  <w:t>5.3%</w:t>
                </w:r>
              </w:p>
            </w:tc>
          </w:tr>
          <w:tr w:rsidR="009623F6" w14:paraId="0347E1C8" w14:textId="77777777">
            <w:trPr>
              <w:divId w:val="1707945526"/>
            </w:trPr>
            <w:tc>
              <w:tcPr>
                <w:tcW w:w="0" w:type="auto"/>
                <w:tcBorders>
                  <w:top w:val="single" w:sz="6" w:space="0" w:color="FFFFFF"/>
                  <w:left w:val="nil"/>
                  <w:bottom w:val="single" w:sz="6" w:space="0" w:color="000000"/>
                  <w:right w:val="nil"/>
                </w:tcBorders>
                <w:shd w:val="clear" w:color="auto" w:fill="FFFFFF"/>
                <w:tcMar>
                  <w:top w:w="0" w:type="dxa"/>
                  <w:left w:w="255" w:type="dxa"/>
                  <w:bottom w:w="0" w:type="dxa"/>
                  <w:right w:w="75" w:type="dxa"/>
                </w:tcMar>
                <w:vAlign w:val="bottom"/>
                <w:hideMark/>
              </w:tcPr>
              <w:p w14:paraId="3FD5EE59" w14:textId="77777777" w:rsidR="009623F6" w:rsidRDefault="009623F6">
                <w:pPr>
                  <w:spacing w:before="2" w:after="2" w:line="24" w:lineRule="atLeast"/>
                  <w:ind w:left="2" w:right="2"/>
                  <w:rPr>
                    <w:rFonts w:ascii="Arial" w:hAnsi="Arial" w:cs="Arial"/>
                    <w:color w:val="4472C4"/>
                    <w:sz w:val="22"/>
                  </w:rPr>
                </w:pPr>
                <w:r>
                  <w:rPr>
                    <w:rFonts w:ascii="Arial" w:hAnsi="Arial" w:cs="Arial"/>
                    <w:color w:val="4472C4"/>
                    <w:sz w:val="22"/>
                  </w:rPr>
                  <w:t>Returns</w:t>
                </w:r>
              </w:p>
            </w:tc>
            <w:tc>
              <w:tcPr>
                <w:tcW w:w="0" w:type="auto"/>
                <w:tcBorders>
                  <w:top w:val="single" w:sz="6" w:space="0" w:color="FFFFFF"/>
                  <w:left w:val="nil"/>
                  <w:bottom w:val="single" w:sz="6" w:space="0" w:color="000000"/>
                  <w:right w:val="nil"/>
                </w:tcBorders>
                <w:shd w:val="clear" w:color="auto" w:fill="FFFFFF"/>
                <w:vAlign w:val="bottom"/>
                <w:hideMark/>
              </w:tcPr>
              <w:p w14:paraId="0D25AECB" w14:textId="77777777" w:rsidR="009623F6" w:rsidRDefault="009623F6">
                <w:pPr>
                  <w:spacing w:before="2" w:after="2" w:line="24" w:lineRule="atLeast"/>
                  <w:ind w:left="2" w:right="2"/>
                  <w:jc w:val="right"/>
                  <w:rPr>
                    <w:rFonts w:ascii="Arial" w:hAnsi="Arial" w:cs="Arial"/>
                    <w:color w:val="4472C4"/>
                    <w:sz w:val="22"/>
                  </w:rPr>
                </w:pPr>
                <w:r>
                  <w:rPr>
                    <w:rFonts w:ascii="Arial" w:hAnsi="Arial" w:cs="Arial"/>
                    <w:color w:val="4472C4"/>
                    <w:sz w:val="22"/>
                  </w:rPr>
                  <w:t>$513</w:t>
                </w:r>
              </w:p>
            </w:tc>
            <w:tc>
              <w:tcPr>
                <w:tcW w:w="0" w:type="auto"/>
                <w:tcBorders>
                  <w:top w:val="single" w:sz="6" w:space="0" w:color="FFFFFF"/>
                  <w:left w:val="nil"/>
                  <w:bottom w:val="single" w:sz="6" w:space="0" w:color="000000"/>
                  <w:right w:val="nil"/>
                </w:tcBorders>
                <w:shd w:val="clear" w:color="auto" w:fill="FFFFFF"/>
                <w:vAlign w:val="bottom"/>
                <w:hideMark/>
              </w:tcPr>
              <w:p w14:paraId="79AF48C8" w14:textId="77777777" w:rsidR="009623F6" w:rsidRDefault="009623F6">
                <w:pPr>
                  <w:spacing w:before="2" w:after="2" w:line="24" w:lineRule="atLeast"/>
                  <w:ind w:left="2" w:right="2"/>
                  <w:jc w:val="right"/>
                  <w:rPr>
                    <w:rFonts w:ascii="Arial" w:hAnsi="Arial" w:cs="Arial"/>
                    <w:color w:val="4472C4"/>
                    <w:sz w:val="22"/>
                  </w:rPr>
                </w:pPr>
                <w:r>
                  <w:rPr>
                    <w:rFonts w:ascii="Arial" w:hAnsi="Arial" w:cs="Arial"/>
                    <w:color w:val="4472C4"/>
                    <w:sz w:val="22"/>
                  </w:rPr>
                  <w:t>$487</w:t>
                </w:r>
              </w:p>
            </w:tc>
            <w:tc>
              <w:tcPr>
                <w:tcW w:w="0" w:type="auto"/>
                <w:tcBorders>
                  <w:top w:val="single" w:sz="6" w:space="0" w:color="FFFFFF"/>
                  <w:left w:val="nil"/>
                  <w:bottom w:val="single" w:sz="6" w:space="0" w:color="000000"/>
                  <w:right w:val="nil"/>
                </w:tcBorders>
                <w:shd w:val="clear" w:color="auto" w:fill="FFFFFF"/>
                <w:vAlign w:val="bottom"/>
                <w:hideMark/>
              </w:tcPr>
              <w:p w14:paraId="548812D9" w14:textId="77777777" w:rsidR="009623F6" w:rsidRDefault="009623F6">
                <w:pPr>
                  <w:spacing w:before="2" w:after="2" w:line="24" w:lineRule="atLeast"/>
                  <w:ind w:left="2" w:right="2"/>
                  <w:jc w:val="center"/>
                  <w:rPr>
                    <w:rFonts w:ascii="Arial" w:hAnsi="Arial" w:cs="Arial"/>
                    <w:i/>
                    <w:iCs/>
                    <w:color w:val="4472C4"/>
                    <w:sz w:val="22"/>
                  </w:rPr>
                </w:pPr>
                <w:r>
                  <w:rPr>
                    <w:rFonts w:ascii="Arial" w:hAnsi="Arial" w:cs="Arial"/>
                    <w:i/>
                    <w:iCs/>
                    <w:color w:val="4472C4"/>
                    <w:sz w:val="22"/>
                  </w:rPr>
                  <w:t>5.3%</w:t>
                </w:r>
              </w:p>
            </w:tc>
          </w:tr>
          <w:tr w:rsidR="009623F6" w14:paraId="40659D48" w14:textId="77777777">
            <w:trPr>
              <w:divId w:val="1707945526"/>
            </w:trPr>
            <w:tc>
              <w:tcPr>
                <w:tcW w:w="0" w:type="auto"/>
                <w:tcBorders>
                  <w:top w:val="single" w:sz="6" w:space="0" w:color="000000"/>
                  <w:left w:val="nil"/>
                  <w:bottom w:val="double" w:sz="6" w:space="0" w:color="000000"/>
                  <w:right w:val="nil"/>
                </w:tcBorders>
                <w:shd w:val="clear" w:color="auto" w:fill="F5F5F5"/>
                <w:vAlign w:val="bottom"/>
                <w:hideMark/>
              </w:tcPr>
              <w:p w14:paraId="77AD6C0D" w14:textId="77777777" w:rsidR="009623F6" w:rsidRDefault="009623F6">
                <w:pPr>
                  <w:spacing w:before="2" w:after="2" w:line="24" w:lineRule="atLeast"/>
                  <w:ind w:left="2" w:right="2"/>
                  <w:rPr>
                    <w:rFonts w:ascii="Arial" w:hAnsi="Arial" w:cs="Arial"/>
                    <w:b/>
                    <w:bCs/>
                    <w:color w:val="4472C4"/>
                    <w:sz w:val="22"/>
                  </w:rPr>
                </w:pPr>
                <w:r>
                  <w:rPr>
                    <w:rFonts w:ascii="Arial" w:hAnsi="Arial" w:cs="Arial"/>
                    <w:b/>
                    <w:bCs/>
                    <w:color w:val="4472C4"/>
                    <w:sz w:val="22"/>
                  </w:rPr>
                  <w:t>Net Sales</w:t>
                </w:r>
              </w:p>
            </w:tc>
            <w:tc>
              <w:tcPr>
                <w:tcW w:w="0" w:type="auto"/>
                <w:tcBorders>
                  <w:top w:val="single" w:sz="6" w:space="0" w:color="000000"/>
                  <w:left w:val="nil"/>
                  <w:bottom w:val="double" w:sz="6" w:space="0" w:color="000000"/>
                  <w:right w:val="nil"/>
                </w:tcBorders>
                <w:shd w:val="clear" w:color="auto" w:fill="F5F5F5"/>
                <w:vAlign w:val="bottom"/>
                <w:hideMark/>
              </w:tcPr>
              <w:p w14:paraId="531729FB" w14:textId="77777777" w:rsidR="009623F6" w:rsidRDefault="009623F6">
                <w:pPr>
                  <w:spacing w:before="2" w:after="2" w:line="24" w:lineRule="atLeast"/>
                  <w:ind w:left="2" w:right="2"/>
                  <w:jc w:val="right"/>
                  <w:rPr>
                    <w:rFonts w:ascii="Arial" w:hAnsi="Arial" w:cs="Arial"/>
                    <w:b/>
                    <w:bCs/>
                    <w:color w:val="4472C4"/>
                    <w:sz w:val="22"/>
                  </w:rPr>
                </w:pPr>
                <w:r>
                  <w:rPr>
                    <w:rFonts w:ascii="Arial" w:hAnsi="Arial" w:cs="Arial"/>
                    <w:b/>
                    <w:bCs/>
                    <w:color w:val="4472C4"/>
                    <w:sz w:val="22"/>
                  </w:rPr>
                  <w:t>$9,487</w:t>
                </w:r>
              </w:p>
            </w:tc>
            <w:tc>
              <w:tcPr>
                <w:tcW w:w="0" w:type="auto"/>
                <w:tcBorders>
                  <w:top w:val="single" w:sz="6" w:space="0" w:color="000000"/>
                  <w:left w:val="nil"/>
                  <w:bottom w:val="double" w:sz="6" w:space="0" w:color="000000"/>
                  <w:right w:val="nil"/>
                </w:tcBorders>
                <w:shd w:val="clear" w:color="auto" w:fill="F5F5F5"/>
                <w:vAlign w:val="bottom"/>
                <w:hideMark/>
              </w:tcPr>
              <w:p w14:paraId="3AB26B4F" w14:textId="77777777" w:rsidR="009623F6" w:rsidRDefault="009623F6">
                <w:pPr>
                  <w:spacing w:before="2" w:after="2" w:line="24" w:lineRule="atLeast"/>
                  <w:ind w:left="2" w:right="2"/>
                  <w:jc w:val="right"/>
                  <w:rPr>
                    <w:rFonts w:ascii="Arial" w:hAnsi="Arial" w:cs="Arial"/>
                    <w:b/>
                    <w:bCs/>
                    <w:color w:val="4472C4"/>
                    <w:sz w:val="22"/>
                  </w:rPr>
                </w:pPr>
                <w:r>
                  <w:rPr>
                    <w:rFonts w:ascii="Arial" w:hAnsi="Arial" w:cs="Arial"/>
                    <w:b/>
                    <w:bCs/>
                    <w:color w:val="4472C4"/>
                    <w:sz w:val="22"/>
                  </w:rPr>
                  <w:t>$9,013</w:t>
                </w:r>
              </w:p>
            </w:tc>
            <w:tc>
              <w:tcPr>
                <w:tcW w:w="0" w:type="auto"/>
                <w:tcBorders>
                  <w:top w:val="single" w:sz="6" w:space="0" w:color="000000"/>
                  <w:left w:val="nil"/>
                  <w:bottom w:val="double" w:sz="6" w:space="0" w:color="000000"/>
                  <w:right w:val="nil"/>
                </w:tcBorders>
                <w:shd w:val="clear" w:color="auto" w:fill="F5F5F5"/>
                <w:vAlign w:val="bottom"/>
                <w:hideMark/>
              </w:tcPr>
              <w:p w14:paraId="69CB8978" w14:textId="77777777" w:rsidR="009623F6" w:rsidRDefault="009623F6">
                <w:pPr>
                  <w:spacing w:before="2" w:after="2" w:line="24" w:lineRule="atLeast"/>
                  <w:ind w:left="2" w:right="2"/>
                  <w:jc w:val="center"/>
                  <w:rPr>
                    <w:rFonts w:ascii="Arial" w:hAnsi="Arial" w:cs="Arial"/>
                    <w:b/>
                    <w:bCs/>
                    <w:i/>
                    <w:iCs/>
                    <w:color w:val="4472C4"/>
                    <w:sz w:val="22"/>
                  </w:rPr>
                </w:pPr>
                <w:r>
                  <w:rPr>
                    <w:rFonts w:ascii="Arial" w:hAnsi="Arial" w:cs="Arial"/>
                    <w:b/>
                    <w:bCs/>
                    <w:i/>
                    <w:iCs/>
                    <w:color w:val="4472C4"/>
                    <w:sz w:val="22"/>
                  </w:rPr>
                  <w:t>5.3%</w:t>
                </w:r>
              </w:p>
            </w:tc>
          </w:tr>
          <w:tr w:rsidR="009623F6" w14:paraId="7E756048" w14:textId="77777777">
            <w:trPr>
              <w:divId w:val="1707945526"/>
            </w:trPr>
            <w:tc>
              <w:tcPr>
                <w:tcW w:w="0" w:type="auto"/>
                <w:tcBorders>
                  <w:top w:val="double" w:sz="6" w:space="0" w:color="000000"/>
                  <w:left w:val="nil"/>
                  <w:bottom w:val="single" w:sz="6" w:space="0" w:color="FFFFFF"/>
                  <w:right w:val="nil"/>
                </w:tcBorders>
                <w:shd w:val="clear" w:color="auto" w:fill="FFFFFF"/>
                <w:tcMar>
                  <w:top w:w="0" w:type="dxa"/>
                  <w:left w:w="255" w:type="dxa"/>
                  <w:bottom w:w="0" w:type="dxa"/>
                  <w:right w:w="75" w:type="dxa"/>
                </w:tcMar>
                <w:vAlign w:val="bottom"/>
                <w:hideMark/>
              </w:tcPr>
              <w:p w14:paraId="154FA116" w14:textId="77777777" w:rsidR="009623F6" w:rsidRDefault="009623F6">
                <w:pPr>
                  <w:spacing w:before="2" w:after="2" w:line="24" w:lineRule="atLeast"/>
                  <w:ind w:left="2" w:right="2"/>
                  <w:rPr>
                    <w:rFonts w:ascii="Arial" w:hAnsi="Arial" w:cs="Arial"/>
                    <w:color w:val="4472C4"/>
                    <w:sz w:val="22"/>
                  </w:rPr>
                </w:pPr>
                <w:r>
                  <w:rPr>
                    <w:rFonts w:ascii="Arial" w:hAnsi="Arial" w:cs="Arial"/>
                    <w:color w:val="4472C4"/>
                    <w:sz w:val="22"/>
                  </w:rPr>
                  <w:t>Cost of Goods Sold</w:t>
                </w:r>
              </w:p>
            </w:tc>
            <w:tc>
              <w:tcPr>
                <w:tcW w:w="0" w:type="auto"/>
                <w:tcBorders>
                  <w:top w:val="double" w:sz="6" w:space="0" w:color="000000"/>
                  <w:left w:val="nil"/>
                  <w:bottom w:val="single" w:sz="6" w:space="0" w:color="FFFFFF"/>
                  <w:right w:val="nil"/>
                </w:tcBorders>
                <w:shd w:val="clear" w:color="auto" w:fill="FFFFFF"/>
                <w:vAlign w:val="bottom"/>
                <w:hideMark/>
              </w:tcPr>
              <w:p w14:paraId="2AE378DF" w14:textId="77777777" w:rsidR="009623F6" w:rsidRDefault="009623F6">
                <w:pPr>
                  <w:spacing w:before="2" w:after="2" w:line="24" w:lineRule="atLeast"/>
                  <w:ind w:left="2" w:right="2"/>
                  <w:jc w:val="right"/>
                  <w:rPr>
                    <w:rFonts w:ascii="Arial" w:hAnsi="Arial" w:cs="Arial"/>
                    <w:color w:val="4472C4"/>
                    <w:sz w:val="22"/>
                  </w:rPr>
                </w:pPr>
                <w:r>
                  <w:rPr>
                    <w:rFonts w:ascii="Arial" w:hAnsi="Arial" w:cs="Arial"/>
                    <w:color w:val="4472C4"/>
                    <w:sz w:val="22"/>
                  </w:rPr>
                  <w:t>$2,436</w:t>
                </w:r>
              </w:p>
            </w:tc>
            <w:tc>
              <w:tcPr>
                <w:tcW w:w="0" w:type="auto"/>
                <w:tcBorders>
                  <w:top w:val="double" w:sz="6" w:space="0" w:color="000000"/>
                  <w:left w:val="nil"/>
                  <w:bottom w:val="single" w:sz="6" w:space="0" w:color="FFFFFF"/>
                  <w:right w:val="nil"/>
                </w:tcBorders>
                <w:shd w:val="clear" w:color="auto" w:fill="FFFFFF"/>
                <w:vAlign w:val="bottom"/>
                <w:hideMark/>
              </w:tcPr>
              <w:p w14:paraId="73A0DF78" w14:textId="77777777" w:rsidR="009623F6" w:rsidRDefault="009623F6">
                <w:pPr>
                  <w:spacing w:before="2" w:after="2" w:line="24" w:lineRule="atLeast"/>
                  <w:ind w:left="2" w:right="2"/>
                  <w:jc w:val="right"/>
                  <w:rPr>
                    <w:rFonts w:ascii="Arial" w:hAnsi="Arial" w:cs="Arial"/>
                    <w:color w:val="4472C4"/>
                    <w:sz w:val="22"/>
                  </w:rPr>
                </w:pPr>
                <w:r>
                  <w:rPr>
                    <w:rFonts w:ascii="Arial" w:hAnsi="Arial" w:cs="Arial"/>
                    <w:color w:val="4472C4"/>
                    <w:sz w:val="22"/>
                  </w:rPr>
                  <w:t>$2,314</w:t>
                </w:r>
              </w:p>
            </w:tc>
            <w:tc>
              <w:tcPr>
                <w:tcW w:w="0" w:type="auto"/>
                <w:tcBorders>
                  <w:top w:val="double" w:sz="6" w:space="0" w:color="000000"/>
                  <w:left w:val="nil"/>
                  <w:bottom w:val="single" w:sz="6" w:space="0" w:color="FFFFFF"/>
                  <w:right w:val="nil"/>
                </w:tcBorders>
                <w:shd w:val="clear" w:color="auto" w:fill="FFFFFF"/>
                <w:vAlign w:val="bottom"/>
                <w:hideMark/>
              </w:tcPr>
              <w:p w14:paraId="7DAA0456" w14:textId="77777777" w:rsidR="009623F6" w:rsidRDefault="009623F6">
                <w:pPr>
                  <w:spacing w:before="2" w:after="2" w:line="24" w:lineRule="atLeast"/>
                  <w:ind w:left="2" w:right="2"/>
                  <w:jc w:val="center"/>
                  <w:rPr>
                    <w:rFonts w:ascii="Arial" w:hAnsi="Arial" w:cs="Arial"/>
                    <w:i/>
                    <w:iCs/>
                    <w:color w:val="4472C4"/>
                    <w:sz w:val="22"/>
                  </w:rPr>
                </w:pPr>
                <w:r>
                  <w:rPr>
                    <w:rFonts w:ascii="Arial" w:hAnsi="Arial" w:cs="Arial"/>
                    <w:i/>
                    <w:iCs/>
                    <w:color w:val="4472C4"/>
                    <w:sz w:val="22"/>
                  </w:rPr>
                  <w:t>5.3%</w:t>
                </w:r>
              </w:p>
            </w:tc>
          </w:tr>
          <w:tr w:rsidR="009623F6" w14:paraId="550809F7" w14:textId="77777777">
            <w:trPr>
              <w:divId w:val="1707945526"/>
            </w:trPr>
            <w:tc>
              <w:tcPr>
                <w:tcW w:w="0" w:type="auto"/>
                <w:tcBorders>
                  <w:top w:val="single" w:sz="6" w:space="0" w:color="FFFFFF"/>
                  <w:left w:val="nil"/>
                  <w:bottom w:val="single" w:sz="6" w:space="0" w:color="000000"/>
                  <w:right w:val="nil"/>
                </w:tcBorders>
                <w:shd w:val="clear" w:color="auto" w:fill="FFFFFF"/>
                <w:tcMar>
                  <w:top w:w="0" w:type="dxa"/>
                  <w:left w:w="255" w:type="dxa"/>
                  <w:bottom w:w="0" w:type="dxa"/>
                  <w:right w:w="75" w:type="dxa"/>
                </w:tcMar>
                <w:vAlign w:val="bottom"/>
                <w:hideMark/>
              </w:tcPr>
              <w:p w14:paraId="77FBB2E6" w14:textId="77777777" w:rsidR="009623F6" w:rsidRDefault="009623F6">
                <w:pPr>
                  <w:spacing w:before="2" w:after="2" w:line="24" w:lineRule="atLeast"/>
                  <w:ind w:left="2" w:right="2"/>
                  <w:rPr>
                    <w:rFonts w:ascii="Arial" w:hAnsi="Arial" w:cs="Arial"/>
                    <w:color w:val="4472C4"/>
                    <w:sz w:val="22"/>
                  </w:rPr>
                </w:pPr>
                <w:r>
                  <w:rPr>
                    <w:rFonts w:ascii="Arial" w:hAnsi="Arial" w:cs="Arial"/>
                    <w:color w:val="4472C4"/>
                    <w:sz w:val="22"/>
                  </w:rPr>
                  <w:t>Operating Expenses</w:t>
                </w:r>
              </w:p>
            </w:tc>
            <w:tc>
              <w:tcPr>
                <w:tcW w:w="0" w:type="auto"/>
                <w:tcBorders>
                  <w:top w:val="single" w:sz="6" w:space="0" w:color="FFFFFF"/>
                  <w:left w:val="nil"/>
                  <w:bottom w:val="single" w:sz="6" w:space="0" w:color="000000"/>
                  <w:right w:val="nil"/>
                </w:tcBorders>
                <w:shd w:val="clear" w:color="auto" w:fill="FFFFFF"/>
                <w:vAlign w:val="bottom"/>
                <w:hideMark/>
              </w:tcPr>
              <w:p w14:paraId="0E0B0E6E" w14:textId="77777777" w:rsidR="009623F6" w:rsidRDefault="009623F6">
                <w:pPr>
                  <w:spacing w:before="2" w:after="2" w:line="24" w:lineRule="atLeast"/>
                  <w:ind w:left="2" w:right="2"/>
                  <w:jc w:val="right"/>
                  <w:rPr>
                    <w:rFonts w:ascii="Arial" w:hAnsi="Arial" w:cs="Arial"/>
                    <w:color w:val="4472C4"/>
                    <w:sz w:val="22"/>
                  </w:rPr>
                </w:pPr>
                <w:r>
                  <w:rPr>
                    <w:rFonts w:ascii="Arial" w:hAnsi="Arial" w:cs="Arial"/>
                    <w:color w:val="4472C4"/>
                    <w:sz w:val="22"/>
                  </w:rPr>
                  <w:t>$3,942</w:t>
                </w:r>
              </w:p>
            </w:tc>
            <w:tc>
              <w:tcPr>
                <w:tcW w:w="0" w:type="auto"/>
                <w:tcBorders>
                  <w:top w:val="single" w:sz="6" w:space="0" w:color="FFFFFF"/>
                  <w:left w:val="nil"/>
                  <w:bottom w:val="single" w:sz="6" w:space="0" w:color="000000"/>
                  <w:right w:val="nil"/>
                </w:tcBorders>
                <w:shd w:val="clear" w:color="auto" w:fill="FFFFFF"/>
                <w:vAlign w:val="bottom"/>
                <w:hideMark/>
              </w:tcPr>
              <w:p w14:paraId="59354297" w14:textId="77777777" w:rsidR="009623F6" w:rsidRDefault="009623F6">
                <w:pPr>
                  <w:spacing w:before="2" w:after="2" w:line="24" w:lineRule="atLeast"/>
                  <w:ind w:left="2" w:right="2"/>
                  <w:jc w:val="right"/>
                  <w:rPr>
                    <w:rFonts w:ascii="Arial" w:hAnsi="Arial" w:cs="Arial"/>
                    <w:color w:val="4472C4"/>
                    <w:sz w:val="22"/>
                  </w:rPr>
                </w:pPr>
                <w:r>
                  <w:rPr>
                    <w:rFonts w:ascii="Arial" w:hAnsi="Arial" w:cs="Arial"/>
                    <w:color w:val="4472C4"/>
                    <w:sz w:val="22"/>
                  </w:rPr>
                  <w:t>$3,745</w:t>
                </w:r>
              </w:p>
            </w:tc>
            <w:tc>
              <w:tcPr>
                <w:tcW w:w="0" w:type="auto"/>
                <w:tcBorders>
                  <w:top w:val="single" w:sz="6" w:space="0" w:color="FFFFFF"/>
                  <w:left w:val="nil"/>
                  <w:bottom w:val="single" w:sz="6" w:space="0" w:color="000000"/>
                  <w:right w:val="nil"/>
                </w:tcBorders>
                <w:shd w:val="clear" w:color="auto" w:fill="FFFFFF"/>
                <w:vAlign w:val="bottom"/>
                <w:hideMark/>
              </w:tcPr>
              <w:p w14:paraId="6B487045" w14:textId="77777777" w:rsidR="009623F6" w:rsidRDefault="009623F6">
                <w:pPr>
                  <w:spacing w:before="2" w:after="2" w:line="24" w:lineRule="atLeast"/>
                  <w:ind w:left="2" w:right="2"/>
                  <w:jc w:val="center"/>
                  <w:rPr>
                    <w:rFonts w:ascii="Arial" w:hAnsi="Arial" w:cs="Arial"/>
                    <w:i/>
                    <w:iCs/>
                    <w:color w:val="4472C4"/>
                    <w:sz w:val="22"/>
                  </w:rPr>
                </w:pPr>
                <w:r>
                  <w:rPr>
                    <w:rFonts w:ascii="Arial" w:hAnsi="Arial" w:cs="Arial"/>
                    <w:i/>
                    <w:iCs/>
                    <w:color w:val="4472C4"/>
                    <w:sz w:val="22"/>
                  </w:rPr>
                  <w:t>5.3%</w:t>
                </w:r>
              </w:p>
            </w:tc>
          </w:tr>
          <w:tr w:rsidR="009623F6" w14:paraId="26099BE3" w14:textId="77777777">
            <w:trPr>
              <w:divId w:val="1707945526"/>
            </w:trPr>
            <w:tc>
              <w:tcPr>
                <w:tcW w:w="0" w:type="auto"/>
                <w:tcBorders>
                  <w:top w:val="single" w:sz="6" w:space="0" w:color="000000"/>
                  <w:left w:val="nil"/>
                  <w:bottom w:val="double" w:sz="6" w:space="0" w:color="000000"/>
                  <w:right w:val="nil"/>
                </w:tcBorders>
                <w:shd w:val="clear" w:color="auto" w:fill="F5F5F5"/>
                <w:vAlign w:val="bottom"/>
                <w:hideMark/>
              </w:tcPr>
              <w:p w14:paraId="30732F29" w14:textId="77777777" w:rsidR="009623F6" w:rsidRDefault="009623F6">
                <w:pPr>
                  <w:spacing w:before="2" w:after="2" w:line="24" w:lineRule="atLeast"/>
                  <w:ind w:left="2" w:right="2"/>
                  <w:rPr>
                    <w:rFonts w:ascii="Arial" w:hAnsi="Arial" w:cs="Arial"/>
                    <w:b/>
                    <w:bCs/>
                    <w:color w:val="4472C4"/>
                    <w:sz w:val="22"/>
                  </w:rPr>
                </w:pPr>
                <w:r>
                  <w:rPr>
                    <w:rFonts w:ascii="Arial" w:hAnsi="Arial" w:cs="Arial"/>
                    <w:b/>
                    <w:bCs/>
                    <w:color w:val="4472C4"/>
                    <w:sz w:val="22"/>
                  </w:rPr>
                  <w:t>Operating Profit</w:t>
                </w:r>
              </w:p>
            </w:tc>
            <w:tc>
              <w:tcPr>
                <w:tcW w:w="0" w:type="auto"/>
                <w:tcBorders>
                  <w:top w:val="single" w:sz="6" w:space="0" w:color="000000"/>
                  <w:left w:val="nil"/>
                  <w:bottom w:val="double" w:sz="6" w:space="0" w:color="000000"/>
                  <w:right w:val="nil"/>
                </w:tcBorders>
                <w:shd w:val="clear" w:color="auto" w:fill="F5F5F5"/>
                <w:vAlign w:val="bottom"/>
                <w:hideMark/>
              </w:tcPr>
              <w:p w14:paraId="4DE4F6FC" w14:textId="77777777" w:rsidR="009623F6" w:rsidRDefault="009623F6">
                <w:pPr>
                  <w:spacing w:before="2" w:after="2" w:line="24" w:lineRule="atLeast"/>
                  <w:ind w:left="2" w:right="2"/>
                  <w:jc w:val="right"/>
                  <w:rPr>
                    <w:rFonts w:ascii="Arial" w:hAnsi="Arial" w:cs="Arial"/>
                    <w:b/>
                    <w:bCs/>
                    <w:color w:val="4472C4"/>
                    <w:sz w:val="22"/>
                  </w:rPr>
                </w:pPr>
                <w:r>
                  <w:rPr>
                    <w:rFonts w:ascii="Arial" w:hAnsi="Arial" w:cs="Arial"/>
                    <w:b/>
                    <w:bCs/>
                    <w:color w:val="4472C4"/>
                    <w:sz w:val="22"/>
                  </w:rPr>
                  <w:t>$3,109</w:t>
                </w:r>
              </w:p>
            </w:tc>
            <w:tc>
              <w:tcPr>
                <w:tcW w:w="0" w:type="auto"/>
                <w:tcBorders>
                  <w:top w:val="single" w:sz="6" w:space="0" w:color="000000"/>
                  <w:left w:val="nil"/>
                  <w:bottom w:val="double" w:sz="6" w:space="0" w:color="000000"/>
                  <w:right w:val="nil"/>
                </w:tcBorders>
                <w:shd w:val="clear" w:color="auto" w:fill="F5F5F5"/>
                <w:vAlign w:val="bottom"/>
                <w:hideMark/>
              </w:tcPr>
              <w:p w14:paraId="63E3F923" w14:textId="77777777" w:rsidR="009623F6" w:rsidRDefault="009623F6">
                <w:pPr>
                  <w:spacing w:before="2" w:after="2" w:line="24" w:lineRule="atLeast"/>
                  <w:ind w:left="2" w:right="2"/>
                  <w:jc w:val="right"/>
                  <w:rPr>
                    <w:rFonts w:ascii="Arial" w:hAnsi="Arial" w:cs="Arial"/>
                    <w:b/>
                    <w:bCs/>
                    <w:color w:val="4472C4"/>
                    <w:sz w:val="22"/>
                  </w:rPr>
                </w:pPr>
                <w:r>
                  <w:rPr>
                    <w:rFonts w:ascii="Arial" w:hAnsi="Arial" w:cs="Arial"/>
                    <w:b/>
                    <w:bCs/>
                    <w:color w:val="4472C4"/>
                    <w:sz w:val="22"/>
                  </w:rPr>
                  <w:t>$2,954</w:t>
                </w:r>
              </w:p>
            </w:tc>
            <w:tc>
              <w:tcPr>
                <w:tcW w:w="0" w:type="auto"/>
                <w:tcBorders>
                  <w:top w:val="single" w:sz="6" w:space="0" w:color="000000"/>
                  <w:left w:val="nil"/>
                  <w:bottom w:val="double" w:sz="6" w:space="0" w:color="000000"/>
                  <w:right w:val="nil"/>
                </w:tcBorders>
                <w:shd w:val="clear" w:color="auto" w:fill="F5F5F5"/>
                <w:vAlign w:val="bottom"/>
                <w:hideMark/>
              </w:tcPr>
              <w:p w14:paraId="3BD99A84" w14:textId="77777777" w:rsidR="009623F6" w:rsidRDefault="009623F6">
                <w:pPr>
                  <w:spacing w:before="2" w:after="2" w:line="24" w:lineRule="atLeast"/>
                  <w:ind w:left="2" w:right="2"/>
                  <w:jc w:val="center"/>
                  <w:rPr>
                    <w:rFonts w:ascii="Arial" w:hAnsi="Arial" w:cs="Arial"/>
                    <w:b/>
                    <w:bCs/>
                    <w:i/>
                    <w:iCs/>
                    <w:color w:val="4472C4"/>
                    <w:sz w:val="22"/>
                  </w:rPr>
                </w:pPr>
                <w:r>
                  <w:rPr>
                    <w:rFonts w:ascii="Arial" w:hAnsi="Arial" w:cs="Arial"/>
                    <w:b/>
                    <w:bCs/>
                    <w:i/>
                    <w:iCs/>
                    <w:color w:val="4472C4"/>
                    <w:sz w:val="22"/>
                  </w:rPr>
                  <w:t>5.3%</w:t>
                </w:r>
              </w:p>
            </w:tc>
          </w:tr>
          <w:tr w:rsidR="009623F6" w14:paraId="26E115D6" w14:textId="77777777">
            <w:trPr>
              <w:divId w:val="1707945526"/>
            </w:trPr>
            <w:tc>
              <w:tcPr>
                <w:tcW w:w="0" w:type="auto"/>
                <w:tcBorders>
                  <w:top w:val="double" w:sz="6" w:space="0" w:color="000000"/>
                  <w:left w:val="nil"/>
                  <w:bottom w:val="nil"/>
                  <w:right w:val="nil"/>
                </w:tcBorders>
                <w:shd w:val="clear" w:color="auto" w:fill="FFFFFF"/>
                <w:tcMar>
                  <w:top w:w="0" w:type="dxa"/>
                  <w:left w:w="255" w:type="dxa"/>
                  <w:bottom w:w="0" w:type="dxa"/>
                  <w:right w:w="75" w:type="dxa"/>
                </w:tcMar>
                <w:vAlign w:val="bottom"/>
                <w:hideMark/>
              </w:tcPr>
              <w:p w14:paraId="59AE1673" w14:textId="77777777" w:rsidR="009623F6" w:rsidRDefault="009623F6">
                <w:pPr>
                  <w:spacing w:before="2" w:after="2" w:line="24" w:lineRule="atLeast"/>
                  <w:ind w:left="2" w:right="2"/>
                  <w:rPr>
                    <w:rFonts w:ascii="Arial" w:hAnsi="Arial" w:cs="Arial"/>
                    <w:color w:val="4472C4"/>
                    <w:sz w:val="22"/>
                  </w:rPr>
                </w:pPr>
                <w:r>
                  <w:rPr>
                    <w:rFonts w:ascii="Arial" w:hAnsi="Arial" w:cs="Arial"/>
                    <w:color w:val="4472C4"/>
                    <w:sz w:val="22"/>
                  </w:rPr>
                  <w:t>Interest and Other Income</w:t>
                </w:r>
              </w:p>
            </w:tc>
            <w:tc>
              <w:tcPr>
                <w:tcW w:w="0" w:type="auto"/>
                <w:tcBorders>
                  <w:top w:val="double" w:sz="6" w:space="0" w:color="000000"/>
                  <w:left w:val="nil"/>
                  <w:bottom w:val="single" w:sz="6" w:space="0" w:color="FFFFFF"/>
                  <w:right w:val="nil"/>
                </w:tcBorders>
                <w:shd w:val="clear" w:color="auto" w:fill="FFFFFF"/>
                <w:vAlign w:val="bottom"/>
                <w:hideMark/>
              </w:tcPr>
              <w:p w14:paraId="06A02275" w14:textId="77777777" w:rsidR="009623F6" w:rsidRDefault="009623F6">
                <w:pPr>
                  <w:spacing w:before="2" w:after="2" w:line="24" w:lineRule="atLeast"/>
                  <w:ind w:left="2" w:right="2"/>
                  <w:jc w:val="right"/>
                  <w:rPr>
                    <w:rFonts w:ascii="Arial" w:hAnsi="Arial" w:cs="Arial"/>
                    <w:color w:val="4472C4"/>
                    <w:sz w:val="22"/>
                  </w:rPr>
                </w:pPr>
                <w:r>
                  <w:rPr>
                    <w:rFonts w:ascii="Arial" w:hAnsi="Arial" w:cs="Arial"/>
                    <w:color w:val="4472C4"/>
                    <w:sz w:val="22"/>
                  </w:rPr>
                  <w:t>$385</w:t>
                </w:r>
              </w:p>
            </w:tc>
            <w:tc>
              <w:tcPr>
                <w:tcW w:w="0" w:type="auto"/>
                <w:tcBorders>
                  <w:top w:val="double" w:sz="6" w:space="0" w:color="000000"/>
                  <w:left w:val="nil"/>
                  <w:bottom w:val="single" w:sz="6" w:space="0" w:color="FFFFFF"/>
                  <w:right w:val="nil"/>
                </w:tcBorders>
                <w:shd w:val="clear" w:color="auto" w:fill="FFFFFF"/>
                <w:vAlign w:val="bottom"/>
                <w:hideMark/>
              </w:tcPr>
              <w:p w14:paraId="48568C77" w14:textId="77777777" w:rsidR="009623F6" w:rsidRDefault="009623F6">
                <w:pPr>
                  <w:spacing w:before="2" w:after="2" w:line="24" w:lineRule="atLeast"/>
                  <w:ind w:left="2" w:right="2"/>
                  <w:jc w:val="right"/>
                  <w:rPr>
                    <w:rFonts w:ascii="Arial" w:hAnsi="Arial" w:cs="Arial"/>
                    <w:color w:val="4472C4"/>
                    <w:sz w:val="22"/>
                  </w:rPr>
                </w:pPr>
                <w:r>
                  <w:rPr>
                    <w:rFonts w:ascii="Arial" w:hAnsi="Arial" w:cs="Arial"/>
                    <w:color w:val="4472C4"/>
                    <w:sz w:val="22"/>
                  </w:rPr>
                  <w:t>$365</w:t>
                </w:r>
              </w:p>
            </w:tc>
            <w:tc>
              <w:tcPr>
                <w:tcW w:w="0" w:type="auto"/>
                <w:tcBorders>
                  <w:top w:val="double" w:sz="6" w:space="0" w:color="000000"/>
                  <w:left w:val="nil"/>
                  <w:bottom w:val="single" w:sz="6" w:space="0" w:color="FFFFFF"/>
                  <w:right w:val="nil"/>
                </w:tcBorders>
                <w:shd w:val="clear" w:color="auto" w:fill="FFFFFF"/>
                <w:vAlign w:val="bottom"/>
                <w:hideMark/>
              </w:tcPr>
              <w:p w14:paraId="3B578048" w14:textId="77777777" w:rsidR="009623F6" w:rsidRDefault="009623F6">
                <w:pPr>
                  <w:spacing w:before="2" w:after="2" w:line="24" w:lineRule="atLeast"/>
                  <w:ind w:left="2" w:right="2"/>
                  <w:jc w:val="center"/>
                  <w:rPr>
                    <w:rFonts w:ascii="Arial" w:hAnsi="Arial" w:cs="Arial"/>
                    <w:i/>
                    <w:iCs/>
                    <w:color w:val="4472C4"/>
                    <w:sz w:val="22"/>
                  </w:rPr>
                </w:pPr>
                <w:r>
                  <w:rPr>
                    <w:rFonts w:ascii="Arial" w:hAnsi="Arial" w:cs="Arial"/>
                    <w:i/>
                    <w:iCs/>
                    <w:color w:val="4472C4"/>
                    <w:sz w:val="22"/>
                  </w:rPr>
                  <w:t>5.3%</w:t>
                </w:r>
              </w:p>
            </w:tc>
          </w:tr>
          <w:tr w:rsidR="009623F6" w14:paraId="750C3243" w14:textId="77777777">
            <w:trPr>
              <w:divId w:val="1707945526"/>
            </w:trPr>
            <w:tc>
              <w:tcPr>
                <w:tcW w:w="0" w:type="auto"/>
                <w:tcBorders>
                  <w:top w:val="nil"/>
                  <w:left w:val="nil"/>
                  <w:bottom w:val="single" w:sz="18" w:space="0" w:color="808080"/>
                  <w:right w:val="nil"/>
                </w:tcBorders>
                <w:shd w:val="clear" w:color="auto" w:fill="FFFFFF"/>
                <w:tcMar>
                  <w:top w:w="0" w:type="dxa"/>
                  <w:left w:w="255" w:type="dxa"/>
                  <w:bottom w:w="0" w:type="dxa"/>
                  <w:right w:w="75" w:type="dxa"/>
                </w:tcMar>
                <w:vAlign w:val="bottom"/>
                <w:hideMark/>
              </w:tcPr>
              <w:p w14:paraId="240F77C1" w14:textId="77777777" w:rsidR="009623F6" w:rsidRDefault="009623F6">
                <w:pPr>
                  <w:spacing w:before="2" w:after="2" w:line="24" w:lineRule="atLeast"/>
                  <w:ind w:left="2" w:right="2"/>
                  <w:rPr>
                    <w:rFonts w:ascii="Arial" w:hAnsi="Arial" w:cs="Arial"/>
                    <w:color w:val="4472C4"/>
                    <w:sz w:val="22"/>
                  </w:rPr>
                </w:pPr>
                <w:r>
                  <w:rPr>
                    <w:rFonts w:ascii="Arial" w:hAnsi="Arial" w:cs="Arial"/>
                    <w:color w:val="4472C4"/>
                    <w:sz w:val="22"/>
                  </w:rPr>
                  <w:t>Tax Expense</w:t>
                </w:r>
              </w:p>
            </w:tc>
            <w:tc>
              <w:tcPr>
                <w:tcW w:w="0" w:type="auto"/>
                <w:tcBorders>
                  <w:top w:val="single" w:sz="6" w:space="0" w:color="FFFFFF"/>
                  <w:left w:val="nil"/>
                  <w:bottom w:val="single" w:sz="18" w:space="0" w:color="808080"/>
                  <w:right w:val="nil"/>
                </w:tcBorders>
                <w:shd w:val="clear" w:color="auto" w:fill="FFFFFF"/>
                <w:vAlign w:val="bottom"/>
                <w:hideMark/>
              </w:tcPr>
              <w:p w14:paraId="0071E5C2" w14:textId="77777777" w:rsidR="009623F6" w:rsidRDefault="009623F6">
                <w:pPr>
                  <w:spacing w:before="2" w:after="2" w:line="24" w:lineRule="atLeast"/>
                  <w:ind w:left="2" w:right="2"/>
                  <w:jc w:val="right"/>
                  <w:rPr>
                    <w:rFonts w:ascii="Arial" w:hAnsi="Arial" w:cs="Arial"/>
                    <w:color w:val="4472C4"/>
                    <w:sz w:val="22"/>
                  </w:rPr>
                </w:pPr>
                <w:r>
                  <w:rPr>
                    <w:rFonts w:ascii="Arial" w:hAnsi="Arial" w:cs="Arial"/>
                    <w:color w:val="4472C4"/>
                    <w:sz w:val="22"/>
                  </w:rPr>
                  <w:t>$513</w:t>
                </w:r>
              </w:p>
            </w:tc>
            <w:tc>
              <w:tcPr>
                <w:tcW w:w="0" w:type="auto"/>
                <w:tcBorders>
                  <w:top w:val="single" w:sz="6" w:space="0" w:color="FFFFFF"/>
                  <w:left w:val="nil"/>
                  <w:bottom w:val="single" w:sz="18" w:space="0" w:color="808080"/>
                  <w:right w:val="nil"/>
                </w:tcBorders>
                <w:shd w:val="clear" w:color="auto" w:fill="FFFFFF"/>
                <w:vAlign w:val="bottom"/>
                <w:hideMark/>
              </w:tcPr>
              <w:p w14:paraId="2C87F142" w14:textId="77777777" w:rsidR="009623F6" w:rsidRDefault="009623F6">
                <w:pPr>
                  <w:spacing w:before="2" w:after="2" w:line="24" w:lineRule="atLeast"/>
                  <w:ind w:left="2" w:right="2"/>
                  <w:jc w:val="right"/>
                  <w:rPr>
                    <w:rFonts w:ascii="Arial" w:hAnsi="Arial" w:cs="Arial"/>
                    <w:color w:val="4472C4"/>
                    <w:sz w:val="22"/>
                  </w:rPr>
                </w:pPr>
                <w:r>
                  <w:rPr>
                    <w:rFonts w:ascii="Arial" w:hAnsi="Arial" w:cs="Arial"/>
                    <w:color w:val="4472C4"/>
                    <w:sz w:val="22"/>
                  </w:rPr>
                  <w:t>$487</w:t>
                </w:r>
              </w:p>
            </w:tc>
            <w:tc>
              <w:tcPr>
                <w:tcW w:w="0" w:type="auto"/>
                <w:tcBorders>
                  <w:top w:val="single" w:sz="6" w:space="0" w:color="FFFFFF"/>
                  <w:left w:val="nil"/>
                  <w:bottom w:val="single" w:sz="18" w:space="0" w:color="808080"/>
                  <w:right w:val="nil"/>
                </w:tcBorders>
                <w:shd w:val="clear" w:color="auto" w:fill="FFFFFF"/>
                <w:vAlign w:val="bottom"/>
                <w:hideMark/>
              </w:tcPr>
              <w:p w14:paraId="763F4A24" w14:textId="77777777" w:rsidR="009623F6" w:rsidRDefault="009623F6">
                <w:pPr>
                  <w:spacing w:before="2" w:after="2" w:line="24" w:lineRule="atLeast"/>
                  <w:ind w:left="2" w:right="2"/>
                  <w:jc w:val="center"/>
                  <w:rPr>
                    <w:rFonts w:ascii="Arial" w:hAnsi="Arial" w:cs="Arial"/>
                    <w:i/>
                    <w:iCs/>
                    <w:color w:val="4472C4"/>
                    <w:sz w:val="22"/>
                  </w:rPr>
                </w:pPr>
                <w:r>
                  <w:rPr>
                    <w:rFonts w:ascii="Arial" w:hAnsi="Arial" w:cs="Arial"/>
                    <w:i/>
                    <w:iCs/>
                    <w:color w:val="4472C4"/>
                    <w:sz w:val="22"/>
                  </w:rPr>
                  <w:t>5.3%</w:t>
                </w:r>
              </w:p>
            </w:tc>
          </w:tr>
          <w:tr w:rsidR="009623F6" w14:paraId="207A808E" w14:textId="77777777">
            <w:trPr>
              <w:divId w:val="1707945526"/>
            </w:trPr>
            <w:tc>
              <w:tcPr>
                <w:tcW w:w="0" w:type="auto"/>
                <w:tcBorders>
                  <w:top w:val="single" w:sz="18" w:space="0" w:color="808080"/>
                  <w:left w:val="nil"/>
                  <w:bottom w:val="nil"/>
                  <w:right w:val="nil"/>
                </w:tcBorders>
                <w:shd w:val="clear" w:color="auto" w:fill="F5F5F5"/>
                <w:vAlign w:val="bottom"/>
                <w:hideMark/>
              </w:tcPr>
              <w:p w14:paraId="6FF11B37" w14:textId="77777777" w:rsidR="009623F6" w:rsidRDefault="009623F6">
                <w:pPr>
                  <w:spacing w:before="2" w:after="2" w:line="24" w:lineRule="atLeast"/>
                  <w:ind w:left="2" w:right="2"/>
                  <w:rPr>
                    <w:rFonts w:ascii="Arial" w:hAnsi="Arial" w:cs="Arial"/>
                    <w:b/>
                    <w:bCs/>
                    <w:color w:val="000000"/>
                    <w:sz w:val="22"/>
                  </w:rPr>
                </w:pPr>
                <w:r>
                  <w:rPr>
                    <w:rFonts w:ascii="Arial" w:hAnsi="Arial" w:cs="Arial"/>
                    <w:b/>
                    <w:bCs/>
                    <w:color w:val="000000"/>
                    <w:sz w:val="22"/>
                  </w:rPr>
                  <w:t>Net Profit</w:t>
                </w:r>
              </w:p>
            </w:tc>
            <w:tc>
              <w:tcPr>
                <w:tcW w:w="0" w:type="auto"/>
                <w:tcBorders>
                  <w:top w:val="single" w:sz="18" w:space="0" w:color="808080"/>
                  <w:left w:val="nil"/>
                  <w:bottom w:val="nil"/>
                  <w:right w:val="nil"/>
                </w:tcBorders>
                <w:shd w:val="clear" w:color="auto" w:fill="F5F5F5"/>
                <w:vAlign w:val="bottom"/>
                <w:hideMark/>
              </w:tcPr>
              <w:p w14:paraId="0FADF5F5" w14:textId="77777777" w:rsidR="009623F6" w:rsidRDefault="009623F6">
                <w:pPr>
                  <w:spacing w:before="2" w:after="2" w:line="24" w:lineRule="atLeast"/>
                  <w:ind w:left="2" w:right="2"/>
                  <w:jc w:val="right"/>
                  <w:rPr>
                    <w:rFonts w:ascii="Arial" w:hAnsi="Arial" w:cs="Arial"/>
                    <w:b/>
                    <w:bCs/>
                    <w:color w:val="000000"/>
                    <w:sz w:val="22"/>
                  </w:rPr>
                </w:pPr>
                <w:r>
                  <w:rPr>
                    <w:rFonts w:ascii="Arial" w:hAnsi="Arial" w:cs="Arial"/>
                    <w:b/>
                    <w:bCs/>
                    <w:color w:val="000000"/>
                    <w:sz w:val="22"/>
                  </w:rPr>
                  <w:t>$2,981</w:t>
                </w:r>
              </w:p>
            </w:tc>
            <w:tc>
              <w:tcPr>
                <w:tcW w:w="0" w:type="auto"/>
                <w:tcBorders>
                  <w:top w:val="single" w:sz="18" w:space="0" w:color="808080"/>
                  <w:left w:val="nil"/>
                  <w:bottom w:val="nil"/>
                  <w:right w:val="nil"/>
                </w:tcBorders>
                <w:shd w:val="clear" w:color="auto" w:fill="F5F5F5"/>
                <w:vAlign w:val="bottom"/>
                <w:hideMark/>
              </w:tcPr>
              <w:p w14:paraId="1FC17DEA" w14:textId="77777777" w:rsidR="009623F6" w:rsidRDefault="009623F6">
                <w:pPr>
                  <w:spacing w:before="2" w:after="2" w:line="24" w:lineRule="atLeast"/>
                  <w:ind w:left="2" w:right="2"/>
                  <w:jc w:val="right"/>
                  <w:rPr>
                    <w:rFonts w:ascii="Arial" w:hAnsi="Arial" w:cs="Arial"/>
                    <w:b/>
                    <w:bCs/>
                    <w:color w:val="000000"/>
                    <w:sz w:val="22"/>
                  </w:rPr>
                </w:pPr>
                <w:r>
                  <w:rPr>
                    <w:rFonts w:ascii="Arial" w:hAnsi="Arial" w:cs="Arial"/>
                    <w:b/>
                    <w:bCs/>
                    <w:color w:val="000000"/>
                    <w:sz w:val="22"/>
                  </w:rPr>
                  <w:t>$2,832</w:t>
                </w:r>
              </w:p>
            </w:tc>
            <w:tc>
              <w:tcPr>
                <w:tcW w:w="0" w:type="auto"/>
                <w:tcBorders>
                  <w:top w:val="single" w:sz="18" w:space="0" w:color="808080"/>
                  <w:left w:val="nil"/>
                  <w:bottom w:val="nil"/>
                  <w:right w:val="nil"/>
                </w:tcBorders>
                <w:shd w:val="clear" w:color="auto" w:fill="F5F5F5"/>
                <w:vAlign w:val="bottom"/>
                <w:hideMark/>
              </w:tcPr>
              <w:p w14:paraId="5D083F8A" w14:textId="236726D1" w:rsidR="009623F6" w:rsidRDefault="009623F6">
                <w:pPr>
                  <w:spacing w:before="2" w:after="2" w:line="24" w:lineRule="atLeast"/>
                  <w:ind w:left="2" w:right="2"/>
                  <w:jc w:val="center"/>
                  <w:rPr>
                    <w:rFonts w:ascii="Arial" w:hAnsi="Arial" w:cs="Arial"/>
                    <w:b/>
                    <w:bCs/>
                    <w:i/>
                    <w:iCs/>
                    <w:color w:val="000000"/>
                    <w:sz w:val="22"/>
                  </w:rPr>
                </w:pPr>
                <w:r>
                  <w:rPr>
                    <w:rFonts w:ascii="Arial" w:hAnsi="Arial" w:cs="Arial"/>
                    <w:b/>
                    <w:bCs/>
                    <w:i/>
                    <w:iCs/>
                    <w:color w:val="000000"/>
                    <w:sz w:val="22"/>
                  </w:rPr>
                  <w:t>5.3%</w:t>
                </w:r>
              </w:p>
            </w:tc>
          </w:tr>
        </w:tbl>
      </w:sdtContent>
    </w:sdt>
    <w:p w14:paraId="4A4EF356" w14:textId="77777777" w:rsidR="00B52BD3" w:rsidRDefault="00B52BD3">
      <w:pPr>
        <w:spacing w:after="160" w:line="259" w:lineRule="auto"/>
        <w:rPr>
          <w:color w:val="000000" w:themeColor="text1"/>
        </w:rPr>
      </w:pPr>
      <w:r>
        <w:rPr>
          <w:color w:val="000000" w:themeColor="text1"/>
        </w:rPr>
        <w:br w:type="page"/>
      </w:r>
    </w:p>
    <w:p w14:paraId="6742D02B" w14:textId="43CC456E" w:rsidR="00770CEE" w:rsidRDefault="00770CEE" w:rsidP="00770CEE">
      <w:pPr>
        <w:pStyle w:val="Heading2"/>
      </w:pPr>
      <w:r>
        <w:lastRenderedPageBreak/>
        <w:t>Example Charts</w:t>
      </w:r>
    </w:p>
    <w:p w14:paraId="1D1ED326" w14:textId="6D9D4E18" w:rsidR="00905C0C" w:rsidRDefault="00905C0C" w:rsidP="000929AC">
      <w:r w:rsidRPr="4F765296">
        <w:t>Th</w:t>
      </w:r>
      <w:r w:rsidR="00F6745B">
        <w:t>is</w:t>
      </w:r>
      <w:r w:rsidRPr="4F765296">
        <w:t xml:space="preserve"> chart</w:t>
      </w:r>
      <w:r>
        <w:t xml:space="preserve"> is </w:t>
      </w:r>
      <w:r w:rsidRPr="4F765296">
        <w:t xml:space="preserve">updated based on the Excel </w:t>
      </w:r>
      <w:r>
        <w:t xml:space="preserve">table </w:t>
      </w:r>
      <w:r w:rsidRPr="4F765296">
        <w:t>named “r_</w:t>
      </w:r>
      <w:r w:rsidR="00690110">
        <w:t>LineChart</w:t>
      </w:r>
      <w:r w:rsidRPr="4F765296">
        <w:t>”</w:t>
      </w:r>
      <w:r>
        <w:t>:</w:t>
      </w:r>
    </w:p>
    <w:sdt>
      <w:sdtPr>
        <w:alias w:val="{Table:r_LineChart}"/>
        <w:tag w:val="{Table:r_LineChart}"/>
        <w:id w:val="853545463"/>
        <w:placeholder>
          <w:docPart w:val="DefaultPlaceholder_-1854013440"/>
        </w:placeholder>
        <w15:color w:val="008000"/>
      </w:sdtPr>
      <w:sdtEndPr/>
      <w:sdtContent>
        <w:p w14:paraId="049D2427" w14:textId="48BFC0F3" w:rsidR="003411D1" w:rsidRDefault="009623F6" w:rsidP="003411D1">
          <w:r>
            <w:rPr>
              <w:noProof/>
            </w:rPr>
            <w:drawing>
              <wp:inline distT="0" distB="0" distL="0" distR="0" wp14:anchorId="7F59F6ED" wp14:editId="3962DB55">
                <wp:extent cx="4480560" cy="3017520"/>
                <wp:effectExtent l="0" t="0" r="15240" b="11430"/>
                <wp:docPr id="559623650" name="Chart 1">
                  <a:extLst xmlns:a="http://schemas.openxmlformats.org/drawingml/2006/main">
                    <a:ext uri="{FF2B5EF4-FFF2-40B4-BE49-F238E27FC236}">
                      <a16:creationId xmlns:a16="http://schemas.microsoft.com/office/drawing/2014/main" id="{D71587FA-F288-838D-D5DE-0FD7FA9CB3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sdtContent>
    </w:sdt>
    <w:p w14:paraId="2DE14C7D" w14:textId="6DBCB50F" w:rsidR="003411D1" w:rsidRPr="003411D1" w:rsidRDefault="003411D1" w:rsidP="003411D1"/>
    <w:p w14:paraId="01C92AF0" w14:textId="06998982" w:rsidR="00186679" w:rsidRDefault="00F659D7" w:rsidP="000929AC">
      <w:r w:rsidRPr="4F765296">
        <w:t>Th</w:t>
      </w:r>
      <w:r w:rsidR="00F6745B">
        <w:t>is</w:t>
      </w:r>
      <w:r w:rsidRPr="4F765296">
        <w:t xml:space="preserve"> chart</w:t>
      </w:r>
      <w:r w:rsidR="00D91750">
        <w:t xml:space="preserve"> (a png image)</w:t>
      </w:r>
      <w:r w:rsidRPr="4F765296">
        <w:t xml:space="preserve"> is updated based on the Excel chart named “r_CostsVsBenefitsChart”</w:t>
      </w:r>
      <w:r>
        <w:t>:</w:t>
      </w:r>
    </w:p>
    <w:sdt>
      <w:sdtPr>
        <w:alias w:val="{Image:r_CostsVsBenefitsChart}"/>
        <w:tag w:val="{Image:r_CostsVsBenefitsChart}"/>
        <w:id w:val="619641485"/>
        <w:placeholder>
          <w:docPart w:val="DefaultPlaceholder_-1854013440"/>
        </w:placeholder>
        <w15:color w:val="008000"/>
      </w:sdtPr>
      <w:sdtEndPr/>
      <w:sdtContent>
        <w:p w14:paraId="5FBCB29B" w14:textId="206173E6" w:rsidR="00F659D7" w:rsidRDefault="009623F6" w:rsidP="00F659D7">
          <w:r>
            <w:rPr>
              <w:noProof/>
            </w:rPr>
            <w:drawing>
              <wp:inline distT="0" distB="0" distL="0" distR="0" wp14:anchorId="55A80BBB" wp14:editId="0A088B79">
                <wp:extent cx="3162741" cy="1914792"/>
                <wp:effectExtent l="0" t="0" r="0" b="9525"/>
                <wp:docPr id="6958717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871760" name=""/>
                        <pic:cNvPicPr/>
                      </pic:nvPicPr>
                      <pic:blipFill>
                        <a:blip r:embed="rId11">
                          <a:extLst>
                            <a:ext uri="{28A0092B-C50C-407E-A947-70E740481C1C}">
                              <a14:useLocalDpi xmlns:a14="http://schemas.microsoft.com/office/drawing/2010/main" val="0"/>
                            </a:ext>
                          </a:extLst>
                        </a:blip>
                        <a:stretch>
                          <a:fillRect/>
                        </a:stretch>
                      </pic:blipFill>
                      <pic:spPr>
                        <a:xfrm>
                          <a:off x="0" y="0"/>
                          <a:ext cx="3162741" cy="1914792"/>
                        </a:xfrm>
                        <a:prstGeom prst="rect">
                          <a:avLst/>
                        </a:prstGeom>
                      </pic:spPr>
                    </pic:pic>
                  </a:graphicData>
                </a:graphic>
              </wp:inline>
            </w:drawing>
          </w:r>
        </w:p>
      </w:sdtContent>
    </w:sdt>
    <w:p w14:paraId="281155E7" w14:textId="77777777" w:rsidR="00C7593F" w:rsidRDefault="00C7593F" w:rsidP="00C7593F">
      <w:pPr>
        <w:pStyle w:val="Heading2"/>
      </w:pPr>
    </w:p>
    <w:p w14:paraId="15E423B6" w14:textId="6E009998" w:rsidR="00C81867" w:rsidRPr="00C7593F" w:rsidRDefault="00C7593F" w:rsidP="00C7593F">
      <w:pPr>
        <w:pStyle w:val="Heading2"/>
      </w:pPr>
      <w:r>
        <w:t>Example Shape</w:t>
      </w:r>
    </w:p>
    <w:p w14:paraId="75980919" w14:textId="31AD1D06" w:rsidR="00C7593F" w:rsidRDefault="005B3EEB" w:rsidP="00F659D7">
      <w:r>
        <w:t xml:space="preserve">This image is based on </w:t>
      </w:r>
      <w:r w:rsidR="006C418D">
        <w:t xml:space="preserve">the </w:t>
      </w:r>
      <w:r w:rsidR="00BD2FA8">
        <w:t>shape named “</w:t>
      </w:r>
      <w:r w:rsidR="00FE3472" w:rsidRPr="00FE3472">
        <w:t>r_ScrollShape</w:t>
      </w:r>
      <w:r w:rsidR="00BD2FA8">
        <w:t>”</w:t>
      </w:r>
    </w:p>
    <w:sdt>
      <w:sdtPr>
        <w:rPr>
          <w:color w:val="000000" w:themeColor="text1"/>
        </w:rPr>
        <w:alias w:val="{Image:r_ScrollShape}"/>
        <w:tag w:val="{Image:r_ScrollShape}"/>
        <w:id w:val="-1528167067"/>
        <w:placeholder>
          <w:docPart w:val="9038D6A42BCD4678AD0824E5CA14F3D8"/>
        </w:placeholder>
        <w15:color w:val="008000"/>
      </w:sdtPr>
      <w:sdtEndPr/>
      <w:sdtContent>
        <w:p w14:paraId="3C5B43E9" w14:textId="48B94084" w:rsidR="00C81867" w:rsidRDefault="009623F6" w:rsidP="00F659D7">
          <w:pPr>
            <w:rPr>
              <w:color w:val="000000" w:themeColor="text1"/>
            </w:rPr>
          </w:pPr>
          <w:r>
            <w:rPr>
              <w:noProof/>
              <w:color w:val="000000" w:themeColor="text1"/>
            </w:rPr>
            <w:drawing>
              <wp:inline distT="0" distB="0" distL="0" distR="0" wp14:anchorId="05ECE864" wp14:editId="33BE3AC6">
                <wp:extent cx="2181529" cy="971686"/>
                <wp:effectExtent l="0" t="0" r="0" b="0"/>
                <wp:docPr id="2564549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454971" name=""/>
                        <pic:cNvPicPr/>
                      </pic:nvPicPr>
                      <pic:blipFill>
                        <a:blip r:embed="rId12">
                          <a:extLst>
                            <a:ext uri="{28A0092B-C50C-407E-A947-70E740481C1C}">
                              <a14:useLocalDpi xmlns:a14="http://schemas.microsoft.com/office/drawing/2010/main" val="0"/>
                            </a:ext>
                          </a:extLst>
                        </a:blip>
                        <a:stretch>
                          <a:fillRect/>
                        </a:stretch>
                      </pic:blipFill>
                      <pic:spPr>
                        <a:xfrm>
                          <a:off x="0" y="0"/>
                          <a:ext cx="2181529" cy="971686"/>
                        </a:xfrm>
                        <a:prstGeom prst="rect">
                          <a:avLst/>
                        </a:prstGeom>
                      </pic:spPr>
                    </pic:pic>
                  </a:graphicData>
                </a:graphic>
              </wp:inline>
            </w:drawing>
          </w:r>
        </w:p>
      </w:sdtContent>
    </w:sdt>
    <w:p w14:paraId="126E54B2" w14:textId="77777777" w:rsidR="00C7593F" w:rsidRDefault="00C7593F" w:rsidP="00F659D7">
      <w:pPr>
        <w:rPr>
          <w:color w:val="000000" w:themeColor="text1"/>
        </w:rPr>
      </w:pPr>
    </w:p>
    <w:p w14:paraId="5EFE5AB3" w14:textId="42D57821" w:rsidR="00C63786" w:rsidRDefault="00C63786" w:rsidP="00F659D7">
      <w:pPr>
        <w:rPr>
          <w:color w:val="000000" w:themeColor="text1"/>
        </w:rPr>
      </w:pPr>
    </w:p>
    <w:p w14:paraId="2931F78C" w14:textId="77777777" w:rsidR="008651E2" w:rsidRDefault="008651E2" w:rsidP="008651E2"/>
    <w:p w14:paraId="1F5EF055" w14:textId="4733AA93" w:rsidR="00853190" w:rsidRDefault="001656F5">
      <w:pPr>
        <w:spacing w:after="160" w:line="259" w:lineRule="auto"/>
      </w:pPr>
      <w:r>
        <w:br w:type="page"/>
      </w:r>
    </w:p>
    <w:p w14:paraId="110C15AB" w14:textId="3EC27B80" w:rsidR="008651E2" w:rsidRPr="00B409E7" w:rsidRDefault="00B409E7" w:rsidP="00093AB7">
      <w:pPr>
        <w:pStyle w:val="Heading1"/>
      </w:pPr>
      <w:r w:rsidRPr="00B409E7">
        <w:lastRenderedPageBreak/>
        <w:t>Table of Contents</w:t>
      </w:r>
    </w:p>
    <w:tbl>
      <w:tblPr>
        <w:tblStyle w:val="TemplateAppx"/>
        <w:tblW w:w="0" w:type="auto"/>
        <w:tblCellMar>
          <w:top w:w="14" w:type="dxa"/>
          <w:left w:w="72" w:type="dxa"/>
          <w:bottom w:w="14" w:type="dxa"/>
          <w:right w:w="72" w:type="dxa"/>
        </w:tblCellMar>
        <w:tblLook w:val="04A0" w:firstRow="1" w:lastRow="0" w:firstColumn="1" w:lastColumn="0" w:noHBand="0" w:noVBand="1"/>
      </w:tblPr>
      <w:tblGrid>
        <w:gridCol w:w="2312"/>
        <w:gridCol w:w="1224"/>
        <w:gridCol w:w="7254"/>
      </w:tblGrid>
      <w:tr w:rsidR="00460923" w14:paraId="3A4EC32D" w14:textId="77777777" w:rsidTr="006F03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14:paraId="0A6A23CB" w14:textId="17EA2096" w:rsidR="0091042B" w:rsidRPr="0091042B" w:rsidRDefault="00FE6F61" w:rsidP="0091042B">
            <w:pPr>
              <w:rPr>
                <w:b w:val="0"/>
                <w:bCs w:val="0"/>
                <w:sz w:val="22"/>
              </w:rPr>
            </w:pPr>
            <w:r w:rsidRPr="003467F9">
              <w:rPr>
                <w:sz w:val="22"/>
              </w:rPr>
              <w:t>Section</w:t>
            </w:r>
          </w:p>
        </w:tc>
        <w:tc>
          <w:tcPr>
            <w:tcW w:w="1224" w:type="dxa"/>
          </w:tcPr>
          <w:p w14:paraId="24EBD5D9" w14:textId="46A5418C" w:rsidR="00460923" w:rsidRDefault="00C465A2" w:rsidP="00442FF7">
            <w:pPr>
              <w:cnfStyle w:val="100000000000" w:firstRow="1" w:lastRow="0" w:firstColumn="0" w:lastColumn="0" w:oddVBand="0" w:evenVBand="0" w:oddHBand="0" w:evenHBand="0" w:firstRowFirstColumn="0" w:firstRowLastColumn="0" w:lastRowFirstColumn="0" w:lastRowLastColumn="0"/>
            </w:pPr>
            <w:r>
              <w:t>Worksheet</w:t>
            </w:r>
            <w:r w:rsidR="00FE6F61">
              <w:t>s</w:t>
            </w:r>
            <w:r w:rsidR="00E15B92">
              <w:t xml:space="preserve"> </w:t>
            </w:r>
            <w:r w:rsidR="00E15B92" w:rsidRPr="002E4C4D">
              <w:rPr>
                <w:sz w:val="14"/>
              </w:rPr>
              <w:t>(Data Source)</w:t>
            </w:r>
          </w:p>
        </w:tc>
        <w:tc>
          <w:tcPr>
            <w:tcW w:w="7254" w:type="dxa"/>
          </w:tcPr>
          <w:p w14:paraId="0677BB08" w14:textId="6F7209A9" w:rsidR="00460923" w:rsidRDefault="00C465A2" w:rsidP="00442FF7">
            <w:pPr>
              <w:cnfStyle w:val="100000000000" w:firstRow="1" w:lastRow="0" w:firstColumn="0" w:lastColumn="0" w:oddVBand="0" w:evenVBand="0" w:oddHBand="0" w:evenHBand="0" w:firstRowFirstColumn="0" w:firstRowLastColumn="0" w:lastRowFirstColumn="0" w:lastRowLastColumn="0"/>
            </w:pPr>
            <w:r>
              <w:t>Description</w:t>
            </w:r>
          </w:p>
        </w:tc>
      </w:tr>
      <w:tr w:rsidR="00460923" w14:paraId="1B5A0C00" w14:textId="77777777" w:rsidTr="006F03AD">
        <w:tc>
          <w:tcPr>
            <w:cnfStyle w:val="001000000000" w:firstRow="0" w:lastRow="0" w:firstColumn="1" w:lastColumn="0" w:oddVBand="0" w:evenVBand="0" w:oddHBand="0" w:evenHBand="0" w:firstRowFirstColumn="0" w:firstRowLastColumn="0" w:lastRowFirstColumn="0" w:lastRowLastColumn="0"/>
            <w:tcW w:w="2312" w:type="dxa"/>
          </w:tcPr>
          <w:p w14:paraId="4B22CA3F" w14:textId="4B122D05" w:rsidR="00460923" w:rsidRPr="003467F9" w:rsidRDefault="00BF1187" w:rsidP="00C068AA">
            <w:pPr>
              <w:rPr>
                <w:sz w:val="22"/>
              </w:rPr>
            </w:pPr>
            <w:hyperlink w:anchor="_Text,_Bullet_Lists,_1" w:history="1">
              <w:r w:rsidR="00B444A2" w:rsidRPr="003467F9">
                <w:rPr>
                  <w:rStyle w:val="Hyperlink"/>
                  <w:bCs w:val="0"/>
                  <w:sz w:val="22"/>
                </w:rPr>
                <w:t>Text</w:t>
              </w:r>
              <w:r w:rsidR="00793C0B" w:rsidRPr="003467F9">
                <w:rPr>
                  <w:rStyle w:val="Hyperlink"/>
                  <w:bCs w:val="0"/>
                  <w:sz w:val="22"/>
                </w:rPr>
                <w:t>,</w:t>
              </w:r>
              <w:r w:rsidR="00793C0B" w:rsidRPr="003467F9">
                <w:rPr>
                  <w:rStyle w:val="Hyperlink"/>
                  <w:sz w:val="22"/>
                </w:rPr>
                <w:t xml:space="preserve"> </w:t>
              </w:r>
              <w:r w:rsidR="00B444A2" w:rsidRPr="003467F9">
                <w:rPr>
                  <w:rStyle w:val="Hyperlink"/>
                  <w:bCs w:val="0"/>
                  <w:sz w:val="22"/>
                </w:rPr>
                <w:t>Lists</w:t>
              </w:r>
              <w:r w:rsidR="00FC6FEA" w:rsidRPr="003467F9">
                <w:rPr>
                  <w:rStyle w:val="Hyperlink"/>
                  <w:bCs w:val="0"/>
                  <w:sz w:val="22"/>
                </w:rPr>
                <w:t>,</w:t>
              </w:r>
              <w:r w:rsidR="00B444A2" w:rsidRPr="003467F9">
                <w:rPr>
                  <w:rStyle w:val="Hyperlink"/>
                  <w:bCs w:val="0"/>
                  <w:sz w:val="22"/>
                </w:rPr>
                <w:t xml:space="preserve"> and Paragraphs</w:t>
              </w:r>
            </w:hyperlink>
          </w:p>
        </w:tc>
        <w:tc>
          <w:tcPr>
            <w:tcW w:w="1224" w:type="dxa"/>
          </w:tcPr>
          <w:p w14:paraId="10B5B9B1" w14:textId="73324D7B" w:rsidR="00460923" w:rsidRDefault="009B4AF3" w:rsidP="00442FF7">
            <w:pPr>
              <w:jc w:val="left"/>
              <w:cnfStyle w:val="000000000000" w:firstRow="0" w:lastRow="0" w:firstColumn="0" w:lastColumn="0" w:oddVBand="0" w:evenVBand="0" w:oddHBand="0" w:evenHBand="0" w:firstRowFirstColumn="0" w:firstRowLastColumn="0" w:lastRowFirstColumn="0" w:lastRowLastColumn="0"/>
            </w:pPr>
            <w:r>
              <w:t xml:space="preserve">Text &amp; </w:t>
            </w:r>
            <w:r w:rsidR="008D2CD0">
              <w:t>Lists</w:t>
            </w:r>
          </w:p>
        </w:tc>
        <w:tc>
          <w:tcPr>
            <w:tcW w:w="7254" w:type="dxa"/>
          </w:tcPr>
          <w:p w14:paraId="1C664469" w14:textId="77777777" w:rsidR="00C15E84" w:rsidRDefault="00DB122E" w:rsidP="00442FF7">
            <w:pPr>
              <w:jc w:val="left"/>
              <w:cnfStyle w:val="000000000000" w:firstRow="0" w:lastRow="0" w:firstColumn="0" w:lastColumn="0" w:oddVBand="0" w:evenVBand="0" w:oddHBand="0" w:evenHBand="0" w:firstRowFirstColumn="0" w:firstRowLastColumn="0" w:lastRowFirstColumn="0" w:lastRowLastColumn="0"/>
            </w:pPr>
            <w:r>
              <w:t>Excel-sourced t</w:t>
            </w:r>
            <w:r w:rsidR="00A47855">
              <w:t>ext</w:t>
            </w:r>
            <w:r>
              <w:t xml:space="preserve"> </w:t>
            </w:r>
            <w:r w:rsidR="00A47855">
              <w:t xml:space="preserve">can be </w:t>
            </w:r>
            <w:r w:rsidR="00461F84">
              <w:t xml:space="preserve">incorporated into </w:t>
            </w:r>
            <w:r w:rsidR="00B230F2">
              <w:t>documents in a variety of ways. This section s</w:t>
            </w:r>
            <w:r w:rsidR="00BB5ED9" w:rsidRPr="00BB5ED9">
              <w:t>hows how to</w:t>
            </w:r>
            <w:r w:rsidR="00C15E84">
              <w:t xml:space="preserve">: </w:t>
            </w:r>
          </w:p>
          <w:p w14:paraId="6DB9B5D2" w14:textId="1C8C2F49" w:rsidR="000E2BEE" w:rsidRDefault="000E2BEE" w:rsidP="009B2111">
            <w:pPr>
              <w:pStyle w:val="ListParagraph"/>
              <w:numPr>
                <w:ilvl w:val="0"/>
                <w:numId w:val="8"/>
              </w:numPr>
              <w:ind w:left="394" w:hanging="270"/>
              <w:jc w:val="left"/>
              <w:cnfStyle w:val="000000000000" w:firstRow="0" w:lastRow="0" w:firstColumn="0" w:lastColumn="0" w:oddVBand="0" w:evenVBand="0" w:oddHBand="0" w:evenHBand="0" w:firstRowFirstColumn="0" w:firstRowLastColumn="0" w:lastRowFirstColumn="0" w:lastRowLastColumn="0"/>
            </w:pPr>
            <w:r>
              <w:t>Add text to various document content types</w:t>
            </w:r>
            <w:r w:rsidR="004C71A7">
              <w:t xml:space="preserve"> (titles, paragraphs, shapes, etc.)</w:t>
            </w:r>
          </w:p>
          <w:p w14:paraId="29F325A0" w14:textId="7F09FF17" w:rsidR="000E2BEE" w:rsidRDefault="000E2BEE" w:rsidP="009B2111">
            <w:pPr>
              <w:pStyle w:val="ListParagraph"/>
              <w:numPr>
                <w:ilvl w:val="0"/>
                <w:numId w:val="8"/>
              </w:numPr>
              <w:ind w:left="394" w:hanging="270"/>
              <w:jc w:val="left"/>
              <w:cnfStyle w:val="000000000000" w:firstRow="0" w:lastRow="0" w:firstColumn="0" w:lastColumn="0" w:oddVBand="0" w:evenVBand="0" w:oddHBand="0" w:evenHBand="0" w:firstRowFirstColumn="0" w:firstRowLastColumn="0" w:lastRowFirstColumn="0" w:lastRowLastColumn="0"/>
            </w:pPr>
            <w:r>
              <w:t>Incorporate</w:t>
            </w:r>
            <w:r w:rsidR="00BC1168">
              <w:t>/update</w:t>
            </w:r>
            <w:r>
              <w:t xml:space="preserve"> data within text</w:t>
            </w:r>
          </w:p>
          <w:p w14:paraId="26A176DF" w14:textId="07F3C7B1" w:rsidR="00F603CF" w:rsidRDefault="00C15E84" w:rsidP="009B2111">
            <w:pPr>
              <w:pStyle w:val="ListParagraph"/>
              <w:numPr>
                <w:ilvl w:val="0"/>
                <w:numId w:val="8"/>
              </w:numPr>
              <w:ind w:left="394" w:hanging="270"/>
              <w:jc w:val="left"/>
              <w:cnfStyle w:val="000000000000" w:firstRow="0" w:lastRow="0" w:firstColumn="0" w:lastColumn="0" w:oddVBand="0" w:evenVBand="0" w:oddHBand="0" w:evenHBand="0" w:firstRowFirstColumn="0" w:firstRowLastColumn="0" w:lastRowFirstColumn="0" w:lastRowLastColumn="0"/>
            </w:pPr>
            <w:r>
              <w:t>D</w:t>
            </w:r>
            <w:r w:rsidR="00BB5ED9" w:rsidRPr="00BB5ED9">
              <w:t>ynamically</w:t>
            </w:r>
            <w:r w:rsidR="00BB5ED9">
              <w:t xml:space="preserve"> </w:t>
            </w:r>
            <w:r w:rsidR="00BB5ED9" w:rsidRPr="00BB5ED9">
              <w:t>create lists and paragraphs</w:t>
            </w:r>
            <w:r>
              <w:t xml:space="preserve"> (b</w:t>
            </w:r>
            <w:r w:rsidRPr="00BB5ED9">
              <w:t xml:space="preserve">ased on </w:t>
            </w:r>
            <w:r>
              <w:t>E</w:t>
            </w:r>
            <w:r w:rsidRPr="00BB5ED9">
              <w:t>xcel formulas</w:t>
            </w:r>
            <w:r>
              <w:t>)</w:t>
            </w:r>
          </w:p>
        </w:tc>
      </w:tr>
      <w:tr w:rsidR="005034E1" w14:paraId="716D11E4" w14:textId="77777777" w:rsidTr="006F03AD">
        <w:tc>
          <w:tcPr>
            <w:cnfStyle w:val="001000000000" w:firstRow="0" w:lastRow="0" w:firstColumn="1" w:lastColumn="0" w:oddVBand="0" w:evenVBand="0" w:oddHBand="0" w:evenHBand="0" w:firstRowFirstColumn="0" w:firstRowLastColumn="0" w:lastRowFirstColumn="0" w:lastRowLastColumn="0"/>
            <w:tcW w:w="2312" w:type="dxa"/>
          </w:tcPr>
          <w:p w14:paraId="003508DB" w14:textId="10F6093A" w:rsidR="005034E1" w:rsidRPr="003467F9" w:rsidRDefault="00BF1187" w:rsidP="00C068AA">
            <w:pPr>
              <w:rPr>
                <w:sz w:val="22"/>
              </w:rPr>
            </w:pPr>
            <w:hyperlink w:anchor="_Tables" w:history="1">
              <w:r w:rsidR="005034E1" w:rsidRPr="003467F9">
                <w:rPr>
                  <w:rStyle w:val="Hyperlink"/>
                  <w:bCs w:val="0"/>
                  <w:sz w:val="22"/>
                </w:rPr>
                <w:t>Tables</w:t>
              </w:r>
            </w:hyperlink>
          </w:p>
        </w:tc>
        <w:tc>
          <w:tcPr>
            <w:tcW w:w="1224" w:type="dxa"/>
          </w:tcPr>
          <w:p w14:paraId="0DA15B81" w14:textId="7755F15E" w:rsidR="005034E1" w:rsidRDefault="00E35905" w:rsidP="00442FF7">
            <w:pPr>
              <w:jc w:val="left"/>
              <w:cnfStyle w:val="000000000000" w:firstRow="0" w:lastRow="0" w:firstColumn="0" w:lastColumn="0" w:oddVBand="0" w:evenVBand="0" w:oddHBand="0" w:evenHBand="0" w:firstRowFirstColumn="0" w:firstRowLastColumn="0" w:lastRowFirstColumn="0" w:lastRowLastColumn="0"/>
            </w:pPr>
            <w:r>
              <w:t>Tables</w:t>
            </w:r>
          </w:p>
        </w:tc>
        <w:tc>
          <w:tcPr>
            <w:tcW w:w="7254" w:type="dxa"/>
          </w:tcPr>
          <w:p w14:paraId="389C0DCD" w14:textId="3FE1FA24" w:rsidR="00A24A16" w:rsidRDefault="009A7D19" w:rsidP="00442FF7">
            <w:pPr>
              <w:jc w:val="left"/>
              <w:cnfStyle w:val="000000000000" w:firstRow="0" w:lastRow="0" w:firstColumn="0" w:lastColumn="0" w:oddVBand="0" w:evenVBand="0" w:oddHBand="0" w:evenHBand="0" w:firstRowFirstColumn="0" w:firstRowLastColumn="0" w:lastRowFirstColumn="0" w:lastRowLastColumn="0"/>
            </w:pPr>
            <w:r>
              <w:t>The add-in was designed to support a variety of table updating scenarios</w:t>
            </w:r>
            <w:r w:rsidR="00CD350C">
              <w:t>. This section d</w:t>
            </w:r>
            <w:r w:rsidR="00791794">
              <w:t>escribes</w:t>
            </w:r>
            <w:r w:rsidR="00CD350C">
              <w:t>/demos</w:t>
            </w:r>
            <w:r w:rsidR="00CD026D">
              <w:t xml:space="preserve"> </w:t>
            </w:r>
            <w:r w:rsidR="00A24A16">
              <w:t>key table features:</w:t>
            </w:r>
          </w:p>
          <w:p w14:paraId="41456CDC" w14:textId="77777777" w:rsidR="00A24A16" w:rsidRDefault="00A24A16" w:rsidP="009B2111">
            <w:pPr>
              <w:pStyle w:val="ListParagraph"/>
              <w:numPr>
                <w:ilvl w:val="0"/>
                <w:numId w:val="8"/>
              </w:numPr>
              <w:ind w:left="394" w:hanging="270"/>
              <w:jc w:val="left"/>
              <w:cnfStyle w:val="000000000000" w:firstRow="0" w:lastRow="0" w:firstColumn="0" w:lastColumn="0" w:oddVBand="0" w:evenVBand="0" w:oddHBand="0" w:evenHBand="0" w:firstRowFirstColumn="0" w:firstRowLastColumn="0" w:lastRowFirstColumn="0" w:lastRowLastColumn="0"/>
            </w:pPr>
            <w:r>
              <w:t xml:space="preserve">Source Excel data can be based on </w:t>
            </w:r>
            <w:r w:rsidRPr="00A24A16">
              <w:t>named ranges or tables</w:t>
            </w:r>
            <w:r>
              <w:t xml:space="preserve"> (data tables)</w:t>
            </w:r>
          </w:p>
          <w:p w14:paraId="1F6E1DF3" w14:textId="77777777" w:rsidR="00A24A16" w:rsidRDefault="00A24A16" w:rsidP="009B2111">
            <w:pPr>
              <w:pStyle w:val="ListParagraph"/>
              <w:numPr>
                <w:ilvl w:val="0"/>
                <w:numId w:val="8"/>
              </w:numPr>
              <w:ind w:left="394" w:hanging="270"/>
              <w:jc w:val="left"/>
              <w:cnfStyle w:val="000000000000" w:firstRow="0" w:lastRow="0" w:firstColumn="0" w:lastColumn="0" w:oddVBand="0" w:evenVBand="0" w:oddHBand="0" w:evenHBand="0" w:firstRowFirstColumn="0" w:firstRowLastColumn="0" w:lastRowFirstColumn="0" w:lastRowLastColumn="0"/>
            </w:pPr>
            <w:r w:rsidRPr="00A24A16">
              <w:t>Table formatting</w:t>
            </w:r>
            <w:r>
              <w:t xml:space="preserve"> set in Word/PowerPoint will not be modified after the update</w:t>
            </w:r>
          </w:p>
          <w:p w14:paraId="5E7FA793" w14:textId="77777777" w:rsidR="00A24A16" w:rsidRDefault="00A24A16" w:rsidP="009B2111">
            <w:pPr>
              <w:pStyle w:val="ListParagraph"/>
              <w:numPr>
                <w:ilvl w:val="0"/>
                <w:numId w:val="8"/>
              </w:numPr>
              <w:ind w:left="394" w:hanging="270"/>
              <w:jc w:val="left"/>
              <w:cnfStyle w:val="000000000000" w:firstRow="0" w:lastRow="0" w:firstColumn="0" w:lastColumn="0" w:oddVBand="0" w:evenVBand="0" w:oddHBand="0" w:evenHBand="0" w:firstRowFirstColumn="0" w:firstRowLastColumn="0" w:lastRowFirstColumn="0" w:lastRowLastColumn="0"/>
            </w:pPr>
            <w:r>
              <w:t xml:space="preserve">Supports tables with </w:t>
            </w:r>
            <w:r w:rsidRPr="00A24A16">
              <w:t>merged cells</w:t>
            </w:r>
          </w:p>
          <w:p w14:paraId="624CAA5C" w14:textId="77777777" w:rsidR="00A24A16" w:rsidRDefault="00A24A16" w:rsidP="009B2111">
            <w:pPr>
              <w:pStyle w:val="ListParagraph"/>
              <w:numPr>
                <w:ilvl w:val="0"/>
                <w:numId w:val="8"/>
              </w:numPr>
              <w:ind w:left="394" w:hanging="270"/>
              <w:jc w:val="left"/>
              <w:cnfStyle w:val="000000000000" w:firstRow="0" w:lastRow="0" w:firstColumn="0" w:lastColumn="0" w:oddVBand="0" w:evenVBand="0" w:oddHBand="0" w:evenHBand="0" w:firstRowFirstColumn="0" w:firstRowLastColumn="0" w:lastRowFirstColumn="0" w:lastRowLastColumn="0"/>
            </w:pPr>
            <w:r>
              <w:t xml:space="preserve">Tables </w:t>
            </w:r>
            <w:r w:rsidRPr="00A24A16">
              <w:t>automatically resize</w:t>
            </w:r>
            <w:r>
              <w:t xml:space="preserve"> to match source (Excel) table size</w:t>
            </w:r>
          </w:p>
          <w:p w14:paraId="02402236" w14:textId="751C5B94" w:rsidR="002E62CB" w:rsidRDefault="00A24A16" w:rsidP="009B2111">
            <w:pPr>
              <w:pStyle w:val="ListParagraph"/>
              <w:numPr>
                <w:ilvl w:val="0"/>
                <w:numId w:val="8"/>
              </w:numPr>
              <w:ind w:left="394" w:hanging="270"/>
              <w:jc w:val="left"/>
              <w:cnfStyle w:val="000000000000" w:firstRow="0" w:lastRow="0" w:firstColumn="0" w:lastColumn="0" w:oddVBand="0" w:evenVBand="0" w:oddHBand="0" w:evenHBand="0" w:firstRowFirstColumn="0" w:firstRowLastColumn="0" w:lastRowFirstColumn="0" w:lastRowLastColumn="0"/>
            </w:pPr>
            <w:r>
              <w:t xml:space="preserve">Tables can be configured to </w:t>
            </w:r>
            <w:r w:rsidRPr="00A24A16">
              <w:t>hide rows</w:t>
            </w:r>
            <w:r>
              <w:t xml:space="preserve"> if hidden in Excel</w:t>
            </w:r>
          </w:p>
        </w:tc>
      </w:tr>
      <w:tr w:rsidR="005034E1" w14:paraId="29960764" w14:textId="77777777" w:rsidTr="006F03AD">
        <w:tc>
          <w:tcPr>
            <w:cnfStyle w:val="001000000000" w:firstRow="0" w:lastRow="0" w:firstColumn="1" w:lastColumn="0" w:oddVBand="0" w:evenVBand="0" w:oddHBand="0" w:evenHBand="0" w:firstRowFirstColumn="0" w:firstRowLastColumn="0" w:lastRowFirstColumn="0" w:lastRowLastColumn="0"/>
            <w:tcW w:w="2312" w:type="dxa"/>
          </w:tcPr>
          <w:p w14:paraId="2E9CE89B" w14:textId="011C2CAD" w:rsidR="005034E1" w:rsidRPr="003467F9" w:rsidRDefault="00BF1187" w:rsidP="00C068AA">
            <w:pPr>
              <w:rPr>
                <w:sz w:val="22"/>
              </w:rPr>
            </w:pPr>
            <w:hyperlink w:anchor="_Image_of_Ranges_1" w:history="1">
              <w:r w:rsidR="005034E1" w:rsidRPr="003467F9">
                <w:rPr>
                  <w:rStyle w:val="Hyperlink"/>
                  <w:bCs w:val="0"/>
                  <w:sz w:val="22"/>
                </w:rPr>
                <w:t>Image of Ranges</w:t>
              </w:r>
            </w:hyperlink>
          </w:p>
        </w:tc>
        <w:tc>
          <w:tcPr>
            <w:tcW w:w="1224" w:type="dxa"/>
          </w:tcPr>
          <w:p w14:paraId="549449DD" w14:textId="7C08C585" w:rsidR="005034E1" w:rsidRDefault="008818F2" w:rsidP="00442FF7">
            <w:pPr>
              <w:jc w:val="left"/>
              <w:cnfStyle w:val="000000000000" w:firstRow="0" w:lastRow="0" w:firstColumn="0" w:lastColumn="0" w:oddVBand="0" w:evenVBand="0" w:oddHBand="0" w:evenHBand="0" w:firstRowFirstColumn="0" w:firstRowLastColumn="0" w:lastRowFirstColumn="0" w:lastRowLastColumn="0"/>
            </w:pPr>
            <w:r>
              <w:t>Range Image</w:t>
            </w:r>
          </w:p>
        </w:tc>
        <w:tc>
          <w:tcPr>
            <w:tcW w:w="7254" w:type="dxa"/>
          </w:tcPr>
          <w:p w14:paraId="57E28F08" w14:textId="70AA52A0" w:rsidR="005034E1" w:rsidRDefault="006B40B2" w:rsidP="00442FF7">
            <w:pPr>
              <w:jc w:val="left"/>
              <w:cnfStyle w:val="000000000000" w:firstRow="0" w:lastRow="0" w:firstColumn="0" w:lastColumn="0" w:oddVBand="0" w:evenVBand="0" w:oddHBand="0" w:evenHBand="0" w:firstRowFirstColumn="0" w:firstRowLastColumn="0" w:lastRowFirstColumn="0" w:lastRowLastColumn="0"/>
            </w:pPr>
            <w:r>
              <w:t>Transfers the image of the named range</w:t>
            </w:r>
            <w:r w:rsidR="00F6120B">
              <w:t>, just as it appears in Excel</w:t>
            </w:r>
            <w:r>
              <w:t xml:space="preserve">. </w:t>
            </w:r>
            <w:r w:rsidR="00C3471C">
              <w:t>The range can</w:t>
            </w:r>
            <w:r w:rsidR="00013024">
              <w:t xml:space="preserve"> include </w:t>
            </w:r>
            <w:r w:rsidR="00B471D6">
              <w:t xml:space="preserve">SparkLines, </w:t>
            </w:r>
            <w:r w:rsidR="004D24B0">
              <w:t>product i</w:t>
            </w:r>
            <w:r w:rsidR="00B471D6">
              <w:t xml:space="preserve">mages, Maps, </w:t>
            </w:r>
            <w:r w:rsidR="007858A9">
              <w:t xml:space="preserve">SmartArt, </w:t>
            </w:r>
            <w:r w:rsidR="00F70A62">
              <w:t xml:space="preserve">people </w:t>
            </w:r>
            <w:r w:rsidR="004D24B0">
              <w:t>p</w:t>
            </w:r>
            <w:r w:rsidR="00B471D6">
              <w:t>hotos</w:t>
            </w:r>
            <w:r w:rsidR="005F3203">
              <w:t xml:space="preserve">, </w:t>
            </w:r>
            <w:r w:rsidR="00013024">
              <w:t xml:space="preserve">and </w:t>
            </w:r>
            <w:r w:rsidR="005F3203">
              <w:t>Conditional Formatting</w:t>
            </w:r>
            <w:r w:rsidR="007858A9">
              <w:t xml:space="preserve"> in cells</w:t>
            </w:r>
            <w:r w:rsidR="00CA3E80">
              <w:t>.</w:t>
            </w:r>
          </w:p>
        </w:tc>
      </w:tr>
      <w:tr w:rsidR="00151D90" w14:paraId="0F25BD38" w14:textId="77777777" w:rsidTr="006F03AD">
        <w:tc>
          <w:tcPr>
            <w:cnfStyle w:val="001000000000" w:firstRow="0" w:lastRow="0" w:firstColumn="1" w:lastColumn="0" w:oddVBand="0" w:evenVBand="0" w:oddHBand="0" w:evenHBand="0" w:firstRowFirstColumn="0" w:firstRowLastColumn="0" w:lastRowFirstColumn="0" w:lastRowLastColumn="0"/>
            <w:tcW w:w="2312" w:type="dxa"/>
          </w:tcPr>
          <w:p w14:paraId="216A2C10" w14:textId="77777777" w:rsidR="00151D90" w:rsidRPr="003467F9" w:rsidRDefault="00BF1187" w:rsidP="00C068AA">
            <w:pPr>
              <w:rPr>
                <w:sz w:val="22"/>
              </w:rPr>
            </w:pPr>
            <w:hyperlink w:anchor="_Charts_(Native_Charts)" w:history="1">
              <w:r w:rsidR="00151D90" w:rsidRPr="003467F9">
                <w:rPr>
                  <w:rStyle w:val="Hyperlink"/>
                  <w:sz w:val="22"/>
                </w:rPr>
                <w:t>Charts</w:t>
              </w:r>
            </w:hyperlink>
          </w:p>
        </w:tc>
        <w:tc>
          <w:tcPr>
            <w:tcW w:w="1224" w:type="dxa"/>
          </w:tcPr>
          <w:p w14:paraId="01291F68" w14:textId="77777777" w:rsidR="00151D90" w:rsidRDefault="00151D90" w:rsidP="002D2271">
            <w:pPr>
              <w:jc w:val="left"/>
              <w:cnfStyle w:val="000000000000" w:firstRow="0" w:lastRow="0" w:firstColumn="0" w:lastColumn="0" w:oddVBand="0" w:evenVBand="0" w:oddHBand="0" w:evenHBand="0" w:firstRowFirstColumn="0" w:firstRowLastColumn="0" w:lastRowFirstColumn="0" w:lastRowLastColumn="0"/>
            </w:pPr>
            <w:r>
              <w:t>Charts</w:t>
            </w:r>
          </w:p>
        </w:tc>
        <w:tc>
          <w:tcPr>
            <w:tcW w:w="7254" w:type="dxa"/>
          </w:tcPr>
          <w:p w14:paraId="21A69819" w14:textId="77777777" w:rsidR="00151D90" w:rsidRDefault="00151D90" w:rsidP="006A0AC0">
            <w:pPr>
              <w:jc w:val="left"/>
              <w:cnfStyle w:val="000000000000" w:firstRow="0" w:lastRow="0" w:firstColumn="0" w:lastColumn="0" w:oddVBand="0" w:evenVBand="0" w:oddHBand="0" w:evenHBand="0" w:firstRowFirstColumn="0" w:firstRowLastColumn="0" w:lastRowFirstColumn="0" w:lastRowLastColumn="0"/>
            </w:pPr>
            <w:r w:rsidRPr="00AF43ED">
              <w:t xml:space="preserve">Updates charts based on data in an Excel range or table. Can update </w:t>
            </w:r>
            <w:r>
              <w:t>many</w:t>
            </w:r>
            <w:r w:rsidRPr="00AF43ED">
              <w:t xml:space="preserve"> large charts rapidly.</w:t>
            </w:r>
          </w:p>
        </w:tc>
      </w:tr>
      <w:tr w:rsidR="00460923" w14:paraId="0B8FE122" w14:textId="77777777" w:rsidTr="006F03AD">
        <w:tc>
          <w:tcPr>
            <w:cnfStyle w:val="001000000000" w:firstRow="0" w:lastRow="0" w:firstColumn="1" w:lastColumn="0" w:oddVBand="0" w:evenVBand="0" w:oddHBand="0" w:evenHBand="0" w:firstRowFirstColumn="0" w:firstRowLastColumn="0" w:lastRowFirstColumn="0" w:lastRowLastColumn="0"/>
            <w:tcW w:w="2312" w:type="dxa"/>
          </w:tcPr>
          <w:p w14:paraId="688B1E4F" w14:textId="291C3DDE" w:rsidR="00460923" w:rsidRPr="00693617" w:rsidRDefault="00BF1187" w:rsidP="00C068AA">
            <w:pPr>
              <w:rPr>
                <w:bCs w:val="0"/>
                <w:sz w:val="22"/>
              </w:rPr>
            </w:pPr>
            <w:hyperlink w:anchor="_Chart_/_Graph" w:history="1">
              <w:r w:rsidR="008A08A2" w:rsidRPr="00693617">
                <w:rPr>
                  <w:rStyle w:val="Hyperlink"/>
                  <w:bCs w:val="0"/>
                  <w:sz w:val="22"/>
                </w:rPr>
                <w:t xml:space="preserve">Chart </w:t>
              </w:r>
              <w:r w:rsidR="00B30CCE" w:rsidRPr="00693617">
                <w:rPr>
                  <w:rStyle w:val="Hyperlink"/>
                  <w:bCs w:val="0"/>
                  <w:sz w:val="22"/>
                </w:rPr>
                <w:t>Images</w:t>
              </w:r>
            </w:hyperlink>
          </w:p>
        </w:tc>
        <w:tc>
          <w:tcPr>
            <w:tcW w:w="1224" w:type="dxa"/>
          </w:tcPr>
          <w:p w14:paraId="3C16B363" w14:textId="1F6FE687" w:rsidR="00460923" w:rsidRDefault="000B310A" w:rsidP="00442FF7">
            <w:pPr>
              <w:jc w:val="left"/>
              <w:cnfStyle w:val="000000000000" w:firstRow="0" w:lastRow="0" w:firstColumn="0" w:lastColumn="0" w:oddVBand="0" w:evenVBand="0" w:oddHBand="0" w:evenHBand="0" w:firstRowFirstColumn="0" w:firstRowLastColumn="0" w:lastRowFirstColumn="0" w:lastRowLastColumn="0"/>
            </w:pPr>
            <w:r>
              <w:t>Chart</w:t>
            </w:r>
            <w:r w:rsidR="00B30CCE">
              <w:t xml:space="preserve"> Images</w:t>
            </w:r>
          </w:p>
        </w:tc>
        <w:tc>
          <w:tcPr>
            <w:tcW w:w="7254" w:type="dxa"/>
          </w:tcPr>
          <w:p w14:paraId="4DECAC03" w14:textId="6C3EFC30" w:rsidR="00460923" w:rsidRDefault="00841EE6" w:rsidP="00442FF7">
            <w:pPr>
              <w:jc w:val="left"/>
              <w:cnfStyle w:val="000000000000" w:firstRow="0" w:lastRow="0" w:firstColumn="0" w:lastColumn="0" w:oddVBand="0" w:evenVBand="0" w:oddHBand="0" w:evenHBand="0" w:firstRowFirstColumn="0" w:firstRowLastColumn="0" w:lastRowFirstColumn="0" w:lastRowLastColumn="0"/>
            </w:pPr>
            <w:r>
              <w:t xml:space="preserve">Essentially any chart type is supported and </w:t>
            </w:r>
            <w:r w:rsidR="00791FCA">
              <w:t>c</w:t>
            </w:r>
            <w:r w:rsidR="007A1F40">
              <w:t xml:space="preserve">harts can contain a variety of </w:t>
            </w:r>
            <w:r w:rsidR="00325B0E">
              <w:t xml:space="preserve">added </w:t>
            </w:r>
            <w:r w:rsidR="007A1F40">
              <w:t>content</w:t>
            </w:r>
            <w:r w:rsidR="001D03C2">
              <w:t xml:space="preserve"> (text, images, etc.)</w:t>
            </w:r>
          </w:p>
        </w:tc>
      </w:tr>
      <w:tr w:rsidR="005F006A" w14:paraId="299AAC3B" w14:textId="77777777" w:rsidTr="006F03AD">
        <w:tc>
          <w:tcPr>
            <w:cnfStyle w:val="001000000000" w:firstRow="0" w:lastRow="0" w:firstColumn="1" w:lastColumn="0" w:oddVBand="0" w:evenVBand="0" w:oddHBand="0" w:evenHBand="0" w:firstRowFirstColumn="0" w:firstRowLastColumn="0" w:lastRowFirstColumn="0" w:lastRowLastColumn="0"/>
            <w:tcW w:w="2312" w:type="dxa"/>
          </w:tcPr>
          <w:p w14:paraId="4CED5E01" w14:textId="555D1B0B" w:rsidR="005F006A" w:rsidRPr="003467F9" w:rsidRDefault="00BF1187" w:rsidP="00C068AA">
            <w:pPr>
              <w:rPr>
                <w:sz w:val="22"/>
              </w:rPr>
            </w:pPr>
            <w:hyperlink w:anchor="_PivotTables" w:history="1">
              <w:r w:rsidR="005F006A" w:rsidRPr="003467F9">
                <w:rPr>
                  <w:rStyle w:val="Hyperlink"/>
                  <w:sz w:val="22"/>
                </w:rPr>
                <w:t>PivotTables</w:t>
              </w:r>
            </w:hyperlink>
          </w:p>
        </w:tc>
        <w:tc>
          <w:tcPr>
            <w:tcW w:w="1224" w:type="dxa"/>
          </w:tcPr>
          <w:p w14:paraId="493C205C" w14:textId="77777777" w:rsidR="005F006A" w:rsidRDefault="005F006A" w:rsidP="002D2271">
            <w:pPr>
              <w:jc w:val="left"/>
              <w:cnfStyle w:val="000000000000" w:firstRow="0" w:lastRow="0" w:firstColumn="0" w:lastColumn="0" w:oddVBand="0" w:evenVBand="0" w:oddHBand="0" w:evenHBand="0" w:firstRowFirstColumn="0" w:firstRowLastColumn="0" w:lastRowFirstColumn="0" w:lastRowLastColumn="0"/>
            </w:pPr>
            <w:r>
              <w:t>Pivot</w:t>
            </w:r>
          </w:p>
        </w:tc>
        <w:tc>
          <w:tcPr>
            <w:tcW w:w="7254" w:type="dxa"/>
          </w:tcPr>
          <w:p w14:paraId="22B234A7" w14:textId="653E83C0" w:rsidR="005F006A" w:rsidRDefault="002A2A5D" w:rsidP="002A2A5D">
            <w:pPr>
              <w:jc w:val="left"/>
              <w:cnfStyle w:val="000000000000" w:firstRow="0" w:lastRow="0" w:firstColumn="0" w:lastColumn="0" w:oddVBand="0" w:evenVBand="0" w:oddHBand="0" w:evenHBand="0" w:firstRowFirstColumn="0" w:firstRowLastColumn="0" w:lastRowFirstColumn="0" w:lastRowLastColumn="0"/>
            </w:pPr>
            <w:r w:rsidRPr="002A2A5D">
              <w:t>Excel PivotTables can update PowerPoint tables or can be transferred as an image</w:t>
            </w:r>
          </w:p>
        </w:tc>
      </w:tr>
      <w:tr w:rsidR="00C63786" w14:paraId="034E1EB1" w14:textId="77777777" w:rsidTr="006F03AD">
        <w:tc>
          <w:tcPr>
            <w:cnfStyle w:val="001000000000" w:firstRow="0" w:lastRow="0" w:firstColumn="1" w:lastColumn="0" w:oddVBand="0" w:evenVBand="0" w:oddHBand="0" w:evenHBand="0" w:firstRowFirstColumn="0" w:firstRowLastColumn="0" w:lastRowFirstColumn="0" w:lastRowLastColumn="0"/>
            <w:tcW w:w="2312" w:type="dxa"/>
          </w:tcPr>
          <w:p w14:paraId="1970D7AD" w14:textId="266C1220" w:rsidR="00C63786" w:rsidRPr="00BB55EB" w:rsidRDefault="00BF1187" w:rsidP="00C068AA">
            <w:pPr>
              <w:rPr>
                <w:sz w:val="22"/>
              </w:rPr>
            </w:pPr>
            <w:hyperlink w:anchor="_Shape_Images" w:history="1">
              <w:r w:rsidR="007E0E39" w:rsidRPr="003467F9">
                <w:rPr>
                  <w:rStyle w:val="Hyperlink"/>
                  <w:sz w:val="22"/>
                </w:rPr>
                <w:t>Shapes</w:t>
              </w:r>
            </w:hyperlink>
            <w:r w:rsidR="00BB55EB">
              <w:rPr>
                <w:rStyle w:val="Hyperlink"/>
                <w:sz w:val="22"/>
              </w:rPr>
              <w:t>/</w:t>
            </w:r>
            <w:r w:rsidR="00BB55EB">
              <w:rPr>
                <w:rStyle w:val="Hyperlink"/>
              </w:rPr>
              <w:t>Images</w:t>
            </w:r>
          </w:p>
        </w:tc>
        <w:tc>
          <w:tcPr>
            <w:tcW w:w="1224" w:type="dxa"/>
          </w:tcPr>
          <w:p w14:paraId="190EC897" w14:textId="509ABC19" w:rsidR="00C63786" w:rsidRDefault="002D2271" w:rsidP="002D2271">
            <w:pPr>
              <w:jc w:val="left"/>
              <w:cnfStyle w:val="000000000000" w:firstRow="0" w:lastRow="0" w:firstColumn="0" w:lastColumn="0" w:oddVBand="0" w:evenVBand="0" w:oddHBand="0" w:evenHBand="0" w:firstRowFirstColumn="0" w:firstRowLastColumn="0" w:lastRowFirstColumn="0" w:lastRowLastColumn="0"/>
            </w:pPr>
            <w:r>
              <w:t>Sh</w:t>
            </w:r>
            <w:r w:rsidR="005C5FEB">
              <w:t>a</w:t>
            </w:r>
            <w:r>
              <w:t>pes</w:t>
            </w:r>
          </w:p>
        </w:tc>
        <w:tc>
          <w:tcPr>
            <w:tcW w:w="7254" w:type="dxa"/>
          </w:tcPr>
          <w:p w14:paraId="6731F9EE" w14:textId="5F96AC7A" w:rsidR="00C63786" w:rsidRDefault="002A2A5D" w:rsidP="006A0AC0">
            <w:pPr>
              <w:jc w:val="left"/>
              <w:cnfStyle w:val="000000000000" w:firstRow="0" w:lastRow="0" w:firstColumn="0" w:lastColumn="0" w:oddVBand="0" w:evenVBand="0" w:oddHBand="0" w:evenHBand="0" w:firstRowFirstColumn="0" w:firstRowLastColumn="0" w:lastRowFirstColumn="0" w:lastRowLastColumn="0"/>
            </w:pPr>
            <w:r w:rsidRPr="002A2A5D">
              <w:t>Transfer any type of shape: text boxes, lines, geometric shapes, SmartArt, WordArt, pictures/photos, icons, maps, and equations. Shapes can contain dynamic content.</w:t>
            </w:r>
          </w:p>
        </w:tc>
      </w:tr>
      <w:tr w:rsidR="00213F38" w14:paraId="0473F47B" w14:textId="77777777" w:rsidTr="006F03AD">
        <w:tc>
          <w:tcPr>
            <w:cnfStyle w:val="001000000000" w:firstRow="0" w:lastRow="0" w:firstColumn="1" w:lastColumn="0" w:oddVBand="0" w:evenVBand="0" w:oddHBand="0" w:evenHBand="0" w:firstRowFirstColumn="0" w:firstRowLastColumn="0" w:lastRowFirstColumn="0" w:lastRowLastColumn="0"/>
            <w:tcW w:w="2312" w:type="dxa"/>
          </w:tcPr>
          <w:p w14:paraId="05AD6F7A" w14:textId="2C34CA75" w:rsidR="00213F38" w:rsidRPr="003467F9" w:rsidRDefault="00BF1187" w:rsidP="00C068AA">
            <w:pPr>
              <w:rPr>
                <w:rStyle w:val="Hyperlink"/>
                <w:sz w:val="22"/>
              </w:rPr>
            </w:pPr>
            <w:hyperlink w:anchor="_HTML_1" w:history="1">
              <w:r w:rsidR="00B86088" w:rsidRPr="003467F9">
                <w:rPr>
                  <w:rStyle w:val="Hyperlink"/>
                  <w:bCs w:val="0"/>
                  <w:sz w:val="22"/>
                </w:rPr>
                <w:t>HTML</w:t>
              </w:r>
            </w:hyperlink>
          </w:p>
        </w:tc>
        <w:tc>
          <w:tcPr>
            <w:tcW w:w="1224" w:type="dxa"/>
          </w:tcPr>
          <w:p w14:paraId="699A401C" w14:textId="5655497E" w:rsidR="00213F38" w:rsidRDefault="00B86088" w:rsidP="00442FF7">
            <w:pPr>
              <w:jc w:val="left"/>
              <w:cnfStyle w:val="000000000000" w:firstRow="0" w:lastRow="0" w:firstColumn="0" w:lastColumn="0" w:oddVBand="0" w:evenVBand="0" w:oddHBand="0" w:evenHBand="0" w:firstRowFirstColumn="0" w:firstRowLastColumn="0" w:lastRowFirstColumn="0" w:lastRowLastColumn="0"/>
            </w:pPr>
            <w:r>
              <w:t>HTML</w:t>
            </w:r>
          </w:p>
        </w:tc>
        <w:tc>
          <w:tcPr>
            <w:tcW w:w="7254" w:type="dxa"/>
          </w:tcPr>
          <w:p w14:paraId="5D9A5321" w14:textId="663F5684" w:rsidR="00213F38" w:rsidRDefault="00B86088" w:rsidP="00442FF7">
            <w:pPr>
              <w:jc w:val="left"/>
              <w:cnfStyle w:val="000000000000" w:firstRow="0" w:lastRow="0" w:firstColumn="0" w:lastColumn="0" w:oddVBand="0" w:evenVBand="0" w:oddHBand="0" w:evenHBand="0" w:firstRowFirstColumn="0" w:firstRowLastColumn="0" w:lastRowFirstColumn="0" w:lastRowLastColumn="0"/>
            </w:pPr>
            <w:r w:rsidRPr="00B86088">
              <w:t>Enables inserting HTML content into Word. Format text (bold, colors), add hyperlinks, insert images from URLs, etc. HTML can be created dynamically.</w:t>
            </w:r>
          </w:p>
        </w:tc>
      </w:tr>
      <w:tr w:rsidR="00460923" w14:paraId="6EF4F9CE" w14:textId="77777777" w:rsidTr="006F03AD">
        <w:tc>
          <w:tcPr>
            <w:cnfStyle w:val="001000000000" w:firstRow="0" w:lastRow="0" w:firstColumn="1" w:lastColumn="0" w:oddVBand="0" w:evenVBand="0" w:oddHBand="0" w:evenHBand="0" w:firstRowFirstColumn="0" w:firstRowLastColumn="0" w:lastRowFirstColumn="0" w:lastRowLastColumn="0"/>
            <w:tcW w:w="2312" w:type="dxa"/>
          </w:tcPr>
          <w:p w14:paraId="01D22C20" w14:textId="261ECACD" w:rsidR="00460923" w:rsidRPr="003467F9" w:rsidRDefault="00BF1187" w:rsidP="00C068AA">
            <w:pPr>
              <w:rPr>
                <w:sz w:val="22"/>
              </w:rPr>
            </w:pPr>
            <w:hyperlink w:anchor="_Layout_Options_1" w:history="1">
              <w:r w:rsidR="0064007D" w:rsidRPr="003467F9">
                <w:rPr>
                  <w:rStyle w:val="Hyperlink"/>
                  <w:bCs w:val="0"/>
                  <w:sz w:val="22"/>
                </w:rPr>
                <w:t>Layout Options</w:t>
              </w:r>
            </w:hyperlink>
          </w:p>
        </w:tc>
        <w:tc>
          <w:tcPr>
            <w:tcW w:w="1224" w:type="dxa"/>
          </w:tcPr>
          <w:p w14:paraId="76F37960" w14:textId="06FC2932" w:rsidR="00460923" w:rsidRDefault="001A390F" w:rsidP="00442FF7">
            <w:pPr>
              <w:jc w:val="left"/>
              <w:cnfStyle w:val="000000000000" w:firstRow="0" w:lastRow="0" w:firstColumn="0" w:lastColumn="0" w:oddVBand="0" w:evenVBand="0" w:oddHBand="0" w:evenHBand="0" w:firstRowFirstColumn="0" w:firstRowLastColumn="0" w:lastRowFirstColumn="0" w:lastRowLastColumn="0"/>
            </w:pPr>
            <w:r>
              <w:t>Misc</w:t>
            </w:r>
          </w:p>
        </w:tc>
        <w:tc>
          <w:tcPr>
            <w:tcW w:w="7254" w:type="dxa"/>
          </w:tcPr>
          <w:p w14:paraId="77B2B524" w14:textId="78F13EEC" w:rsidR="00FA24AA" w:rsidRDefault="00F167C2" w:rsidP="00442FF7">
            <w:pPr>
              <w:jc w:val="left"/>
              <w:cnfStyle w:val="000000000000" w:firstRow="0" w:lastRow="0" w:firstColumn="0" w:lastColumn="0" w:oddVBand="0" w:evenVBand="0" w:oddHBand="0" w:evenHBand="0" w:firstRowFirstColumn="0" w:firstRowLastColumn="0" w:lastRowFirstColumn="0" w:lastRowLastColumn="0"/>
            </w:pPr>
            <w:r>
              <w:t>Dynamic content can be incorporated in a variety of ways</w:t>
            </w:r>
            <w:r w:rsidR="00F32863">
              <w:t xml:space="preserve"> (not just in-line)</w:t>
            </w:r>
            <w:r w:rsidR="0069760F">
              <w:t>,</w:t>
            </w:r>
            <w:r w:rsidR="001E135D">
              <w:t xml:space="preserve"> enabling </w:t>
            </w:r>
            <w:r w:rsidR="004E3881">
              <w:t>great-looking documents/</w:t>
            </w:r>
            <w:r w:rsidR="00F32863">
              <w:t>presentations</w:t>
            </w:r>
            <w:r w:rsidR="004E3881">
              <w:t>.</w:t>
            </w:r>
          </w:p>
          <w:p w14:paraId="75844917" w14:textId="66F247A0" w:rsidR="00460923" w:rsidRDefault="00FA24AA" w:rsidP="00442FF7">
            <w:pPr>
              <w:jc w:val="left"/>
              <w:cnfStyle w:val="000000000000" w:firstRow="0" w:lastRow="0" w:firstColumn="0" w:lastColumn="0" w:oddVBand="0" w:evenVBand="0" w:oddHBand="0" w:evenHBand="0" w:firstRowFirstColumn="0" w:firstRowLastColumn="0" w:lastRowFirstColumn="0" w:lastRowLastColumn="0"/>
            </w:pPr>
            <w:r>
              <w:t>Content</w:t>
            </w:r>
            <w:r w:rsidR="00105EAD">
              <w:t xml:space="preserve"> can </w:t>
            </w:r>
            <w:r>
              <w:t xml:space="preserve">also </w:t>
            </w:r>
            <w:r w:rsidR="00105EAD">
              <w:t>be updated in headers and footers (Word)</w:t>
            </w:r>
            <w:r>
              <w:t xml:space="preserve"> and in </w:t>
            </w:r>
            <w:r w:rsidR="00105EAD">
              <w:t>PowerPoint master slides</w:t>
            </w:r>
          </w:p>
        </w:tc>
      </w:tr>
      <w:tr w:rsidR="00203397" w14:paraId="096C1D6F" w14:textId="77777777" w:rsidTr="006F03AD">
        <w:tc>
          <w:tcPr>
            <w:cnfStyle w:val="001000000000" w:firstRow="0" w:lastRow="0" w:firstColumn="1" w:lastColumn="0" w:oddVBand="0" w:evenVBand="0" w:oddHBand="0" w:evenHBand="0" w:firstRowFirstColumn="0" w:firstRowLastColumn="0" w:lastRowFirstColumn="0" w:lastRowLastColumn="0"/>
            <w:tcW w:w="2312" w:type="dxa"/>
          </w:tcPr>
          <w:p w14:paraId="4B9F5BF9" w14:textId="02E1E065" w:rsidR="00203397" w:rsidRPr="003467F9" w:rsidRDefault="00BF1187" w:rsidP="00C068AA">
            <w:pPr>
              <w:rPr>
                <w:rStyle w:val="Hyperlink"/>
                <w:sz w:val="22"/>
              </w:rPr>
            </w:pPr>
            <w:hyperlink w:anchor="_Conditional_Content_(Document" w:history="1">
              <w:r w:rsidR="00442FF7" w:rsidRPr="003467F9">
                <w:rPr>
                  <w:rStyle w:val="Hyperlink"/>
                  <w:bCs w:val="0"/>
                  <w:sz w:val="22"/>
                </w:rPr>
                <w:t>Conditional Sections (Document Assembly)</w:t>
              </w:r>
            </w:hyperlink>
          </w:p>
        </w:tc>
        <w:tc>
          <w:tcPr>
            <w:tcW w:w="1224" w:type="dxa"/>
          </w:tcPr>
          <w:p w14:paraId="3B982FC8" w14:textId="4B7D3C43" w:rsidR="00203397" w:rsidRDefault="00442FF7" w:rsidP="00442FF7">
            <w:pPr>
              <w:jc w:val="left"/>
              <w:cnfStyle w:val="000000000000" w:firstRow="0" w:lastRow="0" w:firstColumn="0" w:lastColumn="0" w:oddVBand="0" w:evenVBand="0" w:oddHBand="0" w:evenHBand="0" w:firstRowFirstColumn="0" w:firstRowLastColumn="0" w:lastRowFirstColumn="0" w:lastRowLastColumn="0"/>
            </w:pPr>
            <w:r w:rsidRPr="00442FF7">
              <w:t xml:space="preserve">Conditional </w:t>
            </w:r>
            <w:r w:rsidR="00853345">
              <w:t>Content</w:t>
            </w:r>
          </w:p>
        </w:tc>
        <w:tc>
          <w:tcPr>
            <w:tcW w:w="7254" w:type="dxa"/>
          </w:tcPr>
          <w:p w14:paraId="586DDAB4" w14:textId="167B063F" w:rsidR="00203397" w:rsidRDefault="00C961B1" w:rsidP="00442FF7">
            <w:pPr>
              <w:jc w:val="left"/>
              <w:cnfStyle w:val="000000000000" w:firstRow="0" w:lastRow="0" w:firstColumn="0" w:lastColumn="0" w:oddVBand="0" w:evenVBand="0" w:oddHBand="0" w:evenHBand="0" w:firstRowFirstColumn="0" w:firstRowLastColumn="0" w:lastRowFirstColumn="0" w:lastRowLastColumn="0"/>
            </w:pPr>
            <w:r w:rsidRPr="00C961B1">
              <w:t xml:space="preserve">Describes how the add-in can include/exclude document sections, similar to "Document Assembly". Conditional </w:t>
            </w:r>
            <w:r w:rsidR="00130829">
              <w:t xml:space="preserve">Content </w:t>
            </w:r>
            <w:r w:rsidRPr="00C961B1">
              <w:t>automatically removes un-needed Word sections or PowerPoint slides.</w:t>
            </w:r>
          </w:p>
        </w:tc>
      </w:tr>
      <w:tr w:rsidR="00C0524D" w14:paraId="4BADD68E" w14:textId="77777777" w:rsidTr="006F03AD">
        <w:tc>
          <w:tcPr>
            <w:cnfStyle w:val="001000000000" w:firstRow="0" w:lastRow="0" w:firstColumn="1" w:lastColumn="0" w:oddVBand="0" w:evenVBand="0" w:oddHBand="0" w:evenHBand="0" w:firstRowFirstColumn="0" w:firstRowLastColumn="0" w:lastRowFirstColumn="0" w:lastRowLastColumn="0"/>
            <w:tcW w:w="2312" w:type="dxa"/>
          </w:tcPr>
          <w:p w14:paraId="5D0C2F6C" w14:textId="41F1133F" w:rsidR="00C0524D" w:rsidRPr="009F7098" w:rsidRDefault="00BF1187" w:rsidP="00C068AA">
            <w:pPr>
              <w:rPr>
                <w:bCs w:val="0"/>
              </w:rPr>
            </w:pPr>
            <w:hyperlink w:anchor="_Auto-Hide_Rows/Columns" w:history="1">
              <w:r w:rsidR="00646F72" w:rsidRPr="009F7098">
                <w:rPr>
                  <w:rStyle w:val="Hyperlink"/>
                  <w:bCs w:val="0"/>
                  <w:sz w:val="22"/>
                </w:rPr>
                <w:t>Auto-Hide Rows/Columns</w:t>
              </w:r>
            </w:hyperlink>
          </w:p>
        </w:tc>
        <w:tc>
          <w:tcPr>
            <w:tcW w:w="1224" w:type="dxa"/>
          </w:tcPr>
          <w:p w14:paraId="378437A6" w14:textId="01EFBBB2" w:rsidR="00C0524D" w:rsidRPr="00442FF7" w:rsidRDefault="00646F72" w:rsidP="00646F72">
            <w:pPr>
              <w:jc w:val="left"/>
              <w:cnfStyle w:val="000000000000" w:firstRow="0" w:lastRow="0" w:firstColumn="0" w:lastColumn="0" w:oddVBand="0" w:evenVBand="0" w:oddHBand="0" w:evenHBand="0" w:firstRowFirstColumn="0" w:firstRowLastColumn="0" w:lastRowFirstColumn="0" w:lastRowLastColumn="0"/>
            </w:pPr>
            <w:r>
              <w:t>Auto-Hide</w:t>
            </w:r>
          </w:p>
        </w:tc>
        <w:tc>
          <w:tcPr>
            <w:tcW w:w="7254" w:type="dxa"/>
          </w:tcPr>
          <w:p w14:paraId="6657A6FB" w14:textId="02D5197A" w:rsidR="00C0524D" w:rsidRPr="00C961B1" w:rsidRDefault="008E0849" w:rsidP="008E0849">
            <w:pPr>
              <w:jc w:val="left"/>
              <w:cnfStyle w:val="000000000000" w:firstRow="0" w:lastRow="0" w:firstColumn="0" w:lastColumn="0" w:oddVBand="0" w:evenVBand="0" w:oddHBand="0" w:evenHBand="0" w:firstRowFirstColumn="0" w:firstRowLastColumn="0" w:lastRowFirstColumn="0" w:lastRowLastColumn="0"/>
            </w:pPr>
            <w:r w:rsidRPr="008E0849">
              <w:t>Automatically hides/unhides rows/columns based on cell value/formula when you click the "Auto-Hide Rows/Columns" button.</w:t>
            </w:r>
          </w:p>
        </w:tc>
      </w:tr>
      <w:tr w:rsidR="005F7699" w14:paraId="386F3756" w14:textId="77777777" w:rsidTr="006F03AD">
        <w:tc>
          <w:tcPr>
            <w:cnfStyle w:val="001000000000" w:firstRow="0" w:lastRow="0" w:firstColumn="1" w:lastColumn="0" w:oddVBand="0" w:evenVBand="0" w:oddHBand="0" w:evenHBand="0" w:firstRowFirstColumn="0" w:firstRowLastColumn="0" w:lastRowFirstColumn="0" w:lastRowLastColumn="0"/>
            <w:tcW w:w="2312" w:type="dxa"/>
          </w:tcPr>
          <w:p w14:paraId="202574E8" w14:textId="55CF4943" w:rsidR="005F7699" w:rsidRPr="003467F9" w:rsidRDefault="00BF1187" w:rsidP="00C068AA">
            <w:pPr>
              <w:rPr>
                <w:sz w:val="22"/>
              </w:rPr>
            </w:pPr>
            <w:hyperlink w:anchor="_Mail_Merge_1" w:history="1">
              <w:r w:rsidR="005F7699" w:rsidRPr="003467F9">
                <w:rPr>
                  <w:rStyle w:val="Hyperlink"/>
                  <w:bCs w:val="0"/>
                  <w:sz w:val="22"/>
                </w:rPr>
                <w:t>Mail Merge</w:t>
              </w:r>
            </w:hyperlink>
          </w:p>
        </w:tc>
        <w:tc>
          <w:tcPr>
            <w:tcW w:w="1224" w:type="dxa"/>
          </w:tcPr>
          <w:p w14:paraId="5802B921" w14:textId="47A663E1" w:rsidR="005F7699" w:rsidRDefault="005F7699" w:rsidP="00442FF7">
            <w:pPr>
              <w:jc w:val="left"/>
              <w:cnfStyle w:val="000000000000" w:firstRow="0" w:lastRow="0" w:firstColumn="0" w:lastColumn="0" w:oddVBand="0" w:evenVBand="0" w:oddHBand="0" w:evenHBand="0" w:firstRowFirstColumn="0" w:firstRowLastColumn="0" w:lastRowFirstColumn="0" w:lastRowLastColumn="0"/>
            </w:pPr>
            <w:r>
              <w:t>Mail Merge</w:t>
            </w:r>
          </w:p>
        </w:tc>
        <w:tc>
          <w:tcPr>
            <w:tcW w:w="7254" w:type="dxa"/>
          </w:tcPr>
          <w:p w14:paraId="7B850073" w14:textId="31C4FAEE" w:rsidR="005F7699" w:rsidRDefault="0038652B" w:rsidP="008E0849">
            <w:pPr>
              <w:jc w:val="left"/>
              <w:cnfStyle w:val="000000000000" w:firstRow="0" w:lastRow="0" w:firstColumn="0" w:lastColumn="0" w:oddVBand="0" w:evenVBand="0" w:oddHBand="0" w:evenHBand="0" w:firstRowFirstColumn="0" w:firstRowLastColumn="0" w:lastRowFirstColumn="0" w:lastRowLastColumn="0"/>
            </w:pPr>
            <w:r>
              <w:t xml:space="preserve">Shows how </w:t>
            </w:r>
            <w:r w:rsidR="00E23DF8">
              <w:t xml:space="preserve">to </w:t>
            </w:r>
            <w:r w:rsidR="006167AD">
              <w:t xml:space="preserve">quickly </w:t>
            </w:r>
            <w:r w:rsidR="00E23DF8">
              <w:t xml:space="preserve">update </w:t>
            </w:r>
            <w:r w:rsidR="006167AD">
              <w:t>multiple documents</w:t>
            </w:r>
            <w:r w:rsidR="005C0785">
              <w:t xml:space="preserve"> (one at a time)</w:t>
            </w:r>
            <w:r w:rsidR="006167AD">
              <w:t xml:space="preserve"> based on a table or database</w:t>
            </w:r>
            <w:r w:rsidR="00997235">
              <w:t xml:space="preserve"> of</w:t>
            </w:r>
            <w:r w:rsidR="00A90913">
              <w:t xml:space="preserve"> information</w:t>
            </w:r>
            <w:r w:rsidR="00AB477D">
              <w:t>. Typically each row/record would contain data to update</w:t>
            </w:r>
            <w:r w:rsidR="006077C6">
              <w:t xml:space="preserve"> each document.</w:t>
            </w:r>
          </w:p>
        </w:tc>
      </w:tr>
      <w:tr w:rsidR="009979B5" w14:paraId="478769A4" w14:textId="77777777" w:rsidTr="006F03AD">
        <w:tc>
          <w:tcPr>
            <w:cnfStyle w:val="001000000000" w:firstRow="0" w:lastRow="0" w:firstColumn="1" w:lastColumn="0" w:oddVBand="0" w:evenVBand="0" w:oddHBand="0" w:evenHBand="0" w:firstRowFirstColumn="0" w:firstRowLastColumn="0" w:lastRowFirstColumn="0" w:lastRowLastColumn="0"/>
            <w:tcW w:w="2312" w:type="dxa"/>
          </w:tcPr>
          <w:p w14:paraId="40000C09" w14:textId="5C839EFF" w:rsidR="009979B5" w:rsidRPr="00693617" w:rsidRDefault="00BF1187" w:rsidP="00C068AA">
            <w:pPr>
              <w:rPr>
                <w:sz w:val="22"/>
              </w:rPr>
            </w:pPr>
            <w:hyperlink w:anchor="_Localization_(Currency_and" w:history="1">
              <w:r w:rsidR="001F04D4" w:rsidRPr="00693617">
                <w:rPr>
                  <w:rStyle w:val="Hyperlink"/>
                  <w:sz w:val="22"/>
                </w:rPr>
                <w:t>Localization</w:t>
              </w:r>
              <w:r w:rsidR="00DE0A71" w:rsidRPr="00693617">
                <w:rPr>
                  <w:rStyle w:val="Hyperlink"/>
                  <w:sz w:val="22"/>
                </w:rPr>
                <w:t xml:space="preserve"> – Currency</w:t>
              </w:r>
            </w:hyperlink>
          </w:p>
        </w:tc>
        <w:tc>
          <w:tcPr>
            <w:tcW w:w="1224" w:type="dxa"/>
          </w:tcPr>
          <w:p w14:paraId="5CDA8F42" w14:textId="08F3C791" w:rsidR="009979B5" w:rsidRDefault="005F7699" w:rsidP="00442FF7">
            <w:pPr>
              <w:jc w:val="left"/>
              <w:cnfStyle w:val="000000000000" w:firstRow="0" w:lastRow="0" w:firstColumn="0" w:lastColumn="0" w:oddVBand="0" w:evenVBand="0" w:oddHBand="0" w:evenHBand="0" w:firstRowFirstColumn="0" w:firstRowLastColumn="0" w:lastRowFirstColumn="0" w:lastRowLastColumn="0"/>
            </w:pPr>
            <w:r>
              <w:t>Currency</w:t>
            </w:r>
          </w:p>
        </w:tc>
        <w:tc>
          <w:tcPr>
            <w:tcW w:w="7254" w:type="dxa"/>
          </w:tcPr>
          <w:p w14:paraId="47B6B696" w14:textId="4456FBFA" w:rsidR="009979B5" w:rsidRDefault="00DE2E2E" w:rsidP="00442FF7">
            <w:pPr>
              <w:jc w:val="left"/>
              <w:cnfStyle w:val="000000000000" w:firstRow="0" w:lastRow="0" w:firstColumn="0" w:lastColumn="0" w:oddVBand="0" w:evenVBand="0" w:oddHBand="0" w:evenHBand="0" w:firstRowFirstColumn="0" w:firstRowLastColumn="0" w:lastRowFirstColumn="0" w:lastRowLastColumn="0"/>
            </w:pPr>
            <w:r w:rsidRPr="00DE2E2E">
              <w:t xml:space="preserve">Shows how to </w:t>
            </w:r>
            <w:r w:rsidR="00F77FF4">
              <w:t>change</w:t>
            </w:r>
            <w:r w:rsidRPr="00DE2E2E">
              <w:t xml:space="preserve"> currency symbols and exchange rates </w:t>
            </w:r>
            <w:r w:rsidR="00521190">
              <w:t>i</w:t>
            </w:r>
            <w:r w:rsidR="008D4337" w:rsidRPr="008D4337">
              <w:t xml:space="preserve">n your </w:t>
            </w:r>
            <w:r w:rsidR="00E45B5E">
              <w:t>E</w:t>
            </w:r>
            <w:r w:rsidR="008D4337" w:rsidRPr="008D4337">
              <w:t xml:space="preserve">xcel and destination documents </w:t>
            </w:r>
          </w:p>
        </w:tc>
      </w:tr>
      <w:tr w:rsidR="009979B5" w14:paraId="36A8299D" w14:textId="77777777" w:rsidTr="006F03AD">
        <w:tc>
          <w:tcPr>
            <w:cnfStyle w:val="001000000000" w:firstRow="0" w:lastRow="0" w:firstColumn="1" w:lastColumn="0" w:oddVBand="0" w:evenVBand="0" w:oddHBand="0" w:evenHBand="0" w:firstRowFirstColumn="0" w:firstRowLastColumn="0" w:lastRowFirstColumn="0" w:lastRowLastColumn="0"/>
            <w:tcW w:w="2312" w:type="dxa"/>
          </w:tcPr>
          <w:p w14:paraId="1BBE1DCC" w14:textId="755146FF" w:rsidR="009979B5" w:rsidRPr="00693617" w:rsidRDefault="00BF1187" w:rsidP="00C068AA">
            <w:pPr>
              <w:rPr>
                <w:sz w:val="22"/>
              </w:rPr>
            </w:pPr>
            <w:hyperlink w:anchor="_Language_Switching" w:history="1">
              <w:r w:rsidR="00DE0A71" w:rsidRPr="00693617">
                <w:rPr>
                  <w:rStyle w:val="Hyperlink"/>
                  <w:sz w:val="22"/>
                </w:rPr>
                <w:t xml:space="preserve">Localization - </w:t>
              </w:r>
              <w:r w:rsidR="009979B5" w:rsidRPr="00693617">
                <w:rPr>
                  <w:rStyle w:val="Hyperlink"/>
                  <w:sz w:val="22"/>
                </w:rPr>
                <w:t>Language</w:t>
              </w:r>
            </w:hyperlink>
          </w:p>
        </w:tc>
        <w:tc>
          <w:tcPr>
            <w:tcW w:w="1224" w:type="dxa"/>
          </w:tcPr>
          <w:p w14:paraId="6789E955" w14:textId="5AADD7D3" w:rsidR="009979B5" w:rsidRDefault="0009050D" w:rsidP="00442FF7">
            <w:pPr>
              <w:jc w:val="left"/>
              <w:cnfStyle w:val="000000000000" w:firstRow="0" w:lastRow="0" w:firstColumn="0" w:lastColumn="0" w:oddVBand="0" w:evenVBand="0" w:oddHBand="0" w:evenHBand="0" w:firstRowFirstColumn="0" w:firstRowLastColumn="0" w:lastRowFirstColumn="0" w:lastRowLastColumn="0"/>
            </w:pPr>
            <w:r>
              <w:t>Language</w:t>
            </w:r>
          </w:p>
        </w:tc>
        <w:tc>
          <w:tcPr>
            <w:tcW w:w="7254" w:type="dxa"/>
          </w:tcPr>
          <w:p w14:paraId="30C953FF" w14:textId="08AB4A33" w:rsidR="009979B5" w:rsidRDefault="00083A32" w:rsidP="00442FF7">
            <w:pPr>
              <w:jc w:val="left"/>
              <w:cnfStyle w:val="000000000000" w:firstRow="0" w:lastRow="0" w:firstColumn="0" w:lastColumn="0" w:oddVBand="0" w:evenVBand="0" w:oddHBand="0" w:evenHBand="0" w:firstRowFirstColumn="0" w:firstRowLastColumn="0" w:lastRowFirstColumn="0" w:lastRowLastColumn="0"/>
            </w:pPr>
            <w:r w:rsidRPr="00083A32">
              <w:t>Shows how to switch languages</w:t>
            </w:r>
            <w:r>
              <w:t xml:space="preserve">. </w:t>
            </w:r>
          </w:p>
        </w:tc>
      </w:tr>
      <w:tr w:rsidR="006F58A9" w14:paraId="01476766" w14:textId="77777777" w:rsidTr="006F03AD">
        <w:tc>
          <w:tcPr>
            <w:cnfStyle w:val="001000000000" w:firstRow="0" w:lastRow="0" w:firstColumn="1" w:lastColumn="0" w:oddVBand="0" w:evenVBand="0" w:oddHBand="0" w:evenHBand="0" w:firstRowFirstColumn="0" w:firstRowLastColumn="0" w:lastRowFirstColumn="0" w:lastRowLastColumn="0"/>
            <w:tcW w:w="2312" w:type="dxa"/>
          </w:tcPr>
          <w:p w14:paraId="1C37C87F" w14:textId="19D5248A" w:rsidR="006F58A9" w:rsidRPr="003467F9" w:rsidRDefault="00BF1187" w:rsidP="00C068AA">
            <w:pPr>
              <w:rPr>
                <w:sz w:val="22"/>
              </w:rPr>
            </w:pPr>
            <w:hyperlink w:anchor="_Import_Data_-_1" w:history="1">
              <w:r w:rsidR="009D5849" w:rsidRPr="003467F9">
                <w:rPr>
                  <w:rStyle w:val="Hyperlink"/>
                  <w:bCs w:val="0"/>
                  <w:sz w:val="22"/>
                </w:rPr>
                <w:t>Import Data</w:t>
              </w:r>
            </w:hyperlink>
            <w:r w:rsidR="00E716D4" w:rsidRPr="003467F9">
              <w:rPr>
                <w:sz w:val="22"/>
              </w:rPr>
              <w:t xml:space="preserve"> </w:t>
            </w:r>
            <w:r w:rsidR="00E716D4" w:rsidRPr="003467F9">
              <w:rPr>
                <w:b w:val="0"/>
                <w:sz w:val="22"/>
              </w:rPr>
              <w:t>(get</w:t>
            </w:r>
            <w:r w:rsidR="00062491" w:rsidRPr="003467F9">
              <w:rPr>
                <w:b w:val="0"/>
                <w:sz w:val="22"/>
              </w:rPr>
              <w:t>ting</w:t>
            </w:r>
            <w:r w:rsidR="00E716D4" w:rsidRPr="003467F9">
              <w:rPr>
                <w:b w:val="0"/>
                <w:sz w:val="22"/>
              </w:rPr>
              <w:t xml:space="preserve"> data into Excel)</w:t>
            </w:r>
          </w:p>
        </w:tc>
        <w:tc>
          <w:tcPr>
            <w:tcW w:w="1224" w:type="dxa"/>
          </w:tcPr>
          <w:p w14:paraId="231380E9" w14:textId="30BA03F4" w:rsidR="006F58A9" w:rsidRDefault="001A390F" w:rsidP="00442FF7">
            <w:pPr>
              <w:jc w:val="left"/>
              <w:cnfStyle w:val="000000000000" w:firstRow="0" w:lastRow="0" w:firstColumn="0" w:lastColumn="0" w:oddVBand="0" w:evenVBand="0" w:oddHBand="0" w:evenHBand="0" w:firstRowFirstColumn="0" w:firstRowLastColumn="0" w:lastRowFirstColumn="0" w:lastRowLastColumn="0"/>
            </w:pPr>
            <w:r>
              <w:t>Misc</w:t>
            </w:r>
          </w:p>
        </w:tc>
        <w:tc>
          <w:tcPr>
            <w:tcW w:w="7254" w:type="dxa"/>
          </w:tcPr>
          <w:p w14:paraId="3E453D24" w14:textId="7102B64A" w:rsidR="006F58A9" w:rsidRDefault="007A709F" w:rsidP="00442FF7">
            <w:pPr>
              <w:jc w:val="left"/>
              <w:cnfStyle w:val="000000000000" w:firstRow="0" w:lastRow="0" w:firstColumn="0" w:lastColumn="0" w:oddVBand="0" w:evenVBand="0" w:oddHBand="0" w:evenHBand="0" w:firstRowFirstColumn="0" w:firstRowLastColumn="0" w:lastRowFirstColumn="0" w:lastRowLastColumn="0"/>
            </w:pPr>
            <w:r>
              <w:t>Users commonly import</w:t>
            </w:r>
            <w:r w:rsidR="0030391D">
              <w:t xml:space="preserve"> </w:t>
            </w:r>
            <w:r w:rsidR="0030391D" w:rsidRPr="00244DE5">
              <w:t xml:space="preserve">data </w:t>
            </w:r>
            <w:r w:rsidR="0030391D">
              <w:t>from</w:t>
            </w:r>
            <w:r w:rsidR="00244DE5">
              <w:t xml:space="preserve"> </w:t>
            </w:r>
            <w:r w:rsidR="00244DE5" w:rsidRPr="00244DE5">
              <w:t xml:space="preserve">external </w:t>
            </w:r>
            <w:r w:rsidR="0030391D">
              <w:t xml:space="preserve">sources </w:t>
            </w:r>
            <w:r w:rsidR="00C92E48">
              <w:t>i</w:t>
            </w:r>
            <w:r w:rsidR="00244DE5" w:rsidRPr="00244DE5">
              <w:t xml:space="preserve">nto </w:t>
            </w:r>
            <w:r w:rsidR="00766B0B">
              <w:t>E</w:t>
            </w:r>
            <w:r w:rsidR="00244DE5" w:rsidRPr="00244DE5">
              <w:t xml:space="preserve">xcel, so it </w:t>
            </w:r>
            <w:r w:rsidR="00766B0B" w:rsidRPr="00766B0B">
              <w:t>can then be</w:t>
            </w:r>
            <w:r w:rsidR="00B9427A">
              <w:t xml:space="preserve"> analyzed and</w:t>
            </w:r>
            <w:r w:rsidR="00766B0B" w:rsidRPr="00766B0B">
              <w:t xml:space="preserve"> updated </w:t>
            </w:r>
            <w:r w:rsidR="00A400DE">
              <w:t>in</w:t>
            </w:r>
            <w:r w:rsidR="00766B0B" w:rsidRPr="00766B0B">
              <w:t xml:space="preserve"> </w:t>
            </w:r>
            <w:r w:rsidR="00A400DE">
              <w:t>W</w:t>
            </w:r>
            <w:r w:rsidR="00766B0B" w:rsidRPr="00766B0B">
              <w:t xml:space="preserve">ord and PowerPoint documents. </w:t>
            </w:r>
            <w:r w:rsidR="008139F0">
              <w:t>Common data sources include: web site data</w:t>
            </w:r>
            <w:r w:rsidR="00693AD5">
              <w:t>;</w:t>
            </w:r>
            <w:r w:rsidR="008139F0">
              <w:t xml:space="preserve"> databases</w:t>
            </w:r>
            <w:r w:rsidR="00693AD5">
              <w:t>;</w:t>
            </w:r>
            <w:r w:rsidR="008139F0">
              <w:t xml:space="preserve"> </w:t>
            </w:r>
            <w:r w:rsidR="00C92E48">
              <w:t>Azure</w:t>
            </w:r>
            <w:r w:rsidR="004878D3">
              <w:t>;</w:t>
            </w:r>
            <w:r w:rsidR="00C92E48">
              <w:t xml:space="preserve"> </w:t>
            </w:r>
            <w:r w:rsidR="00693AD5">
              <w:t>CRM/ERP systems, such as Salesforce</w:t>
            </w:r>
            <w:r w:rsidR="001C0D10">
              <w:t xml:space="preserve">; other Excel workbooks, </w:t>
            </w:r>
            <w:r w:rsidR="00E9225F">
              <w:t xml:space="preserve">web services, </w:t>
            </w:r>
            <w:r w:rsidR="001C0D10">
              <w:t>XML</w:t>
            </w:r>
            <w:r w:rsidR="00E9225F">
              <w:t>/JSON</w:t>
            </w:r>
            <w:r w:rsidR="001C0D10">
              <w:t xml:space="preserve"> data, etc.</w:t>
            </w:r>
            <w:r w:rsidR="00693AD5">
              <w:t xml:space="preserve"> </w:t>
            </w:r>
          </w:p>
        </w:tc>
      </w:tr>
    </w:tbl>
    <w:p w14:paraId="454FAFE5" w14:textId="008EF573" w:rsidR="008F33F5" w:rsidRDefault="008F33F5" w:rsidP="008F33F5">
      <w:pPr>
        <w:pStyle w:val="Heading1"/>
      </w:pPr>
      <w:bookmarkStart w:id="2" w:name="_Toc531342343"/>
      <w:bookmarkStart w:id="3" w:name="_Toc123730833"/>
      <w:r>
        <w:lastRenderedPageBreak/>
        <w:t>Introduction</w:t>
      </w:r>
      <w:bookmarkEnd w:id="2"/>
      <w:bookmarkEnd w:id="3"/>
    </w:p>
    <w:p w14:paraId="1D1BBFFB" w14:textId="3BF08A49" w:rsidR="008F33F5" w:rsidRDefault="00092EC7" w:rsidP="008F33F5">
      <w:r>
        <w:t>T</w:t>
      </w:r>
      <w:r w:rsidR="008F33F5" w:rsidRPr="008A3F97">
        <w:t xml:space="preserve">his document along with the </w:t>
      </w:r>
      <w:r w:rsidR="008F33F5">
        <w:t>“A</w:t>
      </w:r>
      <w:r w:rsidR="008F33F5" w:rsidRPr="008A3F97">
        <w:t>nalysis</w:t>
      </w:r>
      <w:r w:rsidR="008F33F5">
        <w:t>P</w:t>
      </w:r>
      <w:r w:rsidR="008F33F5" w:rsidRPr="008A3F97">
        <w:t xml:space="preserve">lace </w:t>
      </w:r>
      <w:r w:rsidR="008F33F5">
        <w:t>A</w:t>
      </w:r>
      <w:r w:rsidR="008F33F5" w:rsidRPr="008A3F97">
        <w:t xml:space="preserve">dvanced </w:t>
      </w:r>
      <w:r w:rsidR="008F33F5">
        <w:t>F</w:t>
      </w:r>
      <w:r w:rsidR="008F33F5" w:rsidRPr="008A3F97">
        <w:t>eatures</w:t>
      </w:r>
      <w:r w:rsidR="008F33F5">
        <w:t>.xlsx”</w:t>
      </w:r>
      <w:r w:rsidR="008F33F5" w:rsidRPr="008A3F97">
        <w:t xml:space="preserve"> workbook </w:t>
      </w:r>
      <w:r w:rsidR="008F33F5">
        <w:t>(and if desired, “A</w:t>
      </w:r>
      <w:r w:rsidR="008F33F5" w:rsidRPr="008A3F97">
        <w:t>nalysis</w:t>
      </w:r>
      <w:r w:rsidR="008F33F5">
        <w:t>P</w:t>
      </w:r>
      <w:r w:rsidR="008F33F5" w:rsidRPr="008A3F97">
        <w:t xml:space="preserve">lace </w:t>
      </w:r>
      <w:r w:rsidR="008F33F5">
        <w:t>A</w:t>
      </w:r>
      <w:r w:rsidR="008F33F5" w:rsidRPr="008A3F97">
        <w:t xml:space="preserve">dvanced </w:t>
      </w:r>
      <w:r w:rsidR="008F33F5">
        <w:t>F</w:t>
      </w:r>
      <w:r w:rsidR="008F33F5" w:rsidRPr="008A3F97">
        <w:t>eatures</w:t>
      </w:r>
      <w:r w:rsidR="008F33F5">
        <w:t xml:space="preserve">.pptx”) shows how the add-in </w:t>
      </w:r>
      <w:r w:rsidR="00BE207E">
        <w:t>can enab</w:t>
      </w:r>
      <w:r w:rsidR="0042580B">
        <w:t>le</w:t>
      </w:r>
      <w:r w:rsidR="008F33F5">
        <w:t xml:space="preserve"> a variety of advanced </w:t>
      </w:r>
      <w:r w:rsidR="0042580B">
        <w:t xml:space="preserve">data-focused </w:t>
      </w:r>
      <w:r w:rsidR="008F33F5">
        <w:t>document automation scenarios.</w:t>
      </w:r>
      <w:r w:rsidR="008F33F5" w:rsidRPr="008A3F97">
        <w:t xml:space="preserve"> </w:t>
      </w:r>
    </w:p>
    <w:p w14:paraId="4CA0C737" w14:textId="77777777" w:rsidR="008F33F5" w:rsidRDefault="008F33F5" w:rsidP="008F33F5">
      <w:r w:rsidRPr="008509E9">
        <w:t xml:space="preserve">To use this document: </w:t>
      </w:r>
    </w:p>
    <w:p w14:paraId="46FF9674" w14:textId="77777777" w:rsidR="00A30614" w:rsidRDefault="008F33F5" w:rsidP="009B2111">
      <w:pPr>
        <w:pStyle w:val="ListParagraph"/>
        <w:numPr>
          <w:ilvl w:val="0"/>
          <w:numId w:val="4"/>
        </w:numPr>
      </w:pPr>
      <w:r w:rsidRPr="00C57E1F">
        <w:t>Activate the ad</w:t>
      </w:r>
      <w:r>
        <w:t>d-i</w:t>
      </w:r>
      <w:r w:rsidRPr="00C57E1F">
        <w:t xml:space="preserve">n in </w:t>
      </w:r>
      <w:r w:rsidRPr="008A3F97">
        <w:t xml:space="preserve">the </w:t>
      </w:r>
      <w:r>
        <w:t>“A</w:t>
      </w:r>
      <w:r w:rsidRPr="008A3F97">
        <w:t>nalysis</w:t>
      </w:r>
      <w:r>
        <w:t>P</w:t>
      </w:r>
      <w:r w:rsidRPr="008A3F97">
        <w:t xml:space="preserve">lace </w:t>
      </w:r>
      <w:r>
        <w:t>A</w:t>
      </w:r>
      <w:r w:rsidRPr="008A3F97">
        <w:t xml:space="preserve">dvanced </w:t>
      </w:r>
      <w:r>
        <w:t>F</w:t>
      </w:r>
      <w:r w:rsidRPr="008A3F97">
        <w:t>eatures</w:t>
      </w:r>
      <w:r>
        <w:t>.xlsx”</w:t>
      </w:r>
      <w:r w:rsidRPr="008A3F97">
        <w:t xml:space="preserve"> workbook </w:t>
      </w:r>
      <w:r>
        <w:t xml:space="preserve">and in this document. </w:t>
      </w:r>
    </w:p>
    <w:p w14:paraId="6A865707" w14:textId="2893BE7D" w:rsidR="008F33F5" w:rsidRDefault="008F33F5" w:rsidP="009B2111">
      <w:pPr>
        <w:pStyle w:val="ListParagraph"/>
        <w:numPr>
          <w:ilvl w:val="0"/>
          <w:numId w:val="4"/>
        </w:numPr>
      </w:pPr>
      <w:r>
        <w:t>Make c</w:t>
      </w:r>
      <w:r w:rsidRPr="00B83E44">
        <w:t xml:space="preserve">hanges to </w:t>
      </w:r>
      <w:r>
        <w:t>a</w:t>
      </w:r>
      <w:r w:rsidRPr="00B83E44">
        <w:t xml:space="preserve">ny of the </w:t>
      </w:r>
      <w:r>
        <w:t>t</w:t>
      </w:r>
      <w:r w:rsidRPr="00B83E44">
        <w:t xml:space="preserve">an input cells </w:t>
      </w:r>
      <w:r>
        <w:t>in the workbook in o</w:t>
      </w:r>
      <w:r w:rsidRPr="004839BC">
        <w:t xml:space="preserve">ne or more of the desired worksheets </w:t>
      </w:r>
    </w:p>
    <w:p w14:paraId="3EC58AD3" w14:textId="77777777" w:rsidR="008F33F5" w:rsidRDefault="008F33F5" w:rsidP="009B2111">
      <w:pPr>
        <w:pStyle w:val="ListParagraph"/>
        <w:numPr>
          <w:ilvl w:val="0"/>
          <w:numId w:val="4"/>
        </w:numPr>
      </w:pPr>
      <w:r>
        <w:t>“S</w:t>
      </w:r>
      <w:r w:rsidRPr="004839BC">
        <w:t xml:space="preserve">ubmit </w:t>
      </w:r>
      <w:r>
        <w:t>Content” i</w:t>
      </w:r>
      <w:r w:rsidRPr="00B46DC0">
        <w:t xml:space="preserve">n the workbook </w:t>
      </w:r>
      <w:r>
        <w:t>add-in</w:t>
      </w:r>
    </w:p>
    <w:p w14:paraId="3B6B8DFB" w14:textId="77777777" w:rsidR="008F33F5" w:rsidRDefault="008F33F5" w:rsidP="009B2111">
      <w:pPr>
        <w:pStyle w:val="ListParagraph"/>
        <w:numPr>
          <w:ilvl w:val="0"/>
          <w:numId w:val="4"/>
        </w:numPr>
      </w:pPr>
      <w:r w:rsidRPr="004839BC">
        <w:t xml:space="preserve"> </w:t>
      </w:r>
      <w:r>
        <w:t xml:space="preserve">“Update Document” in the add-in in this document. </w:t>
      </w:r>
      <w:r w:rsidRPr="002B40F9">
        <w:t>You should be able to see the changes</w:t>
      </w:r>
      <w:r>
        <w:t>, based on your Excel modifications</w:t>
      </w:r>
    </w:p>
    <w:p w14:paraId="66B5E8CE" w14:textId="727F8205" w:rsidR="00AA57E0" w:rsidRDefault="00AA57E0" w:rsidP="008F33F5">
      <w:r>
        <w:t xml:space="preserve">Most of the features also work </w:t>
      </w:r>
      <w:r w:rsidR="00E071BC">
        <w:t>with Cloud Update</w:t>
      </w:r>
      <w:r w:rsidR="00F233FD">
        <w:t>s</w:t>
      </w:r>
      <w:r w:rsidR="00E071BC">
        <w:t xml:space="preserve"> (requires an Enterprise license).</w:t>
      </w:r>
      <w:r w:rsidR="00F233FD">
        <w:t xml:space="preserve"> Some features (Conditional Sections) only work with Cloud </w:t>
      </w:r>
      <w:r w:rsidR="00337B5F">
        <w:t>Updates.</w:t>
      </w:r>
    </w:p>
    <w:p w14:paraId="5FA5F2F8" w14:textId="7219E6BE" w:rsidR="00960BB7" w:rsidRDefault="008F33F5" w:rsidP="008F33F5">
      <w:r w:rsidRPr="00C068AA">
        <w:t xml:space="preserve">You are </w:t>
      </w:r>
      <w:r>
        <w:t>w</w:t>
      </w:r>
      <w:r w:rsidRPr="00C068AA">
        <w:t xml:space="preserve">elcome to </w:t>
      </w:r>
      <w:r w:rsidR="00651EA9">
        <w:t xml:space="preserve">modify and </w:t>
      </w:r>
      <w:r w:rsidRPr="00C068AA">
        <w:t>use the content in these documents for your own use</w:t>
      </w:r>
      <w:r>
        <w:t>.</w:t>
      </w:r>
    </w:p>
    <w:p w14:paraId="50E4C70D" w14:textId="2135CAAF" w:rsidR="000B70E0" w:rsidRPr="000B70E0" w:rsidRDefault="00E11B4D" w:rsidP="000B70E0">
      <w:pPr>
        <w:rPr>
          <w:rStyle w:val="Hyperlink"/>
        </w:rPr>
      </w:pPr>
      <w:r>
        <w:t xml:space="preserve">If you are not already familiar with the basic features of the add-in, </w:t>
      </w:r>
      <w:r w:rsidR="00651EA9">
        <w:t xml:space="preserve">first </w:t>
      </w:r>
      <w:r>
        <w:t>see</w:t>
      </w:r>
      <w:r w:rsidR="00960BB7">
        <w:t xml:space="preserve">:  </w:t>
      </w:r>
      <w:bookmarkStart w:id="4" w:name="_Text,_Bullet_Lists,"/>
      <w:bookmarkStart w:id="5" w:name="_Toc531342346"/>
      <w:bookmarkStart w:id="6" w:name="_Toc531342344"/>
      <w:bookmarkEnd w:id="4"/>
      <w:r w:rsidR="00A7244F">
        <w:fldChar w:fldCharType="begin"/>
      </w:r>
      <w:r w:rsidR="00A7244F">
        <w:instrText>HYPERLINK "https://analysisplace.com"</w:instrText>
      </w:r>
      <w:r w:rsidR="00A7244F">
        <w:fldChar w:fldCharType="separate"/>
      </w:r>
      <w:r w:rsidR="00A7244F" w:rsidRPr="00A7244F">
        <w:rPr>
          <w:rStyle w:val="Hyperlink"/>
        </w:rPr>
        <w:t>analysisplace.com</w:t>
      </w:r>
      <w:r w:rsidR="00A7244F">
        <w:fldChar w:fldCharType="end"/>
      </w:r>
    </w:p>
    <w:p w14:paraId="7166B028" w14:textId="63A3998B" w:rsidR="0028592E" w:rsidRDefault="0028592E" w:rsidP="005251DF">
      <w:pPr>
        <w:pStyle w:val="Heading1"/>
      </w:pPr>
      <w:bookmarkStart w:id="7" w:name="_Text,_Bullet_Lists,_1"/>
      <w:bookmarkStart w:id="8" w:name="_Toc123730834"/>
      <w:bookmarkEnd w:id="7"/>
      <w:r>
        <w:t>Text, Bullet Lists, and Paragraphs</w:t>
      </w:r>
      <w:bookmarkEnd w:id="5"/>
      <w:bookmarkEnd w:id="8"/>
    </w:p>
    <w:p w14:paraId="1646662E" w14:textId="54CA783D" w:rsidR="001A4C25" w:rsidRPr="00832BD1" w:rsidRDefault="001A4C25" w:rsidP="001A4C25">
      <w:pPr>
        <w:rPr>
          <w:color w:val="538135" w:themeColor="accent6" w:themeShade="BF"/>
        </w:rPr>
      </w:pPr>
      <w:r w:rsidRPr="00832BD1">
        <w:rPr>
          <w:rStyle w:val="IntenseEmphasis"/>
          <w:color w:val="538135" w:themeColor="accent6" w:themeShade="BF"/>
        </w:rPr>
        <w:t>See Excel Worksheet</w:t>
      </w:r>
      <w:r w:rsidRPr="00832BD1">
        <w:rPr>
          <w:rStyle w:val="IntenseEmphasis"/>
          <w:b/>
          <w:bCs/>
          <w:color w:val="538135" w:themeColor="accent6" w:themeShade="BF"/>
        </w:rPr>
        <w:t>: Text</w:t>
      </w:r>
    </w:p>
    <w:p w14:paraId="05F2578B" w14:textId="3D15127D" w:rsidR="00600FFE" w:rsidRDefault="00600FFE" w:rsidP="00481929">
      <w:r>
        <w:t xml:space="preserve">Excel-sourced text can be incorporated into documents in a variety of ways. </w:t>
      </w:r>
    </w:p>
    <w:p w14:paraId="2D532CB5" w14:textId="51D99B01" w:rsidR="002809AF" w:rsidRDefault="002809AF" w:rsidP="00481929">
      <w:r w:rsidRPr="008A4E6E">
        <w:t xml:space="preserve">Single-cell </w:t>
      </w:r>
      <w:r w:rsidR="005528C6">
        <w:t xml:space="preserve">named </w:t>
      </w:r>
      <w:r w:rsidRPr="008A4E6E">
        <w:t>ranges update text items (e.g. titles, paragraphs, parts of text, lists) in Word/P</w:t>
      </w:r>
      <w:r w:rsidR="00111FE9">
        <w:t>owerPoint</w:t>
      </w:r>
      <w:r w:rsidRPr="008A4E6E">
        <w:t>.</w:t>
      </w:r>
    </w:p>
    <w:p w14:paraId="241C4C35" w14:textId="64C6A6B0" w:rsidR="00186FC3" w:rsidRPr="008A4E6E" w:rsidRDefault="00186FC3" w:rsidP="00481929">
      <w:r>
        <w:t xml:space="preserve">All linked content </w:t>
      </w:r>
      <w:r w:rsidR="009525CC">
        <w:t xml:space="preserve">in Word </w:t>
      </w:r>
      <w:r>
        <w:t>is included in Cont</w:t>
      </w:r>
      <w:r w:rsidR="009525CC">
        <w:t>ent Controls. You can hide the Content Controls (e.g. prior to sending to cust</w:t>
      </w:r>
      <w:r w:rsidR="00D17CF6">
        <w:t>omers) by selecting “Hide” at the bottom of the “Link” tab in the add-in.</w:t>
      </w:r>
    </w:p>
    <w:p w14:paraId="71FC7183" w14:textId="0DD9C06D" w:rsidR="003E742B" w:rsidRDefault="003E742B" w:rsidP="003E742B">
      <w:pPr>
        <w:pStyle w:val="Heading2"/>
      </w:pPr>
      <w:r>
        <w:t>Add Text to Various Document Content Types</w:t>
      </w:r>
    </w:p>
    <w:p w14:paraId="0B8BCC63" w14:textId="4903813D" w:rsidR="00614B3C" w:rsidRDefault="00614B3C" w:rsidP="00481929">
      <w:r w:rsidRPr="008A4E6E">
        <w:t xml:space="preserve">Linked text can include or can be within: paragraphs, titles, text boxes, most shapes, WordArt, headers/footers, or a table cell. You can style the text as desired (colors, bold, font, etc.) and the style will remain after the update. </w:t>
      </w:r>
    </w:p>
    <w:p w14:paraId="284E3B10" w14:textId="1CDDFEFC" w:rsidR="009F5F88" w:rsidRDefault="003E742B" w:rsidP="00481929">
      <w:r>
        <w:t xml:space="preserve"> </w:t>
      </w:r>
      <w:r w:rsidR="002D1083">
        <w:t>This example shows t</w:t>
      </w:r>
      <w:r w:rsidR="00ED5345">
        <w:t xml:space="preserve">he linked </w:t>
      </w:r>
      <w:r w:rsidR="00DE6FD1">
        <w:t>text within a shape:</w:t>
      </w:r>
    </w:p>
    <w:p w14:paraId="45CAB978" w14:textId="4B79AC20" w:rsidR="00570902" w:rsidRPr="00386D39" w:rsidRDefault="00964497" w:rsidP="00A044E6">
      <w:pPr>
        <w:ind w:left="720"/>
        <w:rPr>
          <w:color w:val="auto"/>
        </w:rPr>
      </w:pPr>
      <w:r w:rsidRPr="00386D39">
        <w:rPr>
          <w:noProof/>
          <w:color w:val="auto"/>
        </w:rPr>
        <mc:AlternateContent>
          <mc:Choice Requires="wps">
            <w:drawing>
              <wp:inline distT="0" distB="0" distL="0" distR="0" wp14:anchorId="5C275F3A" wp14:editId="3132EAC8">
                <wp:extent cx="2480310" cy="476885"/>
                <wp:effectExtent l="38100" t="38100" r="34290" b="75565"/>
                <wp:docPr id="12" name="Arrow: Up 12"/>
                <wp:cNvGraphicFramePr/>
                <a:graphic xmlns:a="http://schemas.openxmlformats.org/drawingml/2006/main">
                  <a:graphicData uri="http://schemas.microsoft.com/office/word/2010/wordprocessingShape">
                    <wps:wsp>
                      <wps:cNvSpPr/>
                      <wps:spPr>
                        <a:xfrm>
                          <a:off x="0" y="0"/>
                          <a:ext cx="2480310" cy="476885"/>
                        </a:xfrm>
                        <a:prstGeom prst="upArrow">
                          <a:avLst>
                            <a:gd name="adj1" fmla="val 72440"/>
                            <a:gd name="adj2" fmla="val 50000"/>
                          </a:avLst>
                        </a:prstGeom>
                        <a:solidFill>
                          <a:schemeClr val="accent1">
                            <a:lumMod val="20000"/>
                            <a:lumOff val="80000"/>
                          </a:schemeClr>
                        </a:solidFill>
                      </wps:spPr>
                      <wps:style>
                        <a:lnRef idx="0">
                          <a:schemeClr val="accent1"/>
                        </a:lnRef>
                        <a:fillRef idx="3">
                          <a:schemeClr val="accent1"/>
                        </a:fillRef>
                        <a:effectRef idx="3">
                          <a:schemeClr val="accent1"/>
                        </a:effectRef>
                        <a:fontRef idx="minor">
                          <a:schemeClr val="lt1"/>
                        </a:fontRef>
                      </wps:style>
                      <wps:txbx>
                        <w:txbxContent>
                          <w:sdt>
                            <w:sdtPr>
                              <w:rPr>
                                <w:b/>
                                <w:outline/>
                                <w:color w:val="ED7D31" w:themeColor="accent2"/>
                                <w:sz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alias w:val="{Cell:Text &amp; Lists!r_ClientName}"/>
                              <w:tag w:val="{Cell:Text &amp; Lists!r_ClientName}"/>
                              <w:id w:val="-766376838"/>
                              <w:placeholder>
                                <w:docPart w:val="DefaultPlaceholder_-1854013440"/>
                              </w:placeholder>
                              <w15:color w:val="008000"/>
                            </w:sdtPr>
                            <w:sdtEndPr/>
                            <w:sdtContent>
                              <w:p w14:paraId="68C5D58D" w14:textId="6437481F" w:rsidR="000A6940" w:rsidRPr="00CF55E6" w:rsidRDefault="009623F6" w:rsidP="00030C06">
                                <w:pPr>
                                  <w:jc w:val="center"/>
                                  <w:rPr>
                                    <w:b/>
                                    <w:outline/>
                                    <w:color w:val="ED7D31" w:themeColor="accent2"/>
                                    <w:sz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color w:val="ED7D31" w:themeColor="accent2"/>
                                    <w:sz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Customer XYZ</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5C275F3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12" o:spid="_x0000_s1026" type="#_x0000_t68" style="width:195.3pt;height:37.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" adj="10800,2976" fillcolor="#deeaf6 [660]" stroked="f">
                <v:shadow on="t" color="black" opacity="41287f" offset="0,1.5pt"/>
                <v:textbox>
                  <w:txbxContent>
                    <w:sdt>
                      <w:sdtPr>
                        <w:rPr>
                          <w:b/>
                          <w:outline/>
                          <w:color w:val="ED7D31" w:themeColor="accent2"/>
                          <w:sz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alias w:val="{Cell:Text &amp; Lists!r_ClientName}"/>
                        <w:tag w:val="{Cell:Text &amp; Lists!r_ClientName}"/>
                        <w:id w:val="-766376838"/>
                        <w:placeholder>
                          <w:docPart w:val="DefaultPlaceholder_-1854013440"/>
                        </w:placeholder>
                        <w15:color w:val="008000"/>
                      </w:sdtPr>
                      <w:sdtEndPr/>
                      <w:sdtContent>
                        <w:p w14:paraId="68C5D58D" w14:textId="6437481F" w:rsidR="000A6940" w:rsidRPr="00CF55E6" w:rsidRDefault="009623F6" w:rsidP="00030C06">
                          <w:pPr>
                            <w:jc w:val="center"/>
                            <w:rPr>
                              <w:b/>
                              <w:outline/>
                              <w:color w:val="ED7D31" w:themeColor="accent2"/>
                              <w:sz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outline/>
                              <w:color w:val="ED7D31" w:themeColor="accent2"/>
                              <w:sz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Customer XYZ</w:t>
                          </w:r>
                        </w:p>
                      </w:sdtContent>
                    </w:sdt>
                  </w:txbxContent>
                </v:textbox>
                <w10:anchorlock/>
              </v:shape>
            </w:pict>
          </mc:Fallback>
        </mc:AlternateContent>
      </w:r>
    </w:p>
    <w:p w14:paraId="467548A1" w14:textId="4E0D98B6" w:rsidR="006C6EA8" w:rsidRDefault="00433C94" w:rsidP="000D7E9E">
      <w:pPr>
        <w:pStyle w:val="Heading2"/>
      </w:pPr>
      <w:r w:rsidRPr="00433C94">
        <w:t xml:space="preserve">Combining </w:t>
      </w:r>
      <w:r>
        <w:t>T</w:t>
      </w:r>
      <w:r w:rsidRPr="00433C94">
        <w:t xml:space="preserve">ext and </w:t>
      </w:r>
      <w:r>
        <w:t>D</w:t>
      </w:r>
      <w:r w:rsidRPr="00433C94">
        <w:t xml:space="preserve">ata </w:t>
      </w:r>
    </w:p>
    <w:p w14:paraId="72A0CB21" w14:textId="79E84163" w:rsidR="00F50803" w:rsidRDefault="00585DCA" w:rsidP="00433C94">
      <w:r w:rsidRPr="00585DCA">
        <w:t>Data can easily be combined with text using the text() formula</w:t>
      </w:r>
      <w:r w:rsidR="00EB176C">
        <w:t xml:space="preserve"> in Excel</w:t>
      </w:r>
      <w:r>
        <w:t>:</w:t>
      </w:r>
    </w:p>
    <w:sdt>
      <w:sdtPr>
        <w:rPr>
          <w:color w:val="auto"/>
        </w:rPr>
        <w:alias w:val="{Cell:Text &amp; Lists!r_savingsText}"/>
        <w:tag w:val="{Cell:Text &amp; Lists!r_savingsText}"/>
        <w:id w:val="1826320672"/>
        <w:placeholder>
          <w:docPart w:val="DefaultPlaceholder_-1854013440"/>
        </w:placeholder>
        <w15:color w:val="008000"/>
      </w:sdtPr>
      <w:sdtEndPr/>
      <w:sdtContent>
        <w:p w14:paraId="7938B54E" w14:textId="1C4F62DE" w:rsidR="00433C94" w:rsidRPr="00F50803" w:rsidRDefault="009623F6" w:rsidP="00F50803">
          <w:pPr>
            <w:ind w:left="720"/>
            <w:rPr>
              <w:color w:val="auto"/>
            </w:rPr>
          </w:pPr>
          <w:r>
            <w:rPr>
              <w:color w:val="auto"/>
            </w:rPr>
            <w:t>Customer XYZ will save $900,000.</w:t>
          </w:r>
        </w:p>
      </w:sdtContent>
    </w:sdt>
    <w:p w14:paraId="027419B0" w14:textId="76F1B2CF" w:rsidR="00985DD9" w:rsidRDefault="00BD1723" w:rsidP="00BD1723">
      <w:pPr>
        <w:pStyle w:val="Heading2"/>
      </w:pPr>
      <w:r w:rsidRPr="00BD1723">
        <w:t>Lists and Paragraphs</w:t>
      </w:r>
    </w:p>
    <w:p w14:paraId="6BB5F631" w14:textId="34377950" w:rsidR="002809AF" w:rsidRDefault="002809AF" w:rsidP="00481929">
      <w:r w:rsidRPr="008A4E6E">
        <w:t>The add-in can create lists that change based on formulas in Excel.</w:t>
      </w:r>
      <w:r w:rsidR="007016F3">
        <w:t xml:space="preserve"> L</w:t>
      </w:r>
      <w:r w:rsidR="007016F3" w:rsidRPr="008A4E6E">
        <w:t xml:space="preserve">ist </w:t>
      </w:r>
      <w:r w:rsidR="007016F3">
        <w:t>are</w:t>
      </w:r>
      <w:r w:rsidR="007016F3" w:rsidRPr="008A4E6E">
        <w:t xml:space="preserve"> based formula</w:t>
      </w:r>
      <w:r w:rsidR="007016F3">
        <w:t>s</w:t>
      </w:r>
      <w:r w:rsidR="007016F3" w:rsidRPr="008A4E6E">
        <w:t xml:space="preserve"> in a single cell.</w:t>
      </w:r>
    </w:p>
    <w:p w14:paraId="15E2C480" w14:textId="3799288F" w:rsidR="001D7E98" w:rsidRDefault="001D7E98" w:rsidP="009B2111">
      <w:pPr>
        <w:pStyle w:val="ListParagraph"/>
        <w:numPr>
          <w:ilvl w:val="0"/>
          <w:numId w:val="7"/>
        </w:numPr>
      </w:pPr>
      <w:r w:rsidRPr="008A4E6E">
        <w:t>Lists from Excel (a single link/control) can be styled as bullets or numbered lists.</w:t>
      </w:r>
      <w:r>
        <w:t xml:space="preserve"> </w:t>
      </w:r>
    </w:p>
    <w:p w14:paraId="0D68B2C7" w14:textId="7971980B" w:rsidR="002809AF" w:rsidRDefault="002809AF" w:rsidP="009B2111">
      <w:pPr>
        <w:pStyle w:val="ListParagraph"/>
        <w:numPr>
          <w:ilvl w:val="0"/>
          <w:numId w:val="7"/>
        </w:numPr>
      </w:pPr>
      <w:r w:rsidRPr="008A4E6E">
        <w:t>Alt-enter is typically used for manually created lists.</w:t>
      </w:r>
    </w:p>
    <w:p w14:paraId="154C072B" w14:textId="77777777" w:rsidR="002809AF" w:rsidRPr="008A4E6E" w:rsidRDefault="002809AF" w:rsidP="009B2111">
      <w:pPr>
        <w:pStyle w:val="ListParagraph"/>
        <w:numPr>
          <w:ilvl w:val="0"/>
          <w:numId w:val="7"/>
        </w:numPr>
      </w:pPr>
      <w:r w:rsidRPr="008A4E6E">
        <w:t>Char(10) is used if you want to list to change dynamically (part of a formula).</w:t>
      </w:r>
    </w:p>
    <w:p w14:paraId="772D05FF" w14:textId="7D60A0EC" w:rsidR="002809AF" w:rsidRPr="008A4E6E" w:rsidRDefault="002809AF" w:rsidP="009B2111">
      <w:pPr>
        <w:pStyle w:val="ListParagraph"/>
        <w:numPr>
          <w:ilvl w:val="0"/>
          <w:numId w:val="7"/>
        </w:numPr>
      </w:pPr>
      <w:r w:rsidRPr="008A4E6E">
        <w:t>In cloud-created reports (PowerPoint or template-based Word reports), you can add multiple levels (indents) to your bullet lists by adding a greater-than symbol "&gt;" to the start of the line in Excel. Add 2 "&gt;&gt;" for level 2 or  "&gt;&gt;&gt;" for level 3 indents. These can be added dynamically to formulas.</w:t>
      </w:r>
    </w:p>
    <w:p w14:paraId="0B80F1E2" w14:textId="147C3A64" w:rsidR="0028592E" w:rsidRPr="002809AF" w:rsidRDefault="00CA6601" w:rsidP="00481929">
      <w:pPr>
        <w:rPr>
          <w:iCs/>
        </w:rPr>
      </w:pPr>
      <w:r>
        <w:rPr>
          <w:iCs/>
        </w:rPr>
        <w:t>This example shows a d</w:t>
      </w:r>
      <w:r w:rsidRPr="00CA6601">
        <w:rPr>
          <w:iCs/>
        </w:rPr>
        <w:t>ynamically created</w:t>
      </w:r>
      <w:r w:rsidR="00E46DE2">
        <w:rPr>
          <w:iCs/>
        </w:rPr>
        <w:t xml:space="preserve"> (b</w:t>
      </w:r>
      <w:r w:rsidR="00E46DE2" w:rsidRPr="00E46DE2">
        <w:rPr>
          <w:iCs/>
        </w:rPr>
        <w:t xml:space="preserve">ased on an </w:t>
      </w:r>
      <w:r w:rsidR="00E46DE2">
        <w:rPr>
          <w:iCs/>
        </w:rPr>
        <w:t>E</w:t>
      </w:r>
      <w:r w:rsidR="00E46DE2" w:rsidRPr="00E46DE2">
        <w:rPr>
          <w:iCs/>
        </w:rPr>
        <w:t>xcel formula</w:t>
      </w:r>
      <w:r w:rsidR="00E46DE2">
        <w:rPr>
          <w:iCs/>
        </w:rPr>
        <w:t>)</w:t>
      </w:r>
      <w:r w:rsidRPr="00CA6601">
        <w:rPr>
          <w:iCs/>
        </w:rPr>
        <w:t xml:space="preserve"> </w:t>
      </w:r>
      <w:r w:rsidRPr="00E47F0F">
        <w:rPr>
          <w:b/>
          <w:iCs/>
        </w:rPr>
        <w:t>bullet list</w:t>
      </w:r>
      <w:r w:rsidR="00E46DE2">
        <w:rPr>
          <w:iCs/>
        </w:rPr>
        <w:t>:</w:t>
      </w:r>
    </w:p>
    <w:p w14:paraId="6CCC2E9C" w14:textId="175DDD91" w:rsidR="0028592E" w:rsidRPr="00EB182B" w:rsidRDefault="00BF1187" w:rsidP="009B2111">
      <w:pPr>
        <w:pStyle w:val="ListParagraph"/>
        <w:numPr>
          <w:ilvl w:val="0"/>
          <w:numId w:val="1"/>
        </w:numPr>
        <w:rPr>
          <w:rStyle w:val="Strong"/>
          <w:color w:val="auto"/>
        </w:rPr>
      </w:pPr>
      <w:sdt>
        <w:sdtPr>
          <w:rPr>
            <w:rStyle w:val="Strong"/>
            <w:color w:val="auto"/>
          </w:rPr>
          <w:alias w:val="{Cell:Text &amp; Lists!r_textTitle1}"/>
          <w:tag w:val="{Cell:Text &amp; Lists!r_textTitle1}"/>
          <w:id w:val="-183594297"/>
          <w:placeholder>
            <w:docPart w:val="5B94B7DA1B894088A9878B651CB904C3"/>
          </w:placeholder>
          <w15:color w:val="008000"/>
        </w:sdtPr>
        <w:sdtEndPr>
          <w:rPr>
            <w:rStyle w:val="Strong"/>
          </w:rPr>
        </w:sdtEndPr>
        <w:sdtContent>
          <w:r w:rsidR="009623F6">
            <w:rPr>
              <w:rStyle w:val="Strong"/>
              <w:color w:val="auto"/>
            </w:rPr>
            <w:t>Project Summary</w:t>
          </w:r>
        </w:sdtContent>
      </w:sdt>
    </w:p>
    <w:sdt>
      <w:sdtPr>
        <w:rPr>
          <w:color w:val="auto"/>
        </w:rPr>
        <w:alias w:val="{Cell:Text &amp; Lists!r_textSection1}"/>
        <w:tag w:val="{Cell:Text &amp; Lists!r_textSection1}"/>
        <w:id w:val="1414508484"/>
        <w:placeholder>
          <w:docPart w:val="5B94B7DA1B894088A9878B651CB904C3"/>
        </w:placeholder>
        <w15:color w:val="008000"/>
      </w:sdtPr>
      <w:sdtEndPr/>
      <w:sdtContent>
        <w:p w14:paraId="299819A6" w14:textId="77777777" w:rsidR="009623F6" w:rsidRDefault="009623F6" w:rsidP="009B2111">
          <w:pPr>
            <w:pStyle w:val="ListParagraph"/>
            <w:numPr>
              <w:ilvl w:val="0"/>
              <w:numId w:val="3"/>
            </w:numPr>
            <w:rPr>
              <w:color w:val="auto"/>
            </w:rPr>
          </w:pPr>
          <w:r>
            <w:rPr>
              <w:color w:val="auto"/>
            </w:rPr>
            <w:t>Customer XYZ will save $900,000.</w:t>
          </w:r>
        </w:p>
        <w:p w14:paraId="28BCCD37" w14:textId="77777777" w:rsidR="009623F6" w:rsidRDefault="009623F6" w:rsidP="009B2111">
          <w:pPr>
            <w:pStyle w:val="ListParagraph"/>
            <w:numPr>
              <w:ilvl w:val="0"/>
              <w:numId w:val="3"/>
            </w:numPr>
            <w:rPr>
              <w:color w:val="auto"/>
            </w:rPr>
          </w:pPr>
          <w:r>
            <w:rPr>
              <w:color w:val="auto"/>
            </w:rPr>
            <w:t>Payment must be received by November 19, 2023.</w:t>
          </w:r>
        </w:p>
        <w:p w14:paraId="1A3DBA5D" w14:textId="6E197086" w:rsidR="0028592E" w:rsidRDefault="009623F6" w:rsidP="009B2111">
          <w:pPr>
            <w:pStyle w:val="ListParagraph"/>
            <w:numPr>
              <w:ilvl w:val="0"/>
              <w:numId w:val="3"/>
            </w:numPr>
            <w:rPr>
              <w:color w:val="auto"/>
            </w:rPr>
          </w:pPr>
          <w:r>
            <w:rPr>
              <w:color w:val="auto"/>
            </w:rPr>
            <w:t>Customer will be happy.</w:t>
          </w:r>
        </w:p>
      </w:sdtContent>
    </w:sdt>
    <w:p w14:paraId="66FC08B6" w14:textId="2FAC545D" w:rsidR="003B36D3" w:rsidRPr="003B36D3" w:rsidRDefault="003B36D3" w:rsidP="003B36D3">
      <w:pPr>
        <w:rPr>
          <w:color w:val="auto"/>
        </w:rPr>
      </w:pPr>
      <w:r w:rsidRPr="002809AF">
        <w:rPr>
          <w:iCs/>
        </w:rPr>
        <w:t>In th</w:t>
      </w:r>
      <w:r>
        <w:rPr>
          <w:iCs/>
        </w:rPr>
        <w:t>is</w:t>
      </w:r>
      <w:r w:rsidRPr="002809AF">
        <w:rPr>
          <w:iCs/>
        </w:rPr>
        <w:t xml:space="preserve"> example, the items are </w:t>
      </w:r>
      <w:r w:rsidR="003A7A14">
        <w:rPr>
          <w:iCs/>
        </w:rPr>
        <w:t xml:space="preserve">an </w:t>
      </w:r>
      <w:r w:rsidRPr="002809AF">
        <w:rPr>
          <w:iCs/>
        </w:rPr>
        <w:t xml:space="preserve">automatically </w:t>
      </w:r>
      <w:r w:rsidRPr="003A7A14">
        <w:rPr>
          <w:b/>
          <w:iCs/>
        </w:rPr>
        <w:t>numbered</w:t>
      </w:r>
      <w:r w:rsidR="003A7A14" w:rsidRPr="003A7A14">
        <w:rPr>
          <w:b/>
          <w:iCs/>
        </w:rPr>
        <w:t xml:space="preserve"> list</w:t>
      </w:r>
      <w:r>
        <w:rPr>
          <w:iCs/>
        </w:rPr>
        <w:t>:</w:t>
      </w:r>
    </w:p>
    <w:p w14:paraId="4D234BE4" w14:textId="4533D9FF" w:rsidR="0028592E" w:rsidRDefault="00BF1187" w:rsidP="009B2111">
      <w:pPr>
        <w:pStyle w:val="ListParagraph"/>
        <w:numPr>
          <w:ilvl w:val="0"/>
          <w:numId w:val="1"/>
        </w:numPr>
        <w:rPr>
          <w:rStyle w:val="Strong"/>
          <w:color w:val="auto"/>
        </w:rPr>
      </w:pPr>
      <w:sdt>
        <w:sdtPr>
          <w:rPr>
            <w:rStyle w:val="Strong"/>
            <w:color w:val="auto"/>
          </w:rPr>
          <w:alias w:val="{Cell:Text &amp; Lists!r_textTitle2}"/>
          <w:tag w:val="{Cell:Text &amp; Lists!r_textTitle2}"/>
          <w:id w:val="937722137"/>
          <w:placeholder>
            <w:docPart w:val="5B94B7DA1B894088A9878B651CB904C3"/>
          </w:placeholder>
          <w15:color w:val="008000"/>
        </w:sdtPr>
        <w:sdtEndPr>
          <w:rPr>
            <w:rStyle w:val="Strong"/>
          </w:rPr>
        </w:sdtEndPr>
        <w:sdtContent>
          <w:r w:rsidR="009623F6">
            <w:rPr>
              <w:rStyle w:val="Strong"/>
              <w:color w:val="auto"/>
            </w:rPr>
            <w:t>Project Scope</w:t>
          </w:r>
        </w:sdtContent>
      </w:sdt>
    </w:p>
    <w:p w14:paraId="125F0A1B" w14:textId="77777777" w:rsidR="00CC42D7" w:rsidRPr="00CC42D7" w:rsidRDefault="00CC42D7" w:rsidP="00CC42D7"/>
    <w:sdt>
      <w:sdtPr>
        <w:rPr>
          <w:color w:val="auto"/>
        </w:rPr>
        <w:alias w:val="{Cell:Text &amp; Lists!r_textSection2}"/>
        <w:tag w:val="{Cell:Text &amp; Lists!r_textSection2}"/>
        <w:id w:val="-684289352"/>
        <w:placeholder>
          <w:docPart w:val="5B94B7DA1B894088A9878B651CB904C3"/>
        </w:placeholder>
        <w15:color w:val="008000"/>
      </w:sdtPr>
      <w:sdtEndPr/>
      <w:sdtContent>
        <w:p w14:paraId="186E6611" w14:textId="77777777" w:rsidR="009623F6" w:rsidRDefault="009623F6" w:rsidP="009B2111">
          <w:pPr>
            <w:pStyle w:val="ListParagraph"/>
            <w:numPr>
              <w:ilvl w:val="0"/>
              <w:numId w:val="2"/>
            </w:numPr>
            <w:rPr>
              <w:color w:val="auto"/>
            </w:rPr>
          </w:pPr>
          <w:r>
            <w:rPr>
              <w:color w:val="auto"/>
            </w:rPr>
            <w:t>Basic Features</w:t>
          </w:r>
        </w:p>
        <w:p w14:paraId="7C1CFBD0" w14:textId="77777777" w:rsidR="009623F6" w:rsidRDefault="009623F6" w:rsidP="009B2111">
          <w:pPr>
            <w:pStyle w:val="ListParagraph"/>
            <w:numPr>
              <w:ilvl w:val="0"/>
              <w:numId w:val="2"/>
            </w:numPr>
            <w:rPr>
              <w:color w:val="auto"/>
            </w:rPr>
          </w:pPr>
          <w:r>
            <w:rPr>
              <w:color w:val="auto"/>
            </w:rPr>
            <w:t>Management Module</w:t>
          </w:r>
        </w:p>
        <w:p w14:paraId="23DED771" w14:textId="77777777" w:rsidR="009623F6" w:rsidRDefault="009623F6" w:rsidP="009B2111">
          <w:pPr>
            <w:pStyle w:val="ListParagraph"/>
            <w:numPr>
              <w:ilvl w:val="0"/>
              <w:numId w:val="2"/>
            </w:numPr>
            <w:rPr>
              <w:color w:val="auto"/>
            </w:rPr>
          </w:pPr>
          <w:r>
            <w:rPr>
              <w:color w:val="auto"/>
            </w:rPr>
            <w:t>Implementation Services</w:t>
          </w:r>
        </w:p>
        <w:p w14:paraId="730A310E" w14:textId="77777777" w:rsidR="009623F6" w:rsidRDefault="009623F6" w:rsidP="009B2111">
          <w:pPr>
            <w:pStyle w:val="ListParagraph"/>
            <w:numPr>
              <w:ilvl w:val="0"/>
              <w:numId w:val="2"/>
            </w:numPr>
            <w:rPr>
              <w:color w:val="auto"/>
            </w:rPr>
          </w:pPr>
          <w:r>
            <w:rPr>
              <w:color w:val="auto"/>
            </w:rPr>
            <w:t>Maintenance</w:t>
          </w:r>
        </w:p>
        <w:p w14:paraId="11D35A70" w14:textId="6908EAEE" w:rsidR="0028592E" w:rsidRDefault="009623F6" w:rsidP="009B2111">
          <w:pPr>
            <w:pStyle w:val="ListParagraph"/>
            <w:numPr>
              <w:ilvl w:val="0"/>
              <w:numId w:val="2"/>
            </w:numPr>
            <w:rPr>
              <w:color w:val="auto"/>
            </w:rPr>
          </w:pPr>
          <w:r>
            <w:rPr>
              <w:color w:val="auto"/>
            </w:rPr>
            <w:t>Support Services</w:t>
          </w:r>
        </w:p>
      </w:sdtContent>
    </w:sdt>
    <w:p w14:paraId="62F09045" w14:textId="62A60041" w:rsidR="003B36D3" w:rsidRPr="003B36D3" w:rsidRDefault="007C1103" w:rsidP="007C1103">
      <w:r>
        <w:t>This e</w:t>
      </w:r>
      <w:r w:rsidRPr="007C1103">
        <w:t>xample shows dynamically created</w:t>
      </w:r>
      <w:r w:rsidR="007333DF">
        <w:t xml:space="preserve"> (Excel-sourced)</w:t>
      </w:r>
      <w:r w:rsidRPr="007C1103">
        <w:t xml:space="preserve"> </w:t>
      </w:r>
      <w:r w:rsidRPr="003A7A14">
        <w:rPr>
          <w:b/>
        </w:rPr>
        <w:t>paragraphs</w:t>
      </w:r>
      <w:r w:rsidR="004222BB">
        <w:t>:</w:t>
      </w:r>
    </w:p>
    <w:sdt>
      <w:sdtPr>
        <w:rPr>
          <w:rStyle w:val="Strong"/>
          <w:color w:val="auto"/>
        </w:rPr>
        <w:alias w:val="{Cell:Text &amp; Lists!r_textTitle3}"/>
        <w:tag w:val="{Cell:Text &amp; Lists!r_textTitle3}"/>
        <w:id w:val="-1137409544"/>
        <w:placeholder>
          <w:docPart w:val="988D99EE472B43E0AE7D3E6EE95AE13C"/>
        </w:placeholder>
        <w15:color w:val="008000"/>
      </w:sdtPr>
      <w:sdtEndPr>
        <w:rPr>
          <w:rStyle w:val="Strong"/>
        </w:rPr>
      </w:sdtEndPr>
      <w:sdtContent>
        <w:p w14:paraId="744137AD" w14:textId="71C09031" w:rsidR="0028592E" w:rsidRPr="00EB182B" w:rsidRDefault="009623F6" w:rsidP="009B2111">
          <w:pPr>
            <w:pStyle w:val="ListParagraph"/>
            <w:numPr>
              <w:ilvl w:val="0"/>
              <w:numId w:val="1"/>
            </w:numPr>
            <w:rPr>
              <w:b/>
              <w:bCs/>
              <w:color w:val="auto"/>
            </w:rPr>
          </w:pPr>
          <w:r>
            <w:rPr>
              <w:rStyle w:val="Strong"/>
              <w:color w:val="auto"/>
            </w:rPr>
            <w:t>Legal Details</w:t>
          </w:r>
        </w:p>
      </w:sdtContent>
    </w:sdt>
    <w:sdt>
      <w:sdtPr>
        <w:rPr>
          <w:color w:val="auto"/>
        </w:rPr>
        <w:alias w:val="{Cell:Text &amp; Lists!r_textSection3}"/>
        <w:tag w:val="{Cell:Text &amp; Lists!r_textSection3}"/>
        <w:id w:val="808983231"/>
        <w:placeholder>
          <w:docPart w:val="5B94B7DA1B894088A9878B651CB904C3"/>
        </w:placeholder>
        <w15:color w:val="008000"/>
      </w:sdtPr>
      <w:sdtEndPr/>
      <w:sdtContent>
        <w:p w14:paraId="0F663AFC" w14:textId="77777777" w:rsidR="009623F6" w:rsidRDefault="009623F6" w:rsidP="0028592E">
          <w:pPr>
            <w:rPr>
              <w:color w:val="auto"/>
            </w:rPr>
          </w:pPr>
          <w:r>
            <w:rPr>
              <w:color w:val="auto"/>
            </w:rPr>
            <w:t>Lorem ipsum dolor sit amet, ei cum apeirian voluptaria. Lorem debitis liberavisse ex cum, fugit consulatu consequuntur eam eu. Te sea oratio utinam qualisque, inani numquam eruditi quo ei. Choro fierent cu eos, ex omnis eruditi nec. Graece consetetur consectetuer qui an.</w:t>
          </w:r>
        </w:p>
        <w:p w14:paraId="3C4AF5CB" w14:textId="77777777" w:rsidR="009623F6" w:rsidRDefault="009623F6" w:rsidP="0028592E">
          <w:pPr>
            <w:rPr>
              <w:color w:val="auto"/>
            </w:rPr>
          </w:pPr>
          <w:r>
            <w:rPr>
              <w:color w:val="auto"/>
            </w:rPr>
            <w:t>Ut ludus omittam mea, eu has harum cotidieque, te per libris minimum rationibus. Dolore vituperata honestatis vim ei, erat decore blandit ea usu. Vero invenire eos ne, duo ea oporteat scribentur, essent volutpat eum ei. Ex eos ceteros invenire, timeam omnesque constituam ut mea. Cum integre epicurei comprehensam et, an cum iudico nominati interesset. Cu nam sanctus laoreet, ad ignota tibique tacimates eum.</w:t>
          </w:r>
        </w:p>
        <w:p w14:paraId="02581BE8" w14:textId="77777777" w:rsidR="009623F6" w:rsidRDefault="009623F6" w:rsidP="0028592E">
          <w:pPr>
            <w:rPr>
              <w:color w:val="auto"/>
            </w:rPr>
          </w:pPr>
          <w:r>
            <w:rPr>
              <w:color w:val="auto"/>
            </w:rPr>
            <w:t>Quas nonumes fuisset te pro, mei ad dolores vivendum, vim ei tantas dolorem. Id mentitum qualisque sit. Id mel quot delectus. Tibique perpetua vix te, vim assum senserit cu. At his quis sumo simul, apeirian forensibus eam ut. At sale repudiandae mel, vis cu ullum placerat iracundia. In vis quis labores apeirian, liber tempor qui cu, sea ut graeci instructior consectetuer.</w:t>
          </w:r>
        </w:p>
        <w:p w14:paraId="0570D556" w14:textId="101A078D" w:rsidR="0028592E" w:rsidRPr="00EB182B" w:rsidRDefault="009623F6" w:rsidP="0028592E">
          <w:pPr>
            <w:rPr>
              <w:color w:val="auto"/>
            </w:rPr>
          </w:pPr>
          <w:r>
            <w:rPr>
              <w:color w:val="auto"/>
            </w:rPr>
            <w:t>Ex ius posse vivendo. Ea per quod scripta. Lucilius lobortis ei quo, ei zril maiestatis percipitur vel. Iudico suscipit sit te, patrioque deseruisse mnesarchum pri no, sea cu movet labitur accusam. Est homero apeirian concludaturque et.</w:t>
          </w:r>
        </w:p>
      </w:sdtContent>
    </w:sdt>
    <w:p w14:paraId="00B66BB3" w14:textId="39CF4C28" w:rsidR="00021380" w:rsidRDefault="00021380" w:rsidP="00A11260">
      <w:pPr>
        <w:pStyle w:val="Heading1"/>
      </w:pPr>
      <w:bookmarkStart w:id="9" w:name="_Image_of_Ranges"/>
      <w:bookmarkStart w:id="10" w:name="_Tables"/>
      <w:bookmarkStart w:id="11" w:name="_Toc123730835"/>
      <w:bookmarkStart w:id="12" w:name="_Toc531342345"/>
      <w:bookmarkEnd w:id="6"/>
      <w:bookmarkEnd w:id="9"/>
      <w:bookmarkEnd w:id="10"/>
      <w:r>
        <w:t>Tables</w:t>
      </w:r>
      <w:bookmarkEnd w:id="11"/>
    </w:p>
    <w:p w14:paraId="4A909835" w14:textId="2C6E985D" w:rsidR="001A4C25" w:rsidRPr="001A4C25" w:rsidRDefault="001A4C25" w:rsidP="001A4C25">
      <w:r w:rsidRPr="0008784B">
        <w:rPr>
          <w:rStyle w:val="IntenseEmphasis"/>
        </w:rPr>
        <w:t>See Excel Worksheet</w:t>
      </w:r>
      <w:r w:rsidRPr="001A4C25">
        <w:rPr>
          <w:rStyle w:val="IntenseEmphasis"/>
          <w:b/>
          <w:bCs/>
        </w:rPr>
        <w:t xml:space="preserve">: </w:t>
      </w:r>
      <w:r>
        <w:rPr>
          <w:rStyle w:val="IntenseEmphasis"/>
          <w:b/>
          <w:bCs/>
        </w:rPr>
        <w:t>Tables</w:t>
      </w:r>
    </w:p>
    <w:p w14:paraId="164F7123" w14:textId="61C4CF07" w:rsidR="009F4E6E" w:rsidRDefault="00AC7854" w:rsidP="00AC7854">
      <w:pPr>
        <w:pStyle w:val="Heading2"/>
        <w:rPr>
          <w:b w:val="0"/>
        </w:rPr>
      </w:pPr>
      <w:r w:rsidRPr="00AC7854">
        <w:t>Overview</w:t>
      </w:r>
    </w:p>
    <w:p w14:paraId="18C995EC" w14:textId="7E8BEEEC" w:rsidR="004D6B49" w:rsidRDefault="004D6B49" w:rsidP="004D6B49">
      <w:r>
        <w:t xml:space="preserve">The add-in was designed to update Word/PowerPoint tables for a variety of scenarios, including updating of large/complex tables, such as financial reports. </w:t>
      </w:r>
    </w:p>
    <w:p w14:paraId="441D9B45" w14:textId="5FCB748E" w:rsidR="00B85C2A" w:rsidRDefault="00B85C2A" w:rsidP="004D6B49">
      <w:r w:rsidRPr="00B85C2A">
        <w:t>The add-in allows you to update Word and PowerPoint tables in 3 ways: 1. Destination-formatted tables, 2. Excel-formatted (Flex) tables, and 3. Via an image of the source range/table.</w:t>
      </w:r>
    </w:p>
    <w:p w14:paraId="025FBCE1" w14:textId="5C7F97DA" w:rsidR="0002065F" w:rsidRDefault="0002065F" w:rsidP="004D6B49">
      <w:r>
        <w:t>See the “Tables” tab in the workbook for a detailed comparison</w:t>
      </w:r>
    </w:p>
    <w:p w14:paraId="00B9A208" w14:textId="77777777" w:rsidR="00B85C2A" w:rsidRDefault="00B85C2A" w:rsidP="004D6B49"/>
    <w:p w14:paraId="5BBADC0B" w14:textId="1C364717" w:rsidR="00B2646B" w:rsidRPr="00832BD1" w:rsidRDefault="00B2646B" w:rsidP="00B2646B">
      <w:pPr>
        <w:rPr>
          <w:color w:val="538135" w:themeColor="accent6" w:themeShade="BF"/>
        </w:rPr>
      </w:pPr>
      <w:r w:rsidRPr="00832BD1">
        <w:rPr>
          <w:rStyle w:val="IntenseEmphasis"/>
          <w:color w:val="538135" w:themeColor="accent6" w:themeShade="BF"/>
        </w:rPr>
        <w:t>See Excel Worksheet</w:t>
      </w:r>
      <w:r w:rsidRPr="00832BD1">
        <w:rPr>
          <w:rStyle w:val="IntenseEmphasis"/>
          <w:b/>
          <w:bCs/>
          <w:color w:val="538135" w:themeColor="accent6" w:themeShade="BF"/>
        </w:rPr>
        <w:t xml:space="preserve">: </w:t>
      </w:r>
      <w:r w:rsidR="00FE47C2">
        <w:rPr>
          <w:rStyle w:val="IntenseEmphasis"/>
          <w:b/>
          <w:bCs/>
          <w:color w:val="538135" w:themeColor="accent6" w:themeShade="BF"/>
        </w:rPr>
        <w:t>Tables</w:t>
      </w:r>
    </w:p>
    <w:p w14:paraId="78D7A19A" w14:textId="37876A15" w:rsidR="00B85C2A" w:rsidRPr="004D6B49" w:rsidRDefault="00EE3834" w:rsidP="004D6B49">
      <w:r>
        <w:t xml:space="preserve">This table will update based on changes made to the range name: </w:t>
      </w:r>
      <w:r w:rsidRPr="00CF7199">
        <w:t>r_TableComparison</w:t>
      </w:r>
    </w:p>
    <w:sdt>
      <w:sdtPr>
        <w:rPr>
          <w:b w:val="0"/>
          <w:bCs w:val="0"/>
        </w:rPr>
        <w:alias w:val="{Table:r_TableComparison}"/>
        <w:tag w:val="{Table:r_TableComparison}"/>
        <w:id w:val="1595366183"/>
        <w:placeholder>
          <w:docPart w:val="6855911A2C2046DC94563D9DE7106638"/>
        </w:placeholder>
        <w15:color w:val="008000"/>
      </w:sdtPr>
      <w:sdtEndPr/>
      <w:sdtContent>
        <w:tbl>
          <w:tblPr>
            <w:tblStyle w:val="TemplateAppx"/>
            <w:tblW w:w="0" w:type="auto"/>
            <w:tblLook w:val="04A0" w:firstRow="1" w:lastRow="0" w:firstColumn="1" w:lastColumn="0" w:noHBand="0" w:noVBand="1"/>
          </w:tblPr>
          <w:tblGrid>
            <w:gridCol w:w="746"/>
            <w:gridCol w:w="1700"/>
            <w:gridCol w:w="1653"/>
          </w:tblGrid>
          <w:tr w:rsidR="008A4CBA" w:rsidRPr="00552105" w14:paraId="6AF77599" w14:textId="77777777" w:rsidTr="005521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C9FEE76" w14:textId="0DCDDECA" w:rsidR="008A4CBA" w:rsidRPr="00552105" w:rsidRDefault="008A4CBA" w:rsidP="00552105"/>
            </w:tc>
            <w:tc>
              <w:tcPr>
                <w:tcW w:w="0" w:type="auto"/>
                <w:hideMark/>
              </w:tcPr>
              <w:p w14:paraId="5E8C05D3" w14:textId="77777777" w:rsidR="008A4CBA" w:rsidRPr="00552105" w:rsidRDefault="008A4CBA" w:rsidP="00552105">
                <w:pPr>
                  <w:cnfStyle w:val="100000000000" w:firstRow="1" w:lastRow="0" w:firstColumn="0" w:lastColumn="0" w:oddVBand="0" w:evenVBand="0" w:oddHBand="0" w:evenHBand="0" w:firstRowFirstColumn="0" w:firstRowLastColumn="0" w:lastRowFirstColumn="0" w:lastRowLastColumn="0"/>
                </w:pPr>
                <w:r w:rsidRPr="00552105">
                  <w:t>Column 1</w:t>
                </w:r>
              </w:p>
            </w:tc>
            <w:tc>
              <w:tcPr>
                <w:tcW w:w="0" w:type="auto"/>
                <w:hideMark/>
              </w:tcPr>
              <w:p w14:paraId="3CC84B24" w14:textId="77777777" w:rsidR="008A4CBA" w:rsidRPr="00552105" w:rsidRDefault="008A4CBA" w:rsidP="00552105">
                <w:pPr>
                  <w:cnfStyle w:val="100000000000" w:firstRow="1" w:lastRow="0" w:firstColumn="0" w:lastColumn="0" w:oddVBand="0" w:evenVBand="0" w:oddHBand="0" w:evenHBand="0" w:firstRowFirstColumn="0" w:firstRowLastColumn="0" w:lastRowFirstColumn="0" w:lastRowLastColumn="0"/>
                </w:pPr>
                <w:r w:rsidRPr="00552105">
                  <w:t>Column 2</w:t>
                </w:r>
              </w:p>
            </w:tc>
          </w:tr>
          <w:tr w:rsidR="008A4CBA" w:rsidRPr="00552105" w14:paraId="5174B07C" w14:textId="77777777" w:rsidTr="00216D8E">
            <w:tc>
              <w:tcPr>
                <w:cnfStyle w:val="001000000000" w:firstRow="0" w:lastRow="0" w:firstColumn="1" w:lastColumn="0" w:oddVBand="0" w:evenVBand="0" w:oddHBand="0" w:evenHBand="0" w:firstRowFirstColumn="0" w:firstRowLastColumn="0" w:lastRowFirstColumn="0" w:lastRowLastColumn="0"/>
                <w:tcW w:w="0" w:type="auto"/>
                <w:hideMark/>
              </w:tcPr>
              <w:p w14:paraId="32676066" w14:textId="77777777" w:rsidR="008A4CBA" w:rsidRPr="00552105" w:rsidRDefault="008A4CBA" w:rsidP="00552105">
                <w:r w:rsidRPr="00552105">
                  <w:t>Row 1</w:t>
                </w:r>
              </w:p>
            </w:tc>
            <w:tc>
              <w:tcPr>
                <w:tcW w:w="0" w:type="auto"/>
              </w:tcPr>
              <w:p w14:paraId="42E9FF99" w14:textId="725B8BB8" w:rsidR="008A4CBA" w:rsidRPr="00552105" w:rsidRDefault="009623F6" w:rsidP="00552105">
                <w:pPr>
                  <w:cnfStyle w:val="000000000000" w:firstRow="0" w:lastRow="0" w:firstColumn="0" w:lastColumn="0" w:oddVBand="0" w:evenVBand="0" w:oddHBand="0" w:evenHBand="0" w:firstRowFirstColumn="0" w:firstRowLastColumn="0" w:lastRowFirstColumn="0" w:lastRowLastColumn="0"/>
                </w:pPr>
                <w:r>
                  <w:t>11/19/2023 14:51</w:t>
                </w:r>
              </w:p>
            </w:tc>
            <w:tc>
              <w:tcPr>
                <w:tcW w:w="0" w:type="auto"/>
              </w:tcPr>
              <w:p w14:paraId="25FF628E" w14:textId="340D366A" w:rsidR="008A4CBA" w:rsidRPr="00552105" w:rsidRDefault="008A4CBA" w:rsidP="00552105">
                <w:pPr>
                  <w:cnfStyle w:val="000000000000" w:firstRow="0" w:lastRow="0" w:firstColumn="0" w:lastColumn="0" w:oddVBand="0" w:evenVBand="0" w:oddHBand="0" w:evenHBand="0" w:firstRowFirstColumn="0" w:firstRowLastColumn="0" w:lastRowFirstColumn="0" w:lastRowLastColumn="0"/>
                </w:pPr>
                <w:r w:rsidRPr="00552105">
                  <w:t>Red</w:t>
                </w:r>
              </w:p>
            </w:tc>
          </w:tr>
          <w:tr w:rsidR="008A4CBA" w:rsidRPr="00552105" w14:paraId="2C6F59D0" w14:textId="77777777" w:rsidTr="00216D8E">
            <w:tc>
              <w:tcPr>
                <w:cnfStyle w:val="001000000000" w:firstRow="0" w:lastRow="0" w:firstColumn="1" w:lastColumn="0" w:oddVBand="0" w:evenVBand="0" w:oddHBand="0" w:evenHBand="0" w:firstRowFirstColumn="0" w:firstRowLastColumn="0" w:lastRowFirstColumn="0" w:lastRowLastColumn="0"/>
                <w:tcW w:w="0" w:type="auto"/>
                <w:hideMark/>
              </w:tcPr>
              <w:p w14:paraId="04A36928" w14:textId="77777777" w:rsidR="008A4CBA" w:rsidRPr="00552105" w:rsidRDefault="008A4CBA" w:rsidP="00552105">
                <w:r w:rsidRPr="00552105">
                  <w:t>Row 2</w:t>
                </w:r>
              </w:p>
            </w:tc>
            <w:tc>
              <w:tcPr>
                <w:tcW w:w="0" w:type="auto"/>
              </w:tcPr>
              <w:p w14:paraId="0C05CA6C" w14:textId="79ED594B" w:rsidR="008A4CBA" w:rsidRPr="00552105" w:rsidRDefault="008A4CBA" w:rsidP="00552105">
                <w:pPr>
                  <w:cnfStyle w:val="000000000000" w:firstRow="0" w:lastRow="0" w:firstColumn="0" w:lastColumn="0" w:oddVBand="0" w:evenVBand="0" w:oddHBand="0" w:evenHBand="0" w:firstRowFirstColumn="0" w:firstRowLastColumn="0" w:lastRowFirstColumn="0" w:lastRowLastColumn="0"/>
                </w:pPr>
                <w:r w:rsidRPr="00552105">
                  <w:t>$2.00</w:t>
                </w:r>
              </w:p>
            </w:tc>
            <w:tc>
              <w:tcPr>
                <w:tcW w:w="0" w:type="auto"/>
              </w:tcPr>
              <w:p w14:paraId="55334F20" w14:textId="21879BD1" w:rsidR="008A4CBA" w:rsidRPr="00552105" w:rsidRDefault="008A4CBA" w:rsidP="00552105">
                <w:pPr>
                  <w:cnfStyle w:val="000000000000" w:firstRow="0" w:lastRow="0" w:firstColumn="0" w:lastColumn="0" w:oddVBand="0" w:evenVBand="0" w:oddHBand="0" w:evenHBand="0" w:firstRowFirstColumn="0" w:firstRowLastColumn="0" w:lastRowFirstColumn="0" w:lastRowLastColumn="0"/>
                </w:pPr>
                <w:r w:rsidRPr="00552105">
                  <w:t>Verdana Pro Font</w:t>
                </w:r>
              </w:p>
            </w:tc>
          </w:tr>
        </w:tbl>
      </w:sdtContent>
    </w:sdt>
    <w:p w14:paraId="173A4AFB" w14:textId="78A47157" w:rsidR="009F4E6E" w:rsidRDefault="009F4E6E" w:rsidP="009F4E6E"/>
    <w:p w14:paraId="1BC6CC12" w14:textId="5E8C8B41" w:rsidR="003A2264" w:rsidRDefault="003A2264" w:rsidP="0074633C">
      <w:pPr>
        <w:pStyle w:val="Heading1"/>
      </w:pPr>
      <w:bookmarkStart w:id="13" w:name="_Toc123730836"/>
      <w:r>
        <w:t>Destination-Formatted Tables</w:t>
      </w:r>
      <w:bookmarkEnd w:id="13"/>
    </w:p>
    <w:p w14:paraId="34922255" w14:textId="5D3F5605" w:rsidR="00F44553" w:rsidRPr="00F44553" w:rsidRDefault="0034576E" w:rsidP="00F44553">
      <w:r w:rsidRPr="0034576E">
        <w:t>Formatting is applied in the destination (Word or PowerPoint) -- the update does not modify the table format, only the text/values</w:t>
      </w:r>
    </w:p>
    <w:p w14:paraId="50C71793" w14:textId="3EB627DE" w:rsidR="001A4C25" w:rsidRPr="00832BD1" w:rsidRDefault="001A4C25" w:rsidP="001A4C25">
      <w:pPr>
        <w:rPr>
          <w:color w:val="538135" w:themeColor="accent6" w:themeShade="BF"/>
        </w:rPr>
      </w:pPr>
      <w:r w:rsidRPr="00832BD1">
        <w:rPr>
          <w:rStyle w:val="IntenseEmphasis"/>
          <w:color w:val="538135" w:themeColor="accent6" w:themeShade="BF"/>
        </w:rPr>
        <w:t>See Excel Worksheet</w:t>
      </w:r>
      <w:r w:rsidRPr="00832BD1">
        <w:rPr>
          <w:rStyle w:val="IntenseEmphasis"/>
          <w:b/>
          <w:bCs/>
          <w:color w:val="538135" w:themeColor="accent6" w:themeShade="BF"/>
        </w:rPr>
        <w:t>: Dest</w:t>
      </w:r>
    </w:p>
    <w:p w14:paraId="509ADE0F" w14:textId="5C8EBC9F" w:rsidR="006E0492" w:rsidRDefault="00BE28DE" w:rsidP="00BE28DE">
      <w:pPr>
        <w:pStyle w:val="Heading2"/>
      </w:pPr>
      <w:r>
        <w:t>Named Ranges Vs. Data Tables</w:t>
      </w:r>
    </w:p>
    <w:p w14:paraId="6AF3A21F" w14:textId="3E2FE9A6" w:rsidR="00723B8F" w:rsidRDefault="00B72D22" w:rsidP="00B72D22">
      <w:r>
        <w:t xml:space="preserve">Source Excel data can be based on </w:t>
      </w:r>
      <w:r w:rsidRPr="00E80380">
        <w:rPr>
          <w:b/>
        </w:rPr>
        <w:t>named ranges</w:t>
      </w:r>
      <w:r w:rsidRPr="00A24A16">
        <w:t xml:space="preserve"> or tables</w:t>
      </w:r>
      <w:r>
        <w:t xml:space="preserve"> (</w:t>
      </w:r>
      <w:r w:rsidRPr="000D0C56">
        <w:rPr>
          <w:b/>
        </w:rPr>
        <w:t>data tables</w:t>
      </w:r>
      <w:r>
        <w:t>)</w:t>
      </w:r>
      <w:r w:rsidR="00E80380">
        <w:t>.</w:t>
      </w:r>
      <w:r w:rsidR="000D0C56">
        <w:t xml:space="preserve"> They both can update Word/PowerPoint tables</w:t>
      </w:r>
      <w:r w:rsidR="00740763">
        <w:t xml:space="preserve"> the same way.</w:t>
      </w:r>
      <w:r w:rsidR="00A44C6C">
        <w:t xml:space="preserve"> The first </w:t>
      </w:r>
      <w:r w:rsidR="00F8487E">
        <w:t xml:space="preserve">and third </w:t>
      </w:r>
      <w:r w:rsidR="00A44C6C">
        <w:t>table</w:t>
      </w:r>
      <w:r w:rsidR="00F8487E">
        <w:t>s</w:t>
      </w:r>
      <w:r w:rsidR="00A44C6C">
        <w:t xml:space="preserve"> below </w:t>
      </w:r>
      <w:r w:rsidR="00F8487E">
        <w:t>are</w:t>
      </w:r>
      <w:r w:rsidR="00A44C6C">
        <w:t xml:space="preserve"> based on </w:t>
      </w:r>
      <w:r w:rsidR="00BC76C4">
        <w:t>named range</w:t>
      </w:r>
      <w:r w:rsidR="00F8487E">
        <w:t>s</w:t>
      </w:r>
      <w:r w:rsidR="00BC76C4">
        <w:t>; the second is based on an Excel table.</w:t>
      </w:r>
    </w:p>
    <w:p w14:paraId="7872B414" w14:textId="77777777" w:rsidR="00C531C1" w:rsidRDefault="00C531C1">
      <w:pPr>
        <w:spacing w:after="160" w:line="259" w:lineRule="auto"/>
        <w:rPr>
          <w:rFonts w:asciiTheme="majorHAnsi" w:eastAsiaTheme="majorEastAsia" w:hAnsiTheme="majorHAnsi" w:cstheme="majorBidi"/>
          <w:b/>
          <w:color w:val="404040" w:themeColor="text1" w:themeTint="BF"/>
          <w:sz w:val="32"/>
          <w:szCs w:val="26"/>
        </w:rPr>
      </w:pPr>
      <w:r>
        <w:br w:type="page"/>
      </w:r>
    </w:p>
    <w:p w14:paraId="5F4EECE6" w14:textId="445127DA" w:rsidR="00097B5F" w:rsidRDefault="004327D8" w:rsidP="00097B5F">
      <w:pPr>
        <w:pStyle w:val="Heading2"/>
      </w:pPr>
      <w:r>
        <w:lastRenderedPageBreak/>
        <w:t xml:space="preserve">Create and </w:t>
      </w:r>
      <w:r w:rsidR="00097B5F">
        <w:t>Format</w:t>
      </w:r>
      <w:r>
        <w:t xml:space="preserve"> Tables</w:t>
      </w:r>
    </w:p>
    <w:p w14:paraId="088D58A6" w14:textId="50C48523" w:rsidR="00EC0847" w:rsidRDefault="00A96DBE" w:rsidP="00A96DBE">
      <w:r>
        <w:t>In Word, you can</w:t>
      </w:r>
      <w:r w:rsidR="00EC0847">
        <w:t xml:space="preserve"> link tables in 3 ways</w:t>
      </w:r>
      <w:r w:rsidR="00322DE9">
        <w:t xml:space="preserve"> (first Add-in &gt; Link &gt; “Get Excel Source Data” &gt; </w:t>
      </w:r>
      <w:r w:rsidR="008322F9">
        <w:t>Select your table source from the drop-downs</w:t>
      </w:r>
      <w:r w:rsidR="00322DE9">
        <w:t>)</w:t>
      </w:r>
      <w:r w:rsidR="00EC0847">
        <w:t>:</w:t>
      </w:r>
    </w:p>
    <w:p w14:paraId="6A9D7348" w14:textId="7326FC14" w:rsidR="00A96DBE" w:rsidRDefault="00EC0847" w:rsidP="009B2111">
      <w:pPr>
        <w:pStyle w:val="ListParagraph"/>
        <w:numPr>
          <w:ilvl w:val="0"/>
          <w:numId w:val="10"/>
        </w:numPr>
      </w:pPr>
      <w:r w:rsidRPr="00A933AE">
        <w:rPr>
          <w:b/>
        </w:rPr>
        <w:t>I</w:t>
      </w:r>
      <w:r w:rsidR="00A96DBE" w:rsidRPr="00A933AE">
        <w:rPr>
          <w:b/>
        </w:rPr>
        <w:t>nsert a new table</w:t>
      </w:r>
      <w:r w:rsidR="00A933AE">
        <w:t xml:space="preserve">: </w:t>
      </w:r>
      <w:r w:rsidR="007B224F">
        <w:t xml:space="preserve"> (</w:t>
      </w:r>
      <w:r w:rsidR="00883FA1">
        <w:t xml:space="preserve">Ribbon &gt; </w:t>
      </w:r>
      <w:r w:rsidR="007B224F">
        <w:t>Insert &gt; Tables &gt; Table);</w:t>
      </w:r>
      <w:r w:rsidR="0095616A">
        <w:t xml:space="preserve"> </w:t>
      </w:r>
      <w:r w:rsidR="007B224F">
        <w:t>format the table</w:t>
      </w:r>
      <w:r w:rsidR="00965779">
        <w:t xml:space="preserve"> (</w:t>
      </w:r>
      <w:r w:rsidR="00883FA1">
        <w:t xml:space="preserve">Ribbon &gt; </w:t>
      </w:r>
      <w:r w:rsidR="00965779">
        <w:t>Table Tools &gt; Design)</w:t>
      </w:r>
      <w:r w:rsidR="007B224F">
        <w:t xml:space="preserve">; </w:t>
      </w:r>
      <w:r w:rsidR="00EB1955">
        <w:t xml:space="preserve">select the </w:t>
      </w:r>
      <w:r w:rsidR="005400E9">
        <w:t xml:space="preserve">entire </w:t>
      </w:r>
      <w:r w:rsidR="00EB1955">
        <w:t>table</w:t>
      </w:r>
      <w:r w:rsidR="005400E9">
        <w:t xml:space="preserve"> by clicking the </w:t>
      </w:r>
      <w:r w:rsidR="00736675">
        <w:t>icon above/left of the table</w:t>
      </w:r>
      <w:r w:rsidR="00EB1955">
        <w:t xml:space="preserve">; </w:t>
      </w:r>
      <w:r w:rsidR="007B224F">
        <w:t>the</w:t>
      </w:r>
      <w:r w:rsidR="00965779">
        <w:t>n</w:t>
      </w:r>
      <w:r w:rsidR="007B224F">
        <w:t xml:space="preserve"> </w:t>
      </w:r>
      <w:r w:rsidR="00A96DBE">
        <w:t xml:space="preserve">link </w:t>
      </w:r>
      <w:r w:rsidR="00883FA1">
        <w:t xml:space="preserve">the </w:t>
      </w:r>
      <w:r w:rsidR="00A96DBE">
        <w:t>table</w:t>
      </w:r>
      <w:r w:rsidR="00883FA1">
        <w:t xml:space="preserve"> (Add-</w:t>
      </w:r>
      <w:r w:rsidR="00322DE9">
        <w:t>i</w:t>
      </w:r>
      <w:r w:rsidR="00883FA1">
        <w:t xml:space="preserve">n &gt; </w:t>
      </w:r>
      <w:r w:rsidR="00F009BC">
        <w:t>Link &gt; “Insert Content / Update Link”</w:t>
      </w:r>
      <w:r w:rsidR="00883FA1">
        <w:t>)</w:t>
      </w:r>
      <w:r w:rsidR="00A96DBE">
        <w:t xml:space="preserve">.  </w:t>
      </w:r>
    </w:p>
    <w:p w14:paraId="0BDB7971" w14:textId="3D3398DE" w:rsidR="00EC0847" w:rsidRDefault="00A933AE" w:rsidP="009B2111">
      <w:pPr>
        <w:pStyle w:val="ListParagraph"/>
        <w:numPr>
          <w:ilvl w:val="0"/>
          <w:numId w:val="10"/>
        </w:numPr>
      </w:pPr>
      <w:r w:rsidRPr="00A933AE">
        <w:rPr>
          <w:b/>
        </w:rPr>
        <w:t>Link an existing table</w:t>
      </w:r>
      <w:r>
        <w:t>:</w:t>
      </w:r>
      <w:r w:rsidR="00B0094E">
        <w:t xml:space="preserve"> </w:t>
      </w:r>
      <w:r w:rsidR="00975174">
        <w:t>select the entire table, then “</w:t>
      </w:r>
      <w:r w:rsidR="00975174" w:rsidRPr="008E5F64">
        <w:t>Insert Content / Update Link</w:t>
      </w:r>
      <w:r w:rsidR="00975174">
        <w:t>“ button</w:t>
      </w:r>
      <w:r w:rsidR="00B93818">
        <w:t xml:space="preserve">. </w:t>
      </w:r>
      <w:r w:rsidR="006B7037">
        <w:t xml:space="preserve">The table should have the same number of rows/columns as the source Excel </w:t>
      </w:r>
      <w:r w:rsidR="00A95E6A">
        <w:t>table/range</w:t>
      </w:r>
      <w:r w:rsidR="006B7037">
        <w:t>.</w:t>
      </w:r>
    </w:p>
    <w:p w14:paraId="227D4693" w14:textId="68D12815" w:rsidR="004327D8" w:rsidRPr="003B6002" w:rsidRDefault="00B0094E" w:rsidP="009B2111">
      <w:pPr>
        <w:pStyle w:val="ListParagraph"/>
        <w:numPr>
          <w:ilvl w:val="0"/>
          <w:numId w:val="10"/>
        </w:numPr>
      </w:pPr>
      <w:r w:rsidRPr="00B0094E">
        <w:rPr>
          <w:b/>
        </w:rPr>
        <w:t>Insert and Link</w:t>
      </w:r>
      <w:r>
        <w:t xml:space="preserve">: </w:t>
      </w:r>
      <w:r w:rsidR="00155DC7">
        <w:t xml:space="preserve">put the cursor where you’d like the table, then </w:t>
      </w:r>
      <w:r>
        <w:t>simpl</w:t>
      </w:r>
      <w:r w:rsidR="00975174">
        <w:t>y</w:t>
      </w:r>
      <w:r>
        <w:t xml:space="preserve"> click the “</w:t>
      </w:r>
      <w:r w:rsidR="008E5F64" w:rsidRPr="008E5F64">
        <w:t>Insert Content / Update Link</w:t>
      </w:r>
      <w:r>
        <w:t>“ button</w:t>
      </w:r>
      <w:r w:rsidR="00EB1955">
        <w:t xml:space="preserve">. </w:t>
      </w:r>
    </w:p>
    <w:p w14:paraId="71E31389" w14:textId="128984C2" w:rsidR="00097B5F" w:rsidRDefault="004A4D4E" w:rsidP="00097B5F">
      <w:r>
        <w:t>You can style tables (Table Styles, borders, font, colors, etc.) and the style will remain after the update (only the text will update).</w:t>
      </w:r>
    </w:p>
    <w:p w14:paraId="2A394FF3" w14:textId="7056F836" w:rsidR="00B835A8" w:rsidRDefault="00B835A8" w:rsidP="00B835A8">
      <w:pPr>
        <w:pStyle w:val="Heading2"/>
      </w:pPr>
      <w:r w:rsidRPr="00B835A8">
        <w:t xml:space="preserve">Automatic </w:t>
      </w:r>
      <w:r w:rsidR="004F5CC2">
        <w:t xml:space="preserve">Table </w:t>
      </w:r>
      <w:r w:rsidRPr="00B835A8">
        <w:t>Resizing (Insert/Delete Rows/Columns)</w:t>
      </w:r>
    </w:p>
    <w:p w14:paraId="4350CC58" w14:textId="7B8EA2BA" w:rsidR="00B835A8" w:rsidRPr="003866CD" w:rsidRDefault="00B835A8" w:rsidP="003866CD">
      <w:r w:rsidRPr="003866CD">
        <w:t>The add-in will try to resize Word/PowerPoint tables to match the size of the source Excel table/range.</w:t>
      </w:r>
      <w:r w:rsidR="00324C12">
        <w:t xml:space="preserve"> </w:t>
      </w:r>
      <w:r w:rsidRPr="003866CD">
        <w:t>For example, if the Excel table has 7 rows and the Word table has 4, the add-in will insert 3 rows.</w:t>
      </w:r>
      <w:r w:rsidR="00324C12">
        <w:t xml:space="preserve"> </w:t>
      </w:r>
      <w:r w:rsidRPr="003866CD">
        <w:t>The next-to-the-last row/column will be used for the format template for the inserted rows/columns.</w:t>
      </w:r>
    </w:p>
    <w:p w14:paraId="1D5B8608" w14:textId="5CBBFACA" w:rsidR="00476BE4" w:rsidRDefault="00B835A8" w:rsidP="00EB6AD1">
      <w:r w:rsidRPr="003866CD">
        <w:t>There are some limitations</w:t>
      </w:r>
      <w:r w:rsidR="00786BBA">
        <w:t>,</w:t>
      </w:r>
      <w:r w:rsidRPr="003866CD">
        <w:t xml:space="preserve"> </w:t>
      </w:r>
      <w:r w:rsidR="00786BBA">
        <w:t>f</w:t>
      </w:r>
      <w:r w:rsidRPr="003866CD">
        <w:t>or example, the Word add-in cannot insert/delete columns if there are merged cells in the table.</w:t>
      </w:r>
    </w:p>
    <w:p w14:paraId="3D983B21" w14:textId="13AAB1F4" w:rsidR="00B752C3" w:rsidRDefault="00B752C3" w:rsidP="001414C3">
      <w:pPr>
        <w:pStyle w:val="Heading2"/>
      </w:pPr>
      <w:bookmarkStart w:id="14" w:name="_Tables_–_Merged"/>
      <w:bookmarkEnd w:id="14"/>
      <w:r>
        <w:t>Table</w:t>
      </w:r>
      <w:bookmarkEnd w:id="12"/>
      <w:r w:rsidR="00451CEC">
        <w:t xml:space="preserve"> Merged Cells</w:t>
      </w:r>
    </w:p>
    <w:p w14:paraId="255662B8" w14:textId="03C8E5DD" w:rsidR="00B069A9" w:rsidRDefault="00F5463D" w:rsidP="00F5463D">
      <w:r>
        <w:t>The add-in supports most Word/PowerPoint table merged cell scenarios.</w:t>
      </w:r>
      <w:r w:rsidR="00537D4C">
        <w:t xml:space="preserve"> The table below </w:t>
      </w:r>
      <w:r w:rsidR="00743EE2">
        <w:t>contains 2 merged cell areas in the 1</w:t>
      </w:r>
      <w:r w:rsidR="00743EE2" w:rsidRPr="00743EE2">
        <w:rPr>
          <w:vertAlign w:val="superscript"/>
        </w:rPr>
        <w:t>st</w:t>
      </w:r>
      <w:r w:rsidR="00743EE2">
        <w:t xml:space="preserve"> row.</w:t>
      </w:r>
    </w:p>
    <w:sdt>
      <w:sdtPr>
        <w:rPr>
          <w:rFonts w:ascii="Times New Roman" w:eastAsia="Times New Roman" w:hAnsi="Times New Roman" w:cs="Times New Roman"/>
          <w:color w:val="auto"/>
          <w:sz w:val="24"/>
          <w:szCs w:val="24"/>
        </w:rPr>
        <w:alias w:val="{Table:Tables!r_NamedRange}"/>
        <w:tag w:val="{Table:Tables!r_NamedRange}"/>
        <w:id w:val="-593091623"/>
        <w:placeholder>
          <w:docPart w:val="C74573F4B6954F62AACE71F0C5859E78"/>
        </w:placeholder>
        <w15:color w:val="008000"/>
      </w:sdtPr>
      <w:sdtEndPr>
        <w:rPr>
          <w:rFonts w:ascii="Calibri" w:hAnsi="Calibri" w:cs="Calibri"/>
          <w:b/>
          <w:bCs/>
          <w:sz w:val="18"/>
          <w:szCs w:val="18"/>
        </w:rPr>
      </w:sdtEndPr>
      <w:sdtContent>
        <w:tbl>
          <w:tblPr>
            <w:tblW w:w="9556" w:type="dxa"/>
            <w:tblLook w:val="04A0" w:firstRow="1" w:lastRow="0" w:firstColumn="1" w:lastColumn="0" w:noHBand="0" w:noVBand="1"/>
          </w:tblPr>
          <w:tblGrid>
            <w:gridCol w:w="2160"/>
            <w:gridCol w:w="1170"/>
            <w:gridCol w:w="630"/>
            <w:gridCol w:w="990"/>
            <w:gridCol w:w="908"/>
            <w:gridCol w:w="532"/>
            <w:gridCol w:w="1080"/>
            <w:gridCol w:w="900"/>
            <w:gridCol w:w="1186"/>
          </w:tblGrid>
          <w:tr w:rsidR="0024356F" w:rsidRPr="0024356F" w14:paraId="51C65013" w14:textId="77777777" w:rsidTr="2CFCD3EB">
            <w:trPr>
              <w:trHeight w:val="330"/>
            </w:trPr>
            <w:tc>
              <w:tcPr>
                <w:tcW w:w="2160" w:type="dxa"/>
                <w:tcBorders>
                  <w:top w:val="nil"/>
                  <w:left w:val="nil"/>
                  <w:bottom w:val="nil"/>
                  <w:right w:val="nil"/>
                </w:tcBorders>
                <w:shd w:val="clear" w:color="auto" w:fill="auto"/>
                <w:noWrap/>
                <w:vAlign w:val="center"/>
                <w:hideMark/>
              </w:tcPr>
              <w:p w14:paraId="2AF52A9C" w14:textId="4CB00F15" w:rsidR="0024356F" w:rsidRPr="0024356F" w:rsidRDefault="000A04D7" w:rsidP="004368D2">
                <w:pPr>
                  <w:spacing w:after="0"/>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tc>
            <w:tc>
              <w:tcPr>
                <w:tcW w:w="1170" w:type="dxa"/>
                <w:tcBorders>
                  <w:top w:val="nil"/>
                  <w:left w:val="nil"/>
                  <w:bottom w:val="nil"/>
                  <w:right w:val="nil"/>
                </w:tcBorders>
                <w:shd w:val="clear" w:color="auto" w:fill="auto"/>
                <w:noWrap/>
                <w:vAlign w:val="center"/>
                <w:hideMark/>
              </w:tcPr>
              <w:p w14:paraId="1A706330" w14:textId="3C2E34C6" w:rsidR="0024356F" w:rsidRPr="0024356F" w:rsidRDefault="000A04D7" w:rsidP="004368D2">
                <w:pPr>
                  <w:spacing w:after="0"/>
                  <w:jc w:val="center"/>
                  <w:rPr>
                    <w:rFonts w:ascii="Times New Roman" w:eastAsia="Times New Roman" w:hAnsi="Times New Roman" w:cs="Times New Roman"/>
                    <w:color w:val="auto"/>
                    <w:szCs w:val="20"/>
                  </w:rPr>
                </w:pPr>
                <w:r>
                  <w:rPr>
                    <w:rFonts w:ascii="Times New Roman" w:eastAsia="Times New Roman" w:hAnsi="Times New Roman" w:cs="Times New Roman"/>
                    <w:color w:val="auto"/>
                    <w:szCs w:val="20"/>
                  </w:rPr>
                  <w:t xml:space="preserve"> </w:t>
                </w:r>
              </w:p>
            </w:tc>
            <w:tc>
              <w:tcPr>
                <w:tcW w:w="2528"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B9BD5" w:themeFill="accent1"/>
                <w:vAlign w:val="center"/>
                <w:hideMark/>
              </w:tcPr>
              <w:p w14:paraId="6499EAF9" w14:textId="3A9FF2E6" w:rsidR="0024356F" w:rsidRPr="0024356F" w:rsidRDefault="2CFCD3EB" w:rsidP="004368D2">
                <w:pPr>
                  <w:spacing w:after="0"/>
                  <w:jc w:val="center"/>
                  <w:rPr>
                    <w:rFonts w:ascii="Calibri" w:eastAsia="Times New Roman" w:hAnsi="Calibri" w:cs="Calibri"/>
                    <w:b/>
                    <w:bCs/>
                    <w:color w:val="FFFFFF"/>
                    <w:sz w:val="18"/>
                    <w:szCs w:val="18"/>
                  </w:rPr>
                </w:pPr>
                <w:r w:rsidRPr="2CFCD3EB">
                  <w:rPr>
                    <w:rFonts w:ascii="Calibri" w:eastAsia="Times New Roman" w:hAnsi="Calibri" w:cs="Calibri"/>
                    <w:b/>
                    <w:bCs/>
                    <w:color w:val="FFFFFF" w:themeColor="background1"/>
                    <w:sz w:val="18"/>
                    <w:szCs w:val="18"/>
                  </w:rPr>
                  <w:t>Initial One-Time</w:t>
                </w:r>
              </w:p>
            </w:tc>
            <w:tc>
              <w:tcPr>
                <w:tcW w:w="2512" w:type="dxa"/>
                <w:gridSpan w:val="3"/>
                <w:tcBorders>
                  <w:top w:val="single" w:sz="8" w:space="0" w:color="FFFFFF" w:themeColor="background1"/>
                  <w:left w:val="nil"/>
                  <w:bottom w:val="single" w:sz="8" w:space="0" w:color="FFFFFF" w:themeColor="background1"/>
                  <w:right w:val="single" w:sz="8" w:space="0" w:color="FFFFFF" w:themeColor="background1"/>
                </w:tcBorders>
                <w:shd w:val="clear" w:color="auto" w:fill="5B9BD5" w:themeFill="accent1"/>
                <w:vAlign w:val="center"/>
                <w:hideMark/>
              </w:tcPr>
              <w:p w14:paraId="7FD837AE" w14:textId="2B0D54D3" w:rsidR="0024356F" w:rsidRPr="0024356F" w:rsidRDefault="2CFCD3EB" w:rsidP="004368D2">
                <w:pPr>
                  <w:spacing w:after="0"/>
                  <w:jc w:val="center"/>
                  <w:rPr>
                    <w:rFonts w:ascii="Calibri" w:eastAsia="Times New Roman" w:hAnsi="Calibri" w:cs="Calibri"/>
                    <w:b/>
                    <w:bCs/>
                    <w:color w:val="FFFFFF"/>
                    <w:sz w:val="18"/>
                    <w:szCs w:val="18"/>
                  </w:rPr>
                </w:pPr>
                <w:r w:rsidRPr="2CFCD3EB">
                  <w:rPr>
                    <w:rFonts w:ascii="Calibri" w:eastAsia="Times New Roman" w:hAnsi="Calibri" w:cs="Calibri"/>
                    <w:b/>
                    <w:bCs/>
                    <w:color w:val="FFFFFF" w:themeColor="background1"/>
                    <w:sz w:val="18"/>
                    <w:szCs w:val="18"/>
                  </w:rPr>
                  <w:t>Annual On-Going</w:t>
                </w:r>
              </w:p>
            </w:tc>
            <w:tc>
              <w:tcPr>
                <w:tcW w:w="118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vAlign w:val="center"/>
                <w:hideMark/>
              </w:tcPr>
              <w:p w14:paraId="24DD1DA0" w14:textId="1C98660E" w:rsidR="0024356F" w:rsidRPr="0024356F" w:rsidRDefault="0024356F" w:rsidP="004368D2">
                <w:pPr>
                  <w:spacing w:after="0"/>
                  <w:jc w:val="center"/>
                  <w:rPr>
                    <w:rFonts w:ascii="Calibri" w:eastAsia="Times New Roman" w:hAnsi="Calibri" w:cs="Calibri"/>
                    <w:b/>
                    <w:bCs/>
                    <w:color w:val="FFFFFF"/>
                    <w:sz w:val="18"/>
                    <w:szCs w:val="18"/>
                  </w:rPr>
                </w:pPr>
              </w:p>
            </w:tc>
          </w:tr>
          <w:tr w:rsidR="0024356F" w:rsidRPr="0024356F" w14:paraId="515A63B9" w14:textId="77777777" w:rsidTr="2CFCD3EB">
            <w:trPr>
              <w:trHeight w:val="330"/>
            </w:trPr>
            <w:tc>
              <w:tcPr>
                <w:tcW w:w="21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B9BD5" w:themeFill="accent1"/>
                <w:vAlign w:val="center"/>
                <w:hideMark/>
              </w:tcPr>
              <w:p w14:paraId="3FFAD7A6" w14:textId="77777777" w:rsidR="0024356F" w:rsidRPr="0024356F" w:rsidRDefault="2CFCD3EB" w:rsidP="004368D2">
                <w:pPr>
                  <w:spacing w:after="0"/>
                  <w:jc w:val="center"/>
                  <w:rPr>
                    <w:rFonts w:ascii="Calibri" w:eastAsia="Times New Roman" w:hAnsi="Calibri" w:cs="Calibri"/>
                    <w:b/>
                    <w:bCs/>
                    <w:color w:val="FFFFFF"/>
                    <w:sz w:val="18"/>
                    <w:szCs w:val="18"/>
                  </w:rPr>
                </w:pPr>
                <w:r w:rsidRPr="2CFCD3EB">
                  <w:rPr>
                    <w:rFonts w:ascii="Calibri" w:eastAsia="Times New Roman" w:hAnsi="Calibri" w:cs="Calibri"/>
                    <w:b/>
                    <w:bCs/>
                    <w:color w:val="FFFFFF" w:themeColor="background1"/>
                    <w:sz w:val="18"/>
                    <w:szCs w:val="18"/>
                  </w:rPr>
                  <w:t>Description</w:t>
                </w:r>
              </w:p>
            </w:tc>
            <w:tc>
              <w:tcPr>
                <w:tcW w:w="1170" w:type="dxa"/>
                <w:tcBorders>
                  <w:top w:val="single" w:sz="8" w:space="0" w:color="FFFFFF" w:themeColor="background1"/>
                  <w:left w:val="nil"/>
                  <w:bottom w:val="single" w:sz="8" w:space="0" w:color="FFFFFF" w:themeColor="background1"/>
                  <w:right w:val="single" w:sz="8" w:space="0" w:color="FFFFFF" w:themeColor="background1"/>
                </w:tcBorders>
                <w:shd w:val="clear" w:color="auto" w:fill="5B9BD5" w:themeFill="accent1"/>
                <w:vAlign w:val="center"/>
                <w:hideMark/>
              </w:tcPr>
              <w:p w14:paraId="152FC09E" w14:textId="77777777" w:rsidR="0024356F" w:rsidRPr="0024356F" w:rsidRDefault="2CFCD3EB" w:rsidP="004368D2">
                <w:pPr>
                  <w:spacing w:after="0"/>
                  <w:jc w:val="center"/>
                  <w:rPr>
                    <w:rFonts w:ascii="Calibri" w:eastAsia="Times New Roman" w:hAnsi="Calibri" w:cs="Calibri"/>
                    <w:b/>
                    <w:bCs/>
                    <w:color w:val="FFFFFF"/>
                    <w:sz w:val="18"/>
                    <w:szCs w:val="18"/>
                  </w:rPr>
                </w:pPr>
                <w:r w:rsidRPr="2CFCD3EB">
                  <w:rPr>
                    <w:rFonts w:ascii="Calibri" w:eastAsia="Times New Roman" w:hAnsi="Calibri" w:cs="Calibri"/>
                    <w:b/>
                    <w:bCs/>
                    <w:color w:val="FFFFFF" w:themeColor="background1"/>
                    <w:sz w:val="18"/>
                    <w:szCs w:val="18"/>
                  </w:rPr>
                  <w:t>Units</w:t>
                </w:r>
              </w:p>
            </w:tc>
            <w:tc>
              <w:tcPr>
                <w:tcW w:w="630" w:type="dxa"/>
                <w:tcBorders>
                  <w:top w:val="nil"/>
                  <w:left w:val="nil"/>
                  <w:bottom w:val="single" w:sz="8" w:space="0" w:color="FFFFFF" w:themeColor="background1"/>
                  <w:right w:val="single" w:sz="8" w:space="0" w:color="FFFFFF" w:themeColor="background1"/>
                </w:tcBorders>
                <w:shd w:val="clear" w:color="auto" w:fill="5B9BD5" w:themeFill="accent1"/>
                <w:vAlign w:val="center"/>
                <w:hideMark/>
              </w:tcPr>
              <w:p w14:paraId="63FD218C" w14:textId="77777777" w:rsidR="0024356F" w:rsidRPr="0024356F" w:rsidRDefault="2CFCD3EB" w:rsidP="004368D2">
                <w:pPr>
                  <w:spacing w:after="0"/>
                  <w:jc w:val="center"/>
                  <w:rPr>
                    <w:rFonts w:ascii="Calibri" w:eastAsia="Times New Roman" w:hAnsi="Calibri" w:cs="Calibri"/>
                    <w:b/>
                    <w:bCs/>
                    <w:color w:val="FFFFFF"/>
                    <w:sz w:val="18"/>
                    <w:szCs w:val="18"/>
                  </w:rPr>
                </w:pPr>
                <w:r w:rsidRPr="2CFCD3EB">
                  <w:rPr>
                    <w:rFonts w:ascii="Calibri" w:eastAsia="Times New Roman" w:hAnsi="Calibri" w:cs="Calibri"/>
                    <w:b/>
                    <w:bCs/>
                    <w:color w:val="FFFFFF" w:themeColor="background1"/>
                    <w:sz w:val="18"/>
                    <w:szCs w:val="18"/>
                  </w:rPr>
                  <w:t>Qty</w:t>
                </w:r>
              </w:p>
            </w:tc>
            <w:tc>
              <w:tcPr>
                <w:tcW w:w="990" w:type="dxa"/>
                <w:tcBorders>
                  <w:top w:val="nil"/>
                  <w:left w:val="nil"/>
                  <w:bottom w:val="single" w:sz="8" w:space="0" w:color="FFFFFF" w:themeColor="background1"/>
                  <w:right w:val="single" w:sz="8" w:space="0" w:color="FFFFFF" w:themeColor="background1"/>
                </w:tcBorders>
                <w:shd w:val="clear" w:color="auto" w:fill="5B9BD5" w:themeFill="accent1"/>
                <w:vAlign w:val="center"/>
                <w:hideMark/>
              </w:tcPr>
              <w:p w14:paraId="00FCE1E3" w14:textId="77777777" w:rsidR="0024356F" w:rsidRPr="0024356F" w:rsidRDefault="2CFCD3EB" w:rsidP="004368D2">
                <w:pPr>
                  <w:spacing w:after="0"/>
                  <w:jc w:val="center"/>
                  <w:rPr>
                    <w:rFonts w:ascii="Calibri" w:eastAsia="Times New Roman" w:hAnsi="Calibri" w:cs="Calibri"/>
                    <w:b/>
                    <w:bCs/>
                    <w:color w:val="FFFFFF"/>
                    <w:sz w:val="18"/>
                    <w:szCs w:val="18"/>
                  </w:rPr>
                </w:pPr>
                <w:r w:rsidRPr="2CFCD3EB">
                  <w:rPr>
                    <w:rFonts w:ascii="Calibri" w:eastAsia="Times New Roman" w:hAnsi="Calibri" w:cs="Calibri"/>
                    <w:b/>
                    <w:bCs/>
                    <w:color w:val="FFFFFF" w:themeColor="background1"/>
                    <w:sz w:val="18"/>
                    <w:szCs w:val="18"/>
                  </w:rPr>
                  <w:t>Cost Each</w:t>
                </w:r>
              </w:p>
            </w:tc>
            <w:tc>
              <w:tcPr>
                <w:tcW w:w="908" w:type="dxa"/>
                <w:tcBorders>
                  <w:top w:val="nil"/>
                  <w:left w:val="nil"/>
                  <w:bottom w:val="single" w:sz="8" w:space="0" w:color="FFFFFF" w:themeColor="background1"/>
                  <w:right w:val="single" w:sz="8" w:space="0" w:color="FFFFFF" w:themeColor="background1"/>
                </w:tcBorders>
                <w:shd w:val="clear" w:color="auto" w:fill="5B9BD5" w:themeFill="accent1"/>
                <w:vAlign w:val="center"/>
                <w:hideMark/>
              </w:tcPr>
              <w:p w14:paraId="007275C5" w14:textId="77777777" w:rsidR="0024356F" w:rsidRPr="0024356F" w:rsidRDefault="2CFCD3EB" w:rsidP="004368D2">
                <w:pPr>
                  <w:spacing w:after="0"/>
                  <w:jc w:val="center"/>
                  <w:rPr>
                    <w:rFonts w:ascii="Calibri" w:eastAsia="Times New Roman" w:hAnsi="Calibri" w:cs="Calibri"/>
                    <w:b/>
                    <w:bCs/>
                    <w:color w:val="FFFFFF"/>
                    <w:sz w:val="18"/>
                    <w:szCs w:val="18"/>
                  </w:rPr>
                </w:pPr>
                <w:r w:rsidRPr="2CFCD3EB">
                  <w:rPr>
                    <w:rFonts w:ascii="Calibri" w:eastAsia="Times New Roman" w:hAnsi="Calibri" w:cs="Calibri"/>
                    <w:b/>
                    <w:bCs/>
                    <w:color w:val="FFFFFF" w:themeColor="background1"/>
                    <w:sz w:val="18"/>
                    <w:szCs w:val="18"/>
                  </w:rPr>
                  <w:t>Total</w:t>
                </w:r>
              </w:p>
            </w:tc>
            <w:tc>
              <w:tcPr>
                <w:tcW w:w="532" w:type="dxa"/>
                <w:tcBorders>
                  <w:top w:val="nil"/>
                  <w:left w:val="nil"/>
                  <w:bottom w:val="single" w:sz="8" w:space="0" w:color="FFFFFF" w:themeColor="background1"/>
                  <w:right w:val="single" w:sz="8" w:space="0" w:color="FFFFFF" w:themeColor="background1"/>
                </w:tcBorders>
                <w:shd w:val="clear" w:color="auto" w:fill="5B9BD5" w:themeFill="accent1"/>
                <w:vAlign w:val="center"/>
                <w:hideMark/>
              </w:tcPr>
              <w:p w14:paraId="421CB1CD" w14:textId="77777777" w:rsidR="0024356F" w:rsidRPr="0024356F" w:rsidRDefault="2CFCD3EB" w:rsidP="004368D2">
                <w:pPr>
                  <w:spacing w:after="0"/>
                  <w:jc w:val="center"/>
                  <w:rPr>
                    <w:rFonts w:ascii="Calibri" w:eastAsia="Times New Roman" w:hAnsi="Calibri" w:cs="Calibri"/>
                    <w:b/>
                    <w:bCs/>
                    <w:color w:val="FFFFFF"/>
                    <w:sz w:val="18"/>
                    <w:szCs w:val="18"/>
                  </w:rPr>
                </w:pPr>
                <w:r w:rsidRPr="2CFCD3EB">
                  <w:rPr>
                    <w:rFonts w:ascii="Calibri" w:eastAsia="Times New Roman" w:hAnsi="Calibri" w:cs="Calibri"/>
                    <w:b/>
                    <w:bCs/>
                    <w:color w:val="FFFFFF" w:themeColor="background1"/>
                    <w:sz w:val="18"/>
                    <w:szCs w:val="18"/>
                  </w:rPr>
                  <w:t>Qty</w:t>
                </w:r>
              </w:p>
            </w:tc>
            <w:tc>
              <w:tcPr>
                <w:tcW w:w="1080" w:type="dxa"/>
                <w:tcBorders>
                  <w:top w:val="nil"/>
                  <w:left w:val="nil"/>
                  <w:bottom w:val="single" w:sz="8" w:space="0" w:color="FFFFFF" w:themeColor="background1"/>
                  <w:right w:val="single" w:sz="8" w:space="0" w:color="FFFFFF" w:themeColor="background1"/>
                </w:tcBorders>
                <w:shd w:val="clear" w:color="auto" w:fill="5B9BD5" w:themeFill="accent1"/>
                <w:vAlign w:val="center"/>
                <w:hideMark/>
              </w:tcPr>
              <w:p w14:paraId="61DDE364" w14:textId="77777777" w:rsidR="0024356F" w:rsidRPr="0024356F" w:rsidRDefault="2CFCD3EB" w:rsidP="004368D2">
                <w:pPr>
                  <w:spacing w:after="0"/>
                  <w:jc w:val="center"/>
                  <w:rPr>
                    <w:rFonts w:ascii="Calibri" w:eastAsia="Times New Roman" w:hAnsi="Calibri" w:cs="Calibri"/>
                    <w:b/>
                    <w:bCs/>
                    <w:color w:val="FFFFFF"/>
                    <w:sz w:val="18"/>
                    <w:szCs w:val="18"/>
                  </w:rPr>
                </w:pPr>
                <w:r w:rsidRPr="2CFCD3EB">
                  <w:rPr>
                    <w:rFonts w:ascii="Calibri" w:eastAsia="Times New Roman" w:hAnsi="Calibri" w:cs="Calibri"/>
                    <w:b/>
                    <w:bCs/>
                    <w:color w:val="FFFFFF" w:themeColor="background1"/>
                    <w:sz w:val="18"/>
                    <w:szCs w:val="18"/>
                  </w:rPr>
                  <w:t>Cost Each</w:t>
                </w:r>
              </w:p>
            </w:tc>
            <w:tc>
              <w:tcPr>
                <w:tcW w:w="900" w:type="dxa"/>
                <w:tcBorders>
                  <w:top w:val="nil"/>
                  <w:left w:val="nil"/>
                  <w:bottom w:val="single" w:sz="8" w:space="0" w:color="FFFFFF" w:themeColor="background1"/>
                  <w:right w:val="single" w:sz="8" w:space="0" w:color="FFFFFF" w:themeColor="background1"/>
                </w:tcBorders>
                <w:shd w:val="clear" w:color="auto" w:fill="5B9BD5" w:themeFill="accent1"/>
                <w:vAlign w:val="center"/>
                <w:hideMark/>
              </w:tcPr>
              <w:p w14:paraId="186963B9" w14:textId="77777777" w:rsidR="0024356F" w:rsidRPr="0024356F" w:rsidRDefault="2CFCD3EB" w:rsidP="004368D2">
                <w:pPr>
                  <w:spacing w:after="0"/>
                  <w:jc w:val="center"/>
                  <w:rPr>
                    <w:rFonts w:ascii="Calibri" w:eastAsia="Times New Roman" w:hAnsi="Calibri" w:cs="Calibri"/>
                    <w:b/>
                    <w:bCs/>
                    <w:color w:val="FFFFFF"/>
                    <w:sz w:val="18"/>
                    <w:szCs w:val="18"/>
                  </w:rPr>
                </w:pPr>
                <w:r w:rsidRPr="2CFCD3EB">
                  <w:rPr>
                    <w:rFonts w:ascii="Calibri" w:eastAsia="Times New Roman" w:hAnsi="Calibri" w:cs="Calibri"/>
                    <w:b/>
                    <w:bCs/>
                    <w:color w:val="FFFFFF" w:themeColor="background1"/>
                    <w:sz w:val="18"/>
                    <w:szCs w:val="18"/>
                  </w:rPr>
                  <w:t>Total</w:t>
                </w:r>
              </w:p>
            </w:tc>
            <w:tc>
              <w:tcPr>
                <w:tcW w:w="11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B9BD5" w:themeFill="accent1"/>
                <w:vAlign w:val="center"/>
                <w:hideMark/>
              </w:tcPr>
              <w:p w14:paraId="1E23755E" w14:textId="1D8FE4FB" w:rsidR="0024356F" w:rsidRPr="0024356F" w:rsidRDefault="2CFCD3EB" w:rsidP="004368D2">
                <w:pPr>
                  <w:spacing w:after="0"/>
                  <w:jc w:val="center"/>
                  <w:rPr>
                    <w:rFonts w:ascii="Calibri" w:eastAsia="Times New Roman" w:hAnsi="Calibri" w:cs="Calibri"/>
                    <w:b/>
                    <w:bCs/>
                    <w:color w:val="FFFFFF"/>
                    <w:sz w:val="18"/>
                    <w:szCs w:val="18"/>
                  </w:rPr>
                </w:pPr>
                <w:r w:rsidRPr="2CFCD3EB">
                  <w:rPr>
                    <w:rFonts w:ascii="Calibri" w:eastAsia="Times New Roman" w:hAnsi="Calibri" w:cs="Calibri"/>
                    <w:b/>
                    <w:bCs/>
                    <w:color w:val="FFFFFF" w:themeColor="background1"/>
                    <w:sz w:val="18"/>
                    <w:szCs w:val="18"/>
                  </w:rPr>
                  <w:t>3-Year Total</w:t>
                </w:r>
              </w:p>
            </w:tc>
          </w:tr>
          <w:tr w:rsidR="0024356F" w:rsidRPr="0024356F" w14:paraId="65C7FFAC" w14:textId="77777777" w:rsidTr="2CFCD3EB">
            <w:trPr>
              <w:trHeight w:val="315"/>
            </w:trPr>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7EE"/>
                <w:vAlign w:val="center"/>
                <w:hideMark/>
              </w:tcPr>
              <w:p w14:paraId="13B0A27A" w14:textId="5BE2E95A" w:rsidR="0024356F" w:rsidRPr="0024356F" w:rsidRDefault="00A56778" w:rsidP="0024356F">
                <w:pPr>
                  <w:spacing w:after="0"/>
                  <w:rPr>
                    <w:rFonts w:ascii="Calibri" w:eastAsia="Times New Roman" w:hAnsi="Calibri" w:cs="Calibri"/>
                    <w:color w:val="000000"/>
                    <w:sz w:val="18"/>
                    <w:szCs w:val="18"/>
                  </w:rPr>
                </w:pPr>
                <w:r>
                  <w:rPr>
                    <w:rFonts w:ascii="Calibri" w:eastAsia="Times New Roman" w:hAnsi="Calibri" w:cs="Calibri"/>
                    <w:color w:val="000000"/>
                    <w:sz w:val="18"/>
                    <w:szCs w:val="18"/>
                  </w:rPr>
                  <w:t>Product A User Licenses</w:t>
                </w:r>
              </w:p>
            </w:tc>
            <w:tc>
              <w:tcPr>
                <w:tcW w:w="1170" w:type="dxa"/>
                <w:tcBorders>
                  <w:top w:val="single" w:sz="4" w:space="0" w:color="FFFFFF" w:themeColor="background1"/>
                  <w:left w:val="nil"/>
                  <w:bottom w:val="single" w:sz="4" w:space="0" w:color="FFFFFF" w:themeColor="background1"/>
                  <w:right w:val="single" w:sz="4" w:space="0" w:color="FFFFFF" w:themeColor="background1"/>
                </w:tcBorders>
                <w:shd w:val="clear" w:color="auto" w:fill="DDEBF7"/>
                <w:vAlign w:val="center"/>
                <w:hideMark/>
              </w:tcPr>
              <w:p w14:paraId="7A55D5DE" w14:textId="77777777" w:rsidR="0024356F" w:rsidRPr="0024356F" w:rsidRDefault="0024356F" w:rsidP="0024356F">
                <w:pPr>
                  <w:spacing w:after="0"/>
                  <w:rPr>
                    <w:rFonts w:ascii="Calibri" w:eastAsia="Times New Roman" w:hAnsi="Calibri" w:cs="Calibri"/>
                    <w:color w:val="000000"/>
                    <w:sz w:val="18"/>
                    <w:szCs w:val="18"/>
                  </w:rPr>
                </w:pPr>
                <w:r w:rsidRPr="0024356F">
                  <w:rPr>
                    <w:rFonts w:ascii="Calibri" w:eastAsia="Times New Roman" w:hAnsi="Calibri" w:cs="Calibri"/>
                    <w:color w:val="000000"/>
                    <w:sz w:val="18"/>
                    <w:szCs w:val="18"/>
                  </w:rPr>
                  <w:t>Licenses</w:t>
                </w:r>
              </w:p>
            </w:tc>
            <w:tc>
              <w:tcPr>
                <w:tcW w:w="630" w:type="dxa"/>
                <w:tcBorders>
                  <w:top w:val="single" w:sz="4" w:space="0" w:color="FFFFFF" w:themeColor="background1"/>
                  <w:left w:val="nil"/>
                  <w:bottom w:val="single" w:sz="4" w:space="0" w:color="FFFFFF" w:themeColor="background1"/>
                  <w:right w:val="single" w:sz="4" w:space="0" w:color="FFFFFF" w:themeColor="background1"/>
                </w:tcBorders>
                <w:shd w:val="clear" w:color="auto" w:fill="DDEBF7"/>
                <w:vAlign w:val="center"/>
                <w:hideMark/>
              </w:tcPr>
              <w:p w14:paraId="49FAA4A7" w14:textId="1BAF612D" w:rsidR="0024356F" w:rsidRPr="0024356F" w:rsidRDefault="00D17958" w:rsidP="0024356F">
                <w:pPr>
                  <w:spacing w:after="0"/>
                  <w:jc w:val="right"/>
                  <w:rPr>
                    <w:rFonts w:ascii="Calibri" w:eastAsia="Times New Roman" w:hAnsi="Calibri" w:cs="Calibri"/>
                    <w:color w:val="000000"/>
                    <w:sz w:val="18"/>
                    <w:szCs w:val="18"/>
                  </w:rPr>
                </w:pPr>
                <w:r>
                  <w:rPr>
                    <w:rFonts w:ascii="Calibri" w:eastAsia="Times New Roman" w:hAnsi="Calibri" w:cs="Calibri"/>
                    <w:color w:val="000000"/>
                    <w:sz w:val="18"/>
                    <w:szCs w:val="18"/>
                  </w:rPr>
                  <w:t>95</w:t>
                </w:r>
              </w:p>
            </w:tc>
            <w:tc>
              <w:tcPr>
                <w:tcW w:w="990" w:type="dxa"/>
                <w:tcBorders>
                  <w:top w:val="single" w:sz="4" w:space="0" w:color="FFFFFF" w:themeColor="background1"/>
                  <w:left w:val="nil"/>
                  <w:bottom w:val="single" w:sz="4" w:space="0" w:color="FFFFFF" w:themeColor="background1"/>
                  <w:right w:val="single" w:sz="4" w:space="0" w:color="FFFFFF" w:themeColor="background1"/>
                </w:tcBorders>
                <w:shd w:val="clear" w:color="auto" w:fill="DDEBF7"/>
                <w:vAlign w:val="center"/>
                <w:hideMark/>
              </w:tcPr>
              <w:p w14:paraId="2F8B7003" w14:textId="77777777" w:rsidR="0024356F" w:rsidRPr="0024356F" w:rsidRDefault="0024356F" w:rsidP="0024356F">
                <w:pPr>
                  <w:spacing w:after="0"/>
                  <w:jc w:val="right"/>
                  <w:rPr>
                    <w:rFonts w:ascii="Calibri" w:eastAsia="Times New Roman" w:hAnsi="Calibri" w:cs="Calibri"/>
                    <w:color w:val="000000"/>
                    <w:sz w:val="18"/>
                    <w:szCs w:val="18"/>
                  </w:rPr>
                </w:pPr>
                <w:r w:rsidRPr="0024356F">
                  <w:rPr>
                    <w:rFonts w:ascii="Calibri" w:eastAsia="Times New Roman" w:hAnsi="Calibri" w:cs="Calibri"/>
                    <w:color w:val="000000"/>
                    <w:sz w:val="18"/>
                    <w:szCs w:val="18"/>
                  </w:rPr>
                  <w:t xml:space="preserve">$200 </w:t>
                </w:r>
              </w:p>
            </w:tc>
            <w:tc>
              <w:tcPr>
                <w:tcW w:w="908" w:type="dxa"/>
                <w:tcBorders>
                  <w:top w:val="single" w:sz="4" w:space="0" w:color="FFFFFF" w:themeColor="background1"/>
                  <w:left w:val="nil"/>
                  <w:bottom w:val="single" w:sz="4" w:space="0" w:color="FFFFFF" w:themeColor="background1"/>
                  <w:right w:val="single" w:sz="4" w:space="0" w:color="FFFFFF" w:themeColor="background1"/>
                </w:tcBorders>
                <w:shd w:val="clear" w:color="auto" w:fill="DDEBF7"/>
                <w:vAlign w:val="center"/>
                <w:hideMark/>
              </w:tcPr>
              <w:p w14:paraId="1354F8A9" w14:textId="6B3B7BD9" w:rsidR="0024356F" w:rsidRPr="0024356F" w:rsidRDefault="00D17958" w:rsidP="0024356F">
                <w:pPr>
                  <w:spacing w:after="0"/>
                  <w:jc w:val="right"/>
                  <w:rPr>
                    <w:rFonts w:ascii="Calibri" w:eastAsia="Times New Roman" w:hAnsi="Calibri" w:cs="Calibri"/>
                    <w:color w:val="000000"/>
                    <w:sz w:val="18"/>
                    <w:szCs w:val="18"/>
                  </w:rPr>
                </w:pPr>
                <w:r>
                  <w:rPr>
                    <w:rFonts w:ascii="Calibri" w:eastAsia="Times New Roman" w:hAnsi="Calibri" w:cs="Calibri"/>
                    <w:color w:val="000000"/>
                    <w:sz w:val="18"/>
                    <w:szCs w:val="18"/>
                  </w:rPr>
                  <w:t xml:space="preserve">$19,000 </w:t>
                </w:r>
              </w:p>
            </w:tc>
            <w:tc>
              <w:tcPr>
                <w:tcW w:w="532" w:type="dxa"/>
                <w:tcBorders>
                  <w:top w:val="single" w:sz="4" w:space="0" w:color="FFFFFF" w:themeColor="background1"/>
                  <w:left w:val="nil"/>
                  <w:bottom w:val="single" w:sz="4" w:space="0" w:color="FFFFFF" w:themeColor="background1"/>
                  <w:right w:val="single" w:sz="4" w:space="0" w:color="FFFFFF" w:themeColor="background1"/>
                </w:tcBorders>
                <w:shd w:val="clear" w:color="auto" w:fill="DDEBF7"/>
                <w:vAlign w:val="center"/>
                <w:hideMark/>
              </w:tcPr>
              <w:p w14:paraId="3DD42F81" w14:textId="18BEDE4C" w:rsidR="0024356F" w:rsidRPr="0024356F" w:rsidRDefault="00D17958" w:rsidP="0024356F">
                <w:pPr>
                  <w:spacing w:after="0"/>
                  <w:jc w:val="right"/>
                  <w:rPr>
                    <w:rFonts w:ascii="Calibri" w:eastAsia="Times New Roman" w:hAnsi="Calibri" w:cs="Calibri"/>
                    <w:color w:val="000000"/>
                    <w:sz w:val="18"/>
                    <w:szCs w:val="18"/>
                  </w:rPr>
                </w:pPr>
                <w:r>
                  <w:rPr>
                    <w:rFonts w:ascii="Calibri" w:eastAsia="Times New Roman" w:hAnsi="Calibri" w:cs="Calibri"/>
                    <w:color w:val="000000"/>
                    <w:sz w:val="18"/>
                    <w:szCs w:val="18"/>
                  </w:rPr>
                  <w:t>95</w:t>
                </w:r>
              </w:p>
            </w:tc>
            <w:tc>
              <w:tcPr>
                <w:tcW w:w="1080" w:type="dxa"/>
                <w:tcBorders>
                  <w:top w:val="single" w:sz="4" w:space="0" w:color="FFFFFF" w:themeColor="background1"/>
                  <w:left w:val="nil"/>
                  <w:bottom w:val="single" w:sz="4" w:space="0" w:color="FFFFFF" w:themeColor="background1"/>
                  <w:right w:val="single" w:sz="4" w:space="0" w:color="FFFFFF" w:themeColor="background1"/>
                </w:tcBorders>
                <w:shd w:val="clear" w:color="auto" w:fill="DDEBF7"/>
                <w:vAlign w:val="center"/>
                <w:hideMark/>
              </w:tcPr>
              <w:p w14:paraId="102F45FA" w14:textId="77777777" w:rsidR="0024356F" w:rsidRPr="0024356F" w:rsidRDefault="0024356F" w:rsidP="0024356F">
                <w:pPr>
                  <w:spacing w:after="0"/>
                  <w:jc w:val="right"/>
                  <w:rPr>
                    <w:rFonts w:ascii="Calibri" w:eastAsia="Times New Roman" w:hAnsi="Calibri" w:cs="Calibri"/>
                    <w:color w:val="000000"/>
                    <w:sz w:val="18"/>
                    <w:szCs w:val="18"/>
                  </w:rPr>
                </w:pPr>
                <w:r w:rsidRPr="0024356F">
                  <w:rPr>
                    <w:rFonts w:ascii="Calibri" w:eastAsia="Times New Roman" w:hAnsi="Calibri" w:cs="Calibri"/>
                    <w:color w:val="000000"/>
                    <w:sz w:val="18"/>
                    <w:szCs w:val="18"/>
                  </w:rPr>
                  <w:t xml:space="preserve">$50 </w:t>
                </w:r>
              </w:p>
            </w:tc>
            <w:tc>
              <w:tcPr>
                <w:tcW w:w="900" w:type="dxa"/>
                <w:tcBorders>
                  <w:top w:val="single" w:sz="4" w:space="0" w:color="FFFFFF" w:themeColor="background1"/>
                  <w:left w:val="nil"/>
                  <w:bottom w:val="single" w:sz="4" w:space="0" w:color="FFFFFF" w:themeColor="background1"/>
                  <w:right w:val="single" w:sz="4" w:space="0" w:color="FFFFFF" w:themeColor="background1"/>
                </w:tcBorders>
                <w:shd w:val="clear" w:color="auto" w:fill="DDEBF7"/>
                <w:vAlign w:val="center"/>
                <w:hideMark/>
              </w:tcPr>
              <w:p w14:paraId="009C40B2" w14:textId="0335C18D" w:rsidR="0024356F" w:rsidRPr="0024356F" w:rsidRDefault="00D17958" w:rsidP="0024356F">
                <w:pPr>
                  <w:spacing w:after="0"/>
                  <w:jc w:val="right"/>
                  <w:rPr>
                    <w:rFonts w:ascii="Calibri" w:eastAsia="Times New Roman" w:hAnsi="Calibri" w:cs="Calibri"/>
                    <w:color w:val="000000"/>
                    <w:sz w:val="18"/>
                    <w:szCs w:val="18"/>
                  </w:rPr>
                </w:pPr>
                <w:r>
                  <w:rPr>
                    <w:rFonts w:ascii="Calibri" w:eastAsia="Times New Roman" w:hAnsi="Calibri" w:cs="Calibri"/>
                    <w:color w:val="000000"/>
                    <w:sz w:val="18"/>
                    <w:szCs w:val="18"/>
                  </w:rPr>
                  <w:t xml:space="preserve">$4,750 </w:t>
                </w:r>
              </w:p>
            </w:tc>
            <w:tc>
              <w:tcPr>
                <w:tcW w:w="1170" w:type="dxa"/>
                <w:tcBorders>
                  <w:top w:val="single" w:sz="4" w:space="0" w:color="FFFFFF" w:themeColor="background1"/>
                  <w:left w:val="nil"/>
                  <w:bottom w:val="single" w:sz="4" w:space="0" w:color="FFFFFF" w:themeColor="background1"/>
                  <w:right w:val="single" w:sz="4" w:space="0" w:color="FFFFFF" w:themeColor="background1"/>
                </w:tcBorders>
                <w:shd w:val="clear" w:color="auto" w:fill="DDEBF7"/>
                <w:vAlign w:val="center"/>
                <w:hideMark/>
              </w:tcPr>
              <w:p w14:paraId="056A9AF9" w14:textId="3086E719" w:rsidR="0024356F" w:rsidRPr="0024356F" w:rsidRDefault="00D17958" w:rsidP="0024356F">
                <w:pPr>
                  <w:spacing w:after="0"/>
                  <w:jc w:val="right"/>
                  <w:rPr>
                    <w:rFonts w:ascii="Calibri" w:eastAsia="Times New Roman" w:hAnsi="Calibri" w:cs="Calibri"/>
                    <w:color w:val="000000"/>
                    <w:sz w:val="18"/>
                    <w:szCs w:val="18"/>
                  </w:rPr>
                </w:pPr>
                <w:r>
                  <w:rPr>
                    <w:rFonts w:ascii="Calibri" w:eastAsia="Times New Roman" w:hAnsi="Calibri" w:cs="Calibri"/>
                    <w:color w:val="000000"/>
                    <w:sz w:val="18"/>
                    <w:szCs w:val="18"/>
                  </w:rPr>
                  <w:t xml:space="preserve">$33,250 </w:t>
                </w:r>
              </w:p>
            </w:tc>
          </w:tr>
          <w:tr w:rsidR="0024356F" w:rsidRPr="0024356F" w14:paraId="0EBE9FAC" w14:textId="77777777" w:rsidTr="2CFCD3EB">
            <w:trPr>
              <w:trHeight w:val="315"/>
            </w:trPr>
            <w:tc>
              <w:tcPr>
                <w:tcW w:w="2160" w:type="dxa"/>
                <w:tcBorders>
                  <w:top w:val="nil"/>
                  <w:left w:val="single" w:sz="4" w:space="0" w:color="FFFFFF" w:themeColor="background1"/>
                  <w:bottom w:val="single" w:sz="4" w:space="0" w:color="FFFFFF" w:themeColor="background1"/>
                  <w:right w:val="single" w:sz="4" w:space="0" w:color="FFFFFF" w:themeColor="background1"/>
                </w:tcBorders>
                <w:shd w:val="clear" w:color="auto" w:fill="BDD7EE"/>
                <w:vAlign w:val="center"/>
                <w:hideMark/>
              </w:tcPr>
              <w:p w14:paraId="44A85E2E" w14:textId="7ACA1397" w:rsidR="0024356F" w:rsidRPr="0024356F" w:rsidRDefault="00A56778" w:rsidP="0024356F">
                <w:pPr>
                  <w:spacing w:after="0"/>
                  <w:rPr>
                    <w:rFonts w:ascii="Calibri" w:eastAsia="Times New Roman" w:hAnsi="Calibri" w:cs="Calibri"/>
                    <w:color w:val="000000"/>
                    <w:sz w:val="18"/>
                    <w:szCs w:val="18"/>
                  </w:rPr>
                </w:pPr>
                <w:r>
                  <w:rPr>
                    <w:rFonts w:ascii="Calibri" w:eastAsia="Times New Roman" w:hAnsi="Calibri" w:cs="Calibri"/>
                    <w:color w:val="000000"/>
                    <w:sz w:val="18"/>
                    <w:szCs w:val="18"/>
                  </w:rPr>
                  <w:t>Product A Server Licenses</w:t>
                </w:r>
              </w:p>
            </w:tc>
            <w:tc>
              <w:tcPr>
                <w:tcW w:w="1170" w:type="dxa"/>
                <w:tcBorders>
                  <w:top w:val="nil"/>
                  <w:left w:val="nil"/>
                  <w:bottom w:val="single" w:sz="4" w:space="0" w:color="FFFFFF" w:themeColor="background1"/>
                  <w:right w:val="single" w:sz="4" w:space="0" w:color="FFFFFF" w:themeColor="background1"/>
                </w:tcBorders>
                <w:shd w:val="clear" w:color="auto" w:fill="DDEBF7"/>
                <w:vAlign w:val="center"/>
              </w:tcPr>
              <w:p w14:paraId="0A31EC7F" w14:textId="11491CDA" w:rsidR="0024356F" w:rsidRPr="0024356F" w:rsidRDefault="006E67FB" w:rsidP="0024356F">
                <w:pPr>
                  <w:spacing w:after="0"/>
                  <w:rPr>
                    <w:rFonts w:ascii="Calibri" w:eastAsia="Times New Roman" w:hAnsi="Calibri" w:cs="Calibri"/>
                    <w:color w:val="000000"/>
                    <w:sz w:val="18"/>
                    <w:szCs w:val="18"/>
                  </w:rPr>
                </w:pPr>
                <w:r>
                  <w:rPr>
                    <w:rFonts w:ascii="Calibri" w:eastAsia="Times New Roman" w:hAnsi="Calibri" w:cs="Calibri"/>
                    <w:color w:val="000000"/>
                    <w:sz w:val="18"/>
                    <w:szCs w:val="18"/>
                  </w:rPr>
                  <w:t>Server CPUs</w:t>
                </w:r>
              </w:p>
            </w:tc>
            <w:tc>
              <w:tcPr>
                <w:tcW w:w="630" w:type="dxa"/>
                <w:tcBorders>
                  <w:top w:val="nil"/>
                  <w:left w:val="nil"/>
                  <w:bottom w:val="single" w:sz="4" w:space="0" w:color="FFFFFF" w:themeColor="background1"/>
                  <w:right w:val="single" w:sz="4" w:space="0" w:color="FFFFFF" w:themeColor="background1"/>
                </w:tcBorders>
                <w:shd w:val="clear" w:color="auto" w:fill="DDEBF7"/>
                <w:vAlign w:val="center"/>
              </w:tcPr>
              <w:p w14:paraId="384A7930" w14:textId="3CE4A32C" w:rsidR="0024356F" w:rsidRPr="0024356F" w:rsidRDefault="006E67FB" w:rsidP="0024356F">
                <w:pPr>
                  <w:spacing w:after="0"/>
                  <w:jc w:val="right"/>
                  <w:rPr>
                    <w:rFonts w:ascii="Calibri" w:eastAsia="Times New Roman" w:hAnsi="Calibri" w:cs="Calibri"/>
                    <w:color w:val="000000"/>
                    <w:sz w:val="18"/>
                    <w:szCs w:val="18"/>
                  </w:rPr>
                </w:pPr>
                <w:r>
                  <w:rPr>
                    <w:rFonts w:ascii="Calibri" w:eastAsia="Times New Roman" w:hAnsi="Calibri" w:cs="Calibri"/>
                    <w:color w:val="000000"/>
                    <w:sz w:val="18"/>
                    <w:szCs w:val="18"/>
                  </w:rPr>
                  <w:t>4</w:t>
                </w:r>
              </w:p>
            </w:tc>
            <w:tc>
              <w:tcPr>
                <w:tcW w:w="990" w:type="dxa"/>
                <w:tcBorders>
                  <w:top w:val="nil"/>
                  <w:left w:val="nil"/>
                  <w:bottom w:val="single" w:sz="4" w:space="0" w:color="FFFFFF" w:themeColor="background1"/>
                  <w:right w:val="single" w:sz="4" w:space="0" w:color="FFFFFF" w:themeColor="background1"/>
                </w:tcBorders>
                <w:shd w:val="clear" w:color="auto" w:fill="DDEBF7"/>
                <w:vAlign w:val="center"/>
              </w:tcPr>
              <w:p w14:paraId="1C17F0FE" w14:textId="2A54AFDE" w:rsidR="0024356F" w:rsidRPr="0024356F" w:rsidRDefault="006E67FB" w:rsidP="0024356F">
                <w:pPr>
                  <w:spacing w:after="0"/>
                  <w:jc w:val="right"/>
                  <w:rPr>
                    <w:rFonts w:ascii="Calibri" w:eastAsia="Times New Roman" w:hAnsi="Calibri" w:cs="Calibri"/>
                    <w:color w:val="000000"/>
                    <w:sz w:val="18"/>
                    <w:szCs w:val="18"/>
                  </w:rPr>
                </w:pPr>
                <w:r>
                  <w:rPr>
                    <w:rFonts w:ascii="Calibri" w:eastAsia="Times New Roman" w:hAnsi="Calibri" w:cs="Calibri"/>
                    <w:color w:val="000000"/>
                    <w:sz w:val="18"/>
                    <w:szCs w:val="18"/>
                  </w:rPr>
                  <w:t xml:space="preserve">$4,000 </w:t>
                </w:r>
              </w:p>
            </w:tc>
            <w:tc>
              <w:tcPr>
                <w:tcW w:w="908" w:type="dxa"/>
                <w:tcBorders>
                  <w:top w:val="nil"/>
                  <w:left w:val="nil"/>
                  <w:bottom w:val="single" w:sz="4" w:space="0" w:color="FFFFFF" w:themeColor="background1"/>
                  <w:right w:val="single" w:sz="4" w:space="0" w:color="FFFFFF" w:themeColor="background1"/>
                </w:tcBorders>
                <w:shd w:val="clear" w:color="auto" w:fill="DDEBF7"/>
                <w:vAlign w:val="center"/>
              </w:tcPr>
              <w:p w14:paraId="5D850FD9" w14:textId="0DEBAC2C" w:rsidR="0024356F" w:rsidRPr="0024356F" w:rsidRDefault="006E67FB" w:rsidP="0024356F">
                <w:pPr>
                  <w:spacing w:after="0"/>
                  <w:jc w:val="right"/>
                  <w:rPr>
                    <w:rFonts w:ascii="Calibri" w:eastAsia="Times New Roman" w:hAnsi="Calibri" w:cs="Calibri"/>
                    <w:color w:val="000000"/>
                    <w:sz w:val="18"/>
                    <w:szCs w:val="18"/>
                  </w:rPr>
                </w:pPr>
                <w:r>
                  <w:rPr>
                    <w:rFonts w:ascii="Calibri" w:eastAsia="Times New Roman" w:hAnsi="Calibri" w:cs="Calibri"/>
                    <w:color w:val="000000"/>
                    <w:sz w:val="18"/>
                    <w:szCs w:val="18"/>
                  </w:rPr>
                  <w:t xml:space="preserve">$16,000 </w:t>
                </w:r>
              </w:p>
            </w:tc>
            <w:tc>
              <w:tcPr>
                <w:tcW w:w="532" w:type="dxa"/>
                <w:tcBorders>
                  <w:top w:val="nil"/>
                  <w:left w:val="nil"/>
                  <w:bottom w:val="single" w:sz="4" w:space="0" w:color="FFFFFF" w:themeColor="background1"/>
                  <w:right w:val="single" w:sz="4" w:space="0" w:color="FFFFFF" w:themeColor="background1"/>
                </w:tcBorders>
                <w:shd w:val="clear" w:color="auto" w:fill="DDEBF7"/>
                <w:vAlign w:val="center"/>
              </w:tcPr>
              <w:p w14:paraId="54BDCDEC" w14:textId="2538C344" w:rsidR="0024356F" w:rsidRPr="0024356F" w:rsidRDefault="006E67FB" w:rsidP="0024356F">
                <w:pPr>
                  <w:spacing w:after="0"/>
                  <w:jc w:val="right"/>
                  <w:rPr>
                    <w:rFonts w:ascii="Calibri" w:eastAsia="Times New Roman" w:hAnsi="Calibri" w:cs="Calibri"/>
                    <w:color w:val="000000"/>
                    <w:sz w:val="18"/>
                    <w:szCs w:val="18"/>
                  </w:rPr>
                </w:pPr>
                <w:r>
                  <w:rPr>
                    <w:rFonts w:ascii="Calibri" w:eastAsia="Times New Roman" w:hAnsi="Calibri" w:cs="Calibri"/>
                    <w:color w:val="000000"/>
                    <w:sz w:val="18"/>
                    <w:szCs w:val="18"/>
                  </w:rPr>
                  <w:t>4</w:t>
                </w:r>
              </w:p>
            </w:tc>
            <w:tc>
              <w:tcPr>
                <w:tcW w:w="1080" w:type="dxa"/>
                <w:tcBorders>
                  <w:top w:val="nil"/>
                  <w:left w:val="nil"/>
                  <w:bottom w:val="single" w:sz="4" w:space="0" w:color="FFFFFF" w:themeColor="background1"/>
                  <w:right w:val="single" w:sz="4" w:space="0" w:color="FFFFFF" w:themeColor="background1"/>
                </w:tcBorders>
                <w:shd w:val="clear" w:color="auto" w:fill="DDEBF7"/>
                <w:vAlign w:val="center"/>
              </w:tcPr>
              <w:p w14:paraId="1091CBA0" w14:textId="0DA7D2C9" w:rsidR="0024356F" w:rsidRPr="0024356F" w:rsidRDefault="006E67FB" w:rsidP="0024356F">
                <w:pPr>
                  <w:spacing w:after="0"/>
                  <w:jc w:val="right"/>
                  <w:rPr>
                    <w:rFonts w:ascii="Calibri" w:eastAsia="Times New Roman" w:hAnsi="Calibri" w:cs="Calibri"/>
                    <w:color w:val="000000"/>
                    <w:sz w:val="18"/>
                    <w:szCs w:val="18"/>
                  </w:rPr>
                </w:pPr>
                <w:r>
                  <w:rPr>
                    <w:rFonts w:ascii="Calibri" w:eastAsia="Times New Roman" w:hAnsi="Calibri" w:cs="Calibri"/>
                    <w:color w:val="000000"/>
                    <w:sz w:val="18"/>
                    <w:szCs w:val="18"/>
                  </w:rPr>
                  <w:t xml:space="preserve">$1,000 </w:t>
                </w:r>
              </w:p>
            </w:tc>
            <w:tc>
              <w:tcPr>
                <w:tcW w:w="900" w:type="dxa"/>
                <w:tcBorders>
                  <w:top w:val="nil"/>
                  <w:left w:val="nil"/>
                  <w:bottom w:val="single" w:sz="4" w:space="0" w:color="FFFFFF" w:themeColor="background1"/>
                  <w:right w:val="single" w:sz="4" w:space="0" w:color="FFFFFF" w:themeColor="background1"/>
                </w:tcBorders>
                <w:shd w:val="clear" w:color="auto" w:fill="DDEBF7"/>
                <w:vAlign w:val="center"/>
              </w:tcPr>
              <w:p w14:paraId="443D7A63" w14:textId="7A4E1CA4" w:rsidR="0024356F" w:rsidRPr="0024356F" w:rsidRDefault="006E67FB" w:rsidP="0024356F">
                <w:pPr>
                  <w:spacing w:after="0"/>
                  <w:jc w:val="right"/>
                  <w:rPr>
                    <w:rFonts w:ascii="Calibri" w:eastAsia="Times New Roman" w:hAnsi="Calibri" w:cs="Calibri"/>
                    <w:color w:val="000000"/>
                    <w:sz w:val="18"/>
                    <w:szCs w:val="18"/>
                  </w:rPr>
                </w:pPr>
                <w:r>
                  <w:rPr>
                    <w:rFonts w:ascii="Calibri" w:eastAsia="Times New Roman" w:hAnsi="Calibri" w:cs="Calibri"/>
                    <w:color w:val="000000"/>
                    <w:sz w:val="18"/>
                    <w:szCs w:val="18"/>
                  </w:rPr>
                  <w:t xml:space="preserve">$4,000 </w:t>
                </w:r>
              </w:p>
            </w:tc>
            <w:tc>
              <w:tcPr>
                <w:tcW w:w="1170" w:type="dxa"/>
                <w:tcBorders>
                  <w:top w:val="nil"/>
                  <w:left w:val="nil"/>
                  <w:bottom w:val="single" w:sz="4" w:space="0" w:color="FFFFFF" w:themeColor="background1"/>
                  <w:right w:val="single" w:sz="4" w:space="0" w:color="FFFFFF" w:themeColor="background1"/>
                </w:tcBorders>
                <w:shd w:val="clear" w:color="auto" w:fill="DDEBF7"/>
                <w:vAlign w:val="center"/>
              </w:tcPr>
              <w:p w14:paraId="058D09D3" w14:textId="21ADC58D" w:rsidR="0024356F" w:rsidRPr="0024356F" w:rsidRDefault="006E67FB" w:rsidP="0024356F">
                <w:pPr>
                  <w:spacing w:after="0"/>
                  <w:jc w:val="right"/>
                  <w:rPr>
                    <w:rFonts w:ascii="Calibri" w:eastAsia="Times New Roman" w:hAnsi="Calibri" w:cs="Calibri"/>
                    <w:color w:val="000000"/>
                    <w:sz w:val="18"/>
                    <w:szCs w:val="18"/>
                  </w:rPr>
                </w:pPr>
                <w:r>
                  <w:rPr>
                    <w:rFonts w:ascii="Calibri" w:eastAsia="Times New Roman" w:hAnsi="Calibri" w:cs="Calibri"/>
                    <w:color w:val="000000"/>
                    <w:sz w:val="18"/>
                    <w:szCs w:val="18"/>
                  </w:rPr>
                  <w:t xml:space="preserve">$28,000 </w:t>
                </w:r>
              </w:p>
            </w:tc>
          </w:tr>
          <w:tr w:rsidR="0024356F" w:rsidRPr="0024356F" w14:paraId="19B93D13" w14:textId="77777777" w:rsidTr="2CFCD3EB">
            <w:trPr>
              <w:trHeight w:val="315"/>
            </w:trPr>
            <w:tc>
              <w:tcPr>
                <w:tcW w:w="2160" w:type="dxa"/>
                <w:tcBorders>
                  <w:top w:val="nil"/>
                  <w:left w:val="single" w:sz="4" w:space="0" w:color="FFFFFF" w:themeColor="background1"/>
                  <w:bottom w:val="single" w:sz="4" w:space="0" w:color="FFFFFF" w:themeColor="background1"/>
                  <w:right w:val="single" w:sz="4" w:space="0" w:color="FFFFFF" w:themeColor="background1"/>
                </w:tcBorders>
                <w:shd w:val="clear" w:color="auto" w:fill="BDD7EE"/>
                <w:vAlign w:val="center"/>
                <w:hideMark/>
              </w:tcPr>
              <w:p w14:paraId="42004FEB" w14:textId="77777777" w:rsidR="0024356F" w:rsidRPr="0024356F" w:rsidRDefault="0024356F" w:rsidP="0024356F">
                <w:pPr>
                  <w:spacing w:after="0"/>
                  <w:rPr>
                    <w:rFonts w:ascii="Calibri" w:eastAsia="Times New Roman" w:hAnsi="Calibri" w:cs="Calibri"/>
                    <w:color w:val="000000"/>
                    <w:sz w:val="18"/>
                    <w:szCs w:val="18"/>
                  </w:rPr>
                </w:pPr>
                <w:r w:rsidRPr="0024356F">
                  <w:rPr>
                    <w:rFonts w:ascii="Calibri" w:eastAsia="Times New Roman" w:hAnsi="Calibri" w:cs="Calibri"/>
                    <w:color w:val="000000"/>
                    <w:sz w:val="18"/>
                    <w:szCs w:val="18"/>
                  </w:rPr>
                  <w:t>Implementation Services</w:t>
                </w:r>
              </w:p>
            </w:tc>
            <w:tc>
              <w:tcPr>
                <w:tcW w:w="1170" w:type="dxa"/>
                <w:tcBorders>
                  <w:top w:val="nil"/>
                  <w:left w:val="nil"/>
                  <w:bottom w:val="single" w:sz="4" w:space="0" w:color="FFFFFF" w:themeColor="background1"/>
                  <w:right w:val="single" w:sz="4" w:space="0" w:color="FFFFFF" w:themeColor="background1"/>
                </w:tcBorders>
                <w:shd w:val="clear" w:color="auto" w:fill="DDEBF7"/>
                <w:vAlign w:val="center"/>
              </w:tcPr>
              <w:p w14:paraId="2106BA52" w14:textId="2280835F" w:rsidR="0024356F" w:rsidRPr="0024356F" w:rsidRDefault="006E67FB" w:rsidP="0024356F">
                <w:pPr>
                  <w:spacing w:after="0"/>
                  <w:rPr>
                    <w:rFonts w:ascii="Calibri" w:eastAsia="Times New Roman" w:hAnsi="Calibri" w:cs="Calibri"/>
                    <w:color w:val="000000"/>
                    <w:sz w:val="18"/>
                    <w:szCs w:val="18"/>
                  </w:rPr>
                </w:pPr>
                <w:r>
                  <w:rPr>
                    <w:rFonts w:ascii="Calibri" w:eastAsia="Times New Roman" w:hAnsi="Calibri" w:cs="Calibri"/>
                    <w:color w:val="000000"/>
                    <w:sz w:val="18"/>
                    <w:szCs w:val="18"/>
                  </w:rPr>
                  <w:t>Person-days</w:t>
                </w:r>
              </w:p>
            </w:tc>
            <w:tc>
              <w:tcPr>
                <w:tcW w:w="630" w:type="dxa"/>
                <w:tcBorders>
                  <w:top w:val="nil"/>
                  <w:left w:val="nil"/>
                  <w:bottom w:val="single" w:sz="4" w:space="0" w:color="FFFFFF" w:themeColor="background1"/>
                  <w:right w:val="single" w:sz="4" w:space="0" w:color="FFFFFF" w:themeColor="background1"/>
                </w:tcBorders>
                <w:shd w:val="clear" w:color="auto" w:fill="DDEBF7"/>
                <w:vAlign w:val="center"/>
              </w:tcPr>
              <w:p w14:paraId="1A26AE5D" w14:textId="66048981" w:rsidR="0024356F" w:rsidRPr="0024356F" w:rsidRDefault="002836AE" w:rsidP="0024356F">
                <w:pPr>
                  <w:spacing w:after="0"/>
                  <w:jc w:val="right"/>
                  <w:rPr>
                    <w:rFonts w:ascii="Calibri" w:eastAsia="Times New Roman" w:hAnsi="Calibri" w:cs="Calibri"/>
                    <w:color w:val="000000"/>
                    <w:sz w:val="18"/>
                    <w:szCs w:val="18"/>
                  </w:rPr>
                </w:pPr>
                <w:r>
                  <w:rPr>
                    <w:rFonts w:ascii="Calibri" w:eastAsia="Times New Roman" w:hAnsi="Calibri" w:cs="Calibri"/>
                    <w:color w:val="000000"/>
                    <w:sz w:val="18"/>
                    <w:szCs w:val="18"/>
                  </w:rPr>
                  <w:t>6</w:t>
                </w:r>
              </w:p>
            </w:tc>
            <w:tc>
              <w:tcPr>
                <w:tcW w:w="990" w:type="dxa"/>
                <w:tcBorders>
                  <w:top w:val="nil"/>
                  <w:left w:val="nil"/>
                  <w:bottom w:val="single" w:sz="4" w:space="0" w:color="FFFFFF" w:themeColor="background1"/>
                  <w:right w:val="single" w:sz="4" w:space="0" w:color="FFFFFF" w:themeColor="background1"/>
                </w:tcBorders>
                <w:shd w:val="clear" w:color="auto" w:fill="DDEBF7"/>
                <w:vAlign w:val="center"/>
              </w:tcPr>
              <w:p w14:paraId="58FBDFB4" w14:textId="2C325A1F" w:rsidR="0024356F" w:rsidRPr="0024356F" w:rsidRDefault="006E67FB" w:rsidP="0024356F">
                <w:pPr>
                  <w:spacing w:after="0"/>
                  <w:jc w:val="right"/>
                  <w:rPr>
                    <w:rFonts w:ascii="Calibri" w:eastAsia="Times New Roman" w:hAnsi="Calibri" w:cs="Calibri"/>
                    <w:color w:val="000000"/>
                    <w:sz w:val="18"/>
                    <w:szCs w:val="18"/>
                  </w:rPr>
                </w:pPr>
                <w:r>
                  <w:rPr>
                    <w:rFonts w:ascii="Calibri" w:eastAsia="Times New Roman" w:hAnsi="Calibri" w:cs="Calibri"/>
                    <w:color w:val="000000"/>
                    <w:sz w:val="18"/>
                    <w:szCs w:val="18"/>
                  </w:rPr>
                  <w:t xml:space="preserve">$1,600 </w:t>
                </w:r>
              </w:p>
            </w:tc>
            <w:tc>
              <w:tcPr>
                <w:tcW w:w="908" w:type="dxa"/>
                <w:tcBorders>
                  <w:top w:val="nil"/>
                  <w:left w:val="nil"/>
                  <w:bottom w:val="single" w:sz="4" w:space="0" w:color="FFFFFF" w:themeColor="background1"/>
                  <w:right w:val="single" w:sz="4" w:space="0" w:color="FFFFFF" w:themeColor="background1"/>
                </w:tcBorders>
                <w:shd w:val="clear" w:color="auto" w:fill="DDEBF7"/>
                <w:vAlign w:val="center"/>
              </w:tcPr>
              <w:p w14:paraId="51C1E5E4" w14:textId="22B82065" w:rsidR="0024356F" w:rsidRPr="0024356F" w:rsidRDefault="006E67FB" w:rsidP="0024356F">
                <w:pPr>
                  <w:spacing w:after="0"/>
                  <w:jc w:val="right"/>
                  <w:rPr>
                    <w:rFonts w:ascii="Calibri" w:eastAsia="Times New Roman" w:hAnsi="Calibri" w:cs="Calibri"/>
                    <w:color w:val="000000"/>
                    <w:sz w:val="18"/>
                    <w:szCs w:val="18"/>
                  </w:rPr>
                </w:pPr>
                <w:r>
                  <w:rPr>
                    <w:rFonts w:ascii="Calibri" w:eastAsia="Times New Roman" w:hAnsi="Calibri" w:cs="Calibri"/>
                    <w:color w:val="000000"/>
                    <w:sz w:val="18"/>
                    <w:szCs w:val="18"/>
                  </w:rPr>
                  <w:t xml:space="preserve">$9,600 </w:t>
                </w:r>
              </w:p>
            </w:tc>
            <w:tc>
              <w:tcPr>
                <w:tcW w:w="532" w:type="dxa"/>
                <w:tcBorders>
                  <w:top w:val="nil"/>
                  <w:left w:val="nil"/>
                  <w:bottom w:val="single" w:sz="4" w:space="0" w:color="FFFFFF" w:themeColor="background1"/>
                  <w:right w:val="single" w:sz="4" w:space="0" w:color="FFFFFF" w:themeColor="background1"/>
                </w:tcBorders>
                <w:shd w:val="clear" w:color="auto" w:fill="DDEBF7"/>
                <w:vAlign w:val="center"/>
              </w:tcPr>
              <w:p w14:paraId="169D2C14" w14:textId="0CBF80F6" w:rsidR="0024356F" w:rsidRPr="0024356F" w:rsidRDefault="006E67FB" w:rsidP="0024356F">
                <w:pPr>
                  <w:spacing w:after="0"/>
                  <w:jc w:val="right"/>
                  <w:rPr>
                    <w:rFonts w:ascii="Calibri" w:eastAsia="Times New Roman" w:hAnsi="Calibri" w:cs="Calibri"/>
                    <w:color w:val="000000"/>
                    <w:sz w:val="18"/>
                    <w:szCs w:val="18"/>
                  </w:rPr>
                </w:pPr>
                <w:r>
                  <w:rPr>
                    <w:rFonts w:ascii="Calibri" w:eastAsia="Times New Roman" w:hAnsi="Calibri" w:cs="Calibri"/>
                    <w:color w:val="000000"/>
                    <w:sz w:val="18"/>
                    <w:szCs w:val="18"/>
                  </w:rPr>
                  <w:t>0</w:t>
                </w:r>
              </w:p>
            </w:tc>
            <w:tc>
              <w:tcPr>
                <w:tcW w:w="1080" w:type="dxa"/>
                <w:tcBorders>
                  <w:top w:val="nil"/>
                  <w:left w:val="nil"/>
                  <w:bottom w:val="single" w:sz="4" w:space="0" w:color="FFFFFF" w:themeColor="background1"/>
                  <w:right w:val="single" w:sz="4" w:space="0" w:color="FFFFFF" w:themeColor="background1"/>
                </w:tcBorders>
                <w:shd w:val="clear" w:color="auto" w:fill="DDEBF7"/>
                <w:vAlign w:val="center"/>
              </w:tcPr>
              <w:p w14:paraId="26B0C359" w14:textId="29C30EAC" w:rsidR="0024356F" w:rsidRPr="0024356F" w:rsidRDefault="006E67FB" w:rsidP="0024356F">
                <w:pPr>
                  <w:spacing w:after="0"/>
                  <w:jc w:val="right"/>
                  <w:rPr>
                    <w:rFonts w:ascii="Calibri" w:eastAsia="Times New Roman" w:hAnsi="Calibri" w:cs="Calibri"/>
                    <w:color w:val="000000"/>
                    <w:sz w:val="18"/>
                    <w:szCs w:val="18"/>
                  </w:rPr>
                </w:pPr>
                <w:r>
                  <w:rPr>
                    <w:rFonts w:ascii="Calibri" w:eastAsia="Times New Roman" w:hAnsi="Calibri" w:cs="Calibri"/>
                    <w:color w:val="000000"/>
                    <w:sz w:val="18"/>
                    <w:szCs w:val="18"/>
                  </w:rPr>
                  <w:t xml:space="preserve">$1,600 </w:t>
                </w:r>
              </w:p>
            </w:tc>
            <w:tc>
              <w:tcPr>
                <w:tcW w:w="900" w:type="dxa"/>
                <w:tcBorders>
                  <w:top w:val="nil"/>
                  <w:left w:val="nil"/>
                  <w:bottom w:val="single" w:sz="4" w:space="0" w:color="FFFFFF" w:themeColor="background1"/>
                  <w:right w:val="single" w:sz="4" w:space="0" w:color="FFFFFF" w:themeColor="background1"/>
                </w:tcBorders>
                <w:shd w:val="clear" w:color="auto" w:fill="DDEBF7"/>
                <w:vAlign w:val="center"/>
              </w:tcPr>
              <w:p w14:paraId="6642FD21" w14:textId="3B16A3E4" w:rsidR="0024356F" w:rsidRPr="0024356F" w:rsidRDefault="006E67FB" w:rsidP="0024356F">
                <w:pPr>
                  <w:spacing w:after="0"/>
                  <w:jc w:val="right"/>
                  <w:rPr>
                    <w:rFonts w:ascii="Calibri" w:eastAsia="Times New Roman" w:hAnsi="Calibri" w:cs="Calibri"/>
                    <w:color w:val="000000"/>
                    <w:sz w:val="18"/>
                    <w:szCs w:val="18"/>
                  </w:rPr>
                </w:pPr>
                <w:r>
                  <w:rPr>
                    <w:rFonts w:ascii="Calibri" w:eastAsia="Times New Roman" w:hAnsi="Calibri" w:cs="Calibri"/>
                    <w:color w:val="000000"/>
                    <w:sz w:val="18"/>
                    <w:szCs w:val="18"/>
                  </w:rPr>
                  <w:t xml:space="preserve">$0 </w:t>
                </w:r>
              </w:p>
            </w:tc>
            <w:tc>
              <w:tcPr>
                <w:tcW w:w="1170" w:type="dxa"/>
                <w:tcBorders>
                  <w:top w:val="nil"/>
                  <w:left w:val="nil"/>
                  <w:bottom w:val="single" w:sz="4" w:space="0" w:color="FFFFFF" w:themeColor="background1"/>
                  <w:right w:val="single" w:sz="4" w:space="0" w:color="FFFFFF" w:themeColor="background1"/>
                </w:tcBorders>
                <w:shd w:val="clear" w:color="auto" w:fill="DDEBF7"/>
                <w:vAlign w:val="center"/>
              </w:tcPr>
              <w:p w14:paraId="32F5C5FD" w14:textId="6E9A3FA3" w:rsidR="0024356F" w:rsidRPr="0024356F" w:rsidRDefault="006E67FB" w:rsidP="0024356F">
                <w:pPr>
                  <w:spacing w:after="0"/>
                  <w:jc w:val="right"/>
                  <w:rPr>
                    <w:rFonts w:ascii="Calibri" w:eastAsia="Times New Roman" w:hAnsi="Calibri" w:cs="Calibri"/>
                    <w:color w:val="000000"/>
                    <w:sz w:val="18"/>
                    <w:szCs w:val="18"/>
                  </w:rPr>
                </w:pPr>
                <w:r>
                  <w:rPr>
                    <w:rFonts w:ascii="Calibri" w:eastAsia="Times New Roman" w:hAnsi="Calibri" w:cs="Calibri"/>
                    <w:color w:val="000000"/>
                    <w:sz w:val="18"/>
                    <w:szCs w:val="18"/>
                  </w:rPr>
                  <w:t xml:space="preserve">$9,600 </w:t>
                </w:r>
              </w:p>
            </w:tc>
          </w:tr>
          <w:tr w:rsidR="0024356F" w:rsidRPr="0024356F" w14:paraId="5567F3F0" w14:textId="77777777" w:rsidTr="2CFCD3EB">
            <w:trPr>
              <w:trHeight w:val="315"/>
            </w:trPr>
            <w:tc>
              <w:tcPr>
                <w:tcW w:w="2160" w:type="dxa"/>
                <w:tcBorders>
                  <w:top w:val="nil"/>
                  <w:left w:val="single" w:sz="4" w:space="0" w:color="FFFFFF" w:themeColor="background1"/>
                  <w:bottom w:val="single" w:sz="4" w:space="0" w:color="FFFFFF" w:themeColor="background1"/>
                  <w:right w:val="single" w:sz="4" w:space="0" w:color="FFFFFF" w:themeColor="background1"/>
                </w:tcBorders>
                <w:shd w:val="clear" w:color="auto" w:fill="BDD7EE"/>
                <w:vAlign w:val="center"/>
                <w:hideMark/>
              </w:tcPr>
              <w:p w14:paraId="7268C449" w14:textId="41725B62" w:rsidR="0024356F" w:rsidRPr="0024356F" w:rsidRDefault="000A04D7" w:rsidP="0024356F">
                <w:pPr>
                  <w:spacing w:after="0"/>
                  <w:rPr>
                    <w:rFonts w:ascii="Calibri" w:eastAsia="Times New Roman" w:hAnsi="Calibri" w:cs="Calibri"/>
                    <w:color w:val="000000"/>
                    <w:sz w:val="18"/>
                    <w:szCs w:val="18"/>
                  </w:rPr>
                </w:pPr>
                <w:r>
                  <w:rPr>
                    <w:rFonts w:ascii="Calibri" w:eastAsia="Times New Roman" w:hAnsi="Calibri" w:cs="Calibri"/>
                    <w:color w:val="000000"/>
                    <w:sz w:val="18"/>
                    <w:szCs w:val="18"/>
                  </w:rPr>
                  <w:t>Training</w:t>
                </w:r>
                <w:r w:rsidR="00C97A3D">
                  <w:rPr>
                    <w:rFonts w:ascii="Calibri" w:eastAsia="Times New Roman" w:hAnsi="Calibri" w:cs="Calibri"/>
                    <w:color w:val="000000"/>
                    <w:sz w:val="18"/>
                    <w:szCs w:val="18"/>
                  </w:rPr>
                  <w:t xml:space="preserve"> Services</w:t>
                </w:r>
              </w:p>
            </w:tc>
            <w:tc>
              <w:tcPr>
                <w:tcW w:w="1170" w:type="dxa"/>
                <w:tcBorders>
                  <w:top w:val="nil"/>
                  <w:left w:val="nil"/>
                  <w:bottom w:val="single" w:sz="4" w:space="0" w:color="FFFFFF" w:themeColor="background1"/>
                  <w:right w:val="single" w:sz="4" w:space="0" w:color="FFFFFF" w:themeColor="background1"/>
                </w:tcBorders>
                <w:shd w:val="clear" w:color="auto" w:fill="DDEBF7"/>
                <w:vAlign w:val="center"/>
              </w:tcPr>
              <w:p w14:paraId="383F222D" w14:textId="2E8839F1" w:rsidR="0024356F" w:rsidRPr="0024356F" w:rsidRDefault="006E67FB" w:rsidP="0024356F">
                <w:pPr>
                  <w:spacing w:after="0"/>
                  <w:rPr>
                    <w:rFonts w:ascii="Calibri" w:eastAsia="Times New Roman" w:hAnsi="Calibri" w:cs="Calibri"/>
                    <w:color w:val="000000"/>
                    <w:sz w:val="18"/>
                    <w:szCs w:val="18"/>
                  </w:rPr>
                </w:pPr>
                <w:r>
                  <w:rPr>
                    <w:rFonts w:ascii="Calibri" w:eastAsia="Times New Roman" w:hAnsi="Calibri" w:cs="Calibri"/>
                    <w:color w:val="000000"/>
                    <w:sz w:val="18"/>
                    <w:szCs w:val="18"/>
                  </w:rPr>
                  <w:t>Days</w:t>
                </w:r>
              </w:p>
            </w:tc>
            <w:tc>
              <w:tcPr>
                <w:tcW w:w="630" w:type="dxa"/>
                <w:tcBorders>
                  <w:top w:val="nil"/>
                  <w:left w:val="nil"/>
                  <w:bottom w:val="single" w:sz="4" w:space="0" w:color="FFFFFF" w:themeColor="background1"/>
                  <w:right w:val="single" w:sz="4" w:space="0" w:color="FFFFFF" w:themeColor="background1"/>
                </w:tcBorders>
                <w:shd w:val="clear" w:color="auto" w:fill="DDEBF7"/>
                <w:vAlign w:val="center"/>
              </w:tcPr>
              <w:p w14:paraId="690EE359" w14:textId="7CDDA819" w:rsidR="0024356F" w:rsidRPr="0024356F" w:rsidRDefault="00A56778" w:rsidP="0024356F">
                <w:pPr>
                  <w:spacing w:after="0"/>
                  <w:jc w:val="right"/>
                  <w:rPr>
                    <w:rFonts w:ascii="Calibri" w:eastAsia="Times New Roman" w:hAnsi="Calibri" w:cs="Calibri"/>
                    <w:color w:val="000000"/>
                    <w:sz w:val="18"/>
                    <w:szCs w:val="18"/>
                  </w:rPr>
                </w:pPr>
                <w:r>
                  <w:rPr>
                    <w:rFonts w:ascii="Calibri" w:eastAsia="Times New Roman" w:hAnsi="Calibri" w:cs="Calibri"/>
                    <w:color w:val="000000"/>
                    <w:sz w:val="18"/>
                    <w:szCs w:val="18"/>
                  </w:rPr>
                  <w:t>10</w:t>
                </w:r>
              </w:p>
            </w:tc>
            <w:tc>
              <w:tcPr>
                <w:tcW w:w="990" w:type="dxa"/>
                <w:tcBorders>
                  <w:top w:val="nil"/>
                  <w:left w:val="nil"/>
                  <w:bottom w:val="single" w:sz="4" w:space="0" w:color="FFFFFF" w:themeColor="background1"/>
                  <w:right w:val="single" w:sz="4" w:space="0" w:color="FFFFFF" w:themeColor="background1"/>
                </w:tcBorders>
                <w:shd w:val="clear" w:color="auto" w:fill="DDEBF7"/>
                <w:vAlign w:val="center"/>
              </w:tcPr>
              <w:p w14:paraId="7B34C6B6" w14:textId="5E8E788E" w:rsidR="0024356F" w:rsidRPr="0024356F" w:rsidRDefault="006E67FB" w:rsidP="0024356F">
                <w:pPr>
                  <w:spacing w:after="0"/>
                  <w:jc w:val="right"/>
                  <w:rPr>
                    <w:rFonts w:ascii="Calibri" w:eastAsia="Times New Roman" w:hAnsi="Calibri" w:cs="Calibri"/>
                    <w:color w:val="000000"/>
                    <w:sz w:val="18"/>
                    <w:szCs w:val="18"/>
                  </w:rPr>
                </w:pPr>
                <w:r>
                  <w:rPr>
                    <w:rFonts w:ascii="Calibri" w:eastAsia="Times New Roman" w:hAnsi="Calibri" w:cs="Calibri"/>
                    <w:color w:val="000000"/>
                    <w:sz w:val="18"/>
                    <w:szCs w:val="18"/>
                  </w:rPr>
                  <w:t xml:space="preserve">$2,000 </w:t>
                </w:r>
              </w:p>
            </w:tc>
            <w:tc>
              <w:tcPr>
                <w:tcW w:w="908" w:type="dxa"/>
                <w:tcBorders>
                  <w:top w:val="nil"/>
                  <w:left w:val="nil"/>
                  <w:bottom w:val="single" w:sz="4" w:space="0" w:color="FFFFFF" w:themeColor="background1"/>
                  <w:right w:val="single" w:sz="4" w:space="0" w:color="FFFFFF" w:themeColor="background1"/>
                </w:tcBorders>
                <w:shd w:val="clear" w:color="auto" w:fill="DDEBF7"/>
                <w:vAlign w:val="center"/>
              </w:tcPr>
              <w:p w14:paraId="32B83E36" w14:textId="73F12954" w:rsidR="0024356F" w:rsidRPr="0024356F" w:rsidRDefault="00A56778" w:rsidP="0024356F">
                <w:pPr>
                  <w:spacing w:after="0"/>
                  <w:jc w:val="right"/>
                  <w:rPr>
                    <w:rFonts w:ascii="Calibri" w:eastAsia="Times New Roman" w:hAnsi="Calibri" w:cs="Calibri"/>
                    <w:color w:val="000000"/>
                    <w:sz w:val="18"/>
                    <w:szCs w:val="18"/>
                  </w:rPr>
                </w:pPr>
                <w:r>
                  <w:rPr>
                    <w:rFonts w:ascii="Calibri" w:eastAsia="Times New Roman" w:hAnsi="Calibri" w:cs="Calibri"/>
                    <w:color w:val="000000"/>
                    <w:sz w:val="18"/>
                    <w:szCs w:val="18"/>
                  </w:rPr>
                  <w:t xml:space="preserve">$20,000 </w:t>
                </w:r>
              </w:p>
            </w:tc>
            <w:tc>
              <w:tcPr>
                <w:tcW w:w="532" w:type="dxa"/>
                <w:tcBorders>
                  <w:top w:val="nil"/>
                  <w:left w:val="nil"/>
                  <w:bottom w:val="single" w:sz="4" w:space="0" w:color="FFFFFF" w:themeColor="background1"/>
                  <w:right w:val="single" w:sz="4" w:space="0" w:color="FFFFFF" w:themeColor="background1"/>
                </w:tcBorders>
                <w:shd w:val="clear" w:color="auto" w:fill="DDEBF7"/>
                <w:vAlign w:val="center"/>
              </w:tcPr>
              <w:p w14:paraId="61376E77" w14:textId="6A75B23E" w:rsidR="0024356F" w:rsidRPr="0024356F" w:rsidRDefault="00A56778" w:rsidP="0024356F">
                <w:pPr>
                  <w:spacing w:after="0"/>
                  <w:jc w:val="right"/>
                  <w:rPr>
                    <w:rFonts w:ascii="Calibri" w:eastAsia="Times New Roman" w:hAnsi="Calibri" w:cs="Calibri"/>
                    <w:color w:val="000000"/>
                    <w:sz w:val="18"/>
                    <w:szCs w:val="18"/>
                  </w:rPr>
                </w:pPr>
                <w:r>
                  <w:rPr>
                    <w:rFonts w:ascii="Calibri" w:eastAsia="Times New Roman" w:hAnsi="Calibri" w:cs="Calibri"/>
                    <w:color w:val="000000"/>
                    <w:sz w:val="18"/>
                    <w:szCs w:val="18"/>
                  </w:rPr>
                  <w:t>3</w:t>
                </w:r>
              </w:p>
            </w:tc>
            <w:tc>
              <w:tcPr>
                <w:tcW w:w="1080" w:type="dxa"/>
                <w:tcBorders>
                  <w:top w:val="nil"/>
                  <w:left w:val="nil"/>
                  <w:bottom w:val="single" w:sz="4" w:space="0" w:color="FFFFFF" w:themeColor="background1"/>
                  <w:right w:val="single" w:sz="4" w:space="0" w:color="FFFFFF" w:themeColor="background1"/>
                </w:tcBorders>
                <w:shd w:val="clear" w:color="auto" w:fill="DDEBF7"/>
                <w:vAlign w:val="center"/>
              </w:tcPr>
              <w:p w14:paraId="2695A4B2" w14:textId="0F216B81" w:rsidR="0024356F" w:rsidRPr="0024356F" w:rsidRDefault="006E67FB" w:rsidP="0024356F">
                <w:pPr>
                  <w:spacing w:after="0"/>
                  <w:jc w:val="right"/>
                  <w:rPr>
                    <w:rFonts w:ascii="Calibri" w:eastAsia="Times New Roman" w:hAnsi="Calibri" w:cs="Calibri"/>
                    <w:color w:val="000000"/>
                    <w:sz w:val="18"/>
                    <w:szCs w:val="18"/>
                  </w:rPr>
                </w:pPr>
                <w:r>
                  <w:rPr>
                    <w:rFonts w:ascii="Calibri" w:eastAsia="Times New Roman" w:hAnsi="Calibri" w:cs="Calibri"/>
                    <w:color w:val="000000"/>
                    <w:sz w:val="18"/>
                    <w:szCs w:val="18"/>
                  </w:rPr>
                  <w:t xml:space="preserve">$2,000 </w:t>
                </w:r>
              </w:p>
            </w:tc>
            <w:tc>
              <w:tcPr>
                <w:tcW w:w="900" w:type="dxa"/>
                <w:tcBorders>
                  <w:top w:val="nil"/>
                  <w:left w:val="nil"/>
                  <w:bottom w:val="single" w:sz="4" w:space="0" w:color="FFFFFF" w:themeColor="background1"/>
                  <w:right w:val="single" w:sz="4" w:space="0" w:color="FFFFFF" w:themeColor="background1"/>
                </w:tcBorders>
                <w:shd w:val="clear" w:color="auto" w:fill="DDEBF7"/>
                <w:vAlign w:val="center"/>
              </w:tcPr>
              <w:p w14:paraId="55DC15DB" w14:textId="054AAC36" w:rsidR="0024356F" w:rsidRPr="0024356F" w:rsidRDefault="00A56778" w:rsidP="0024356F">
                <w:pPr>
                  <w:spacing w:after="0"/>
                  <w:jc w:val="right"/>
                  <w:rPr>
                    <w:rFonts w:ascii="Calibri" w:eastAsia="Times New Roman" w:hAnsi="Calibri" w:cs="Calibri"/>
                    <w:color w:val="000000"/>
                    <w:sz w:val="18"/>
                    <w:szCs w:val="18"/>
                  </w:rPr>
                </w:pPr>
                <w:r>
                  <w:rPr>
                    <w:rFonts w:ascii="Calibri" w:eastAsia="Times New Roman" w:hAnsi="Calibri" w:cs="Calibri"/>
                    <w:color w:val="000000"/>
                    <w:sz w:val="18"/>
                    <w:szCs w:val="18"/>
                  </w:rPr>
                  <w:t xml:space="preserve">$6,000 </w:t>
                </w:r>
              </w:p>
            </w:tc>
            <w:tc>
              <w:tcPr>
                <w:tcW w:w="1170" w:type="dxa"/>
                <w:tcBorders>
                  <w:top w:val="nil"/>
                  <w:left w:val="nil"/>
                  <w:bottom w:val="single" w:sz="4" w:space="0" w:color="FFFFFF" w:themeColor="background1"/>
                  <w:right w:val="single" w:sz="4" w:space="0" w:color="FFFFFF" w:themeColor="background1"/>
                </w:tcBorders>
                <w:shd w:val="clear" w:color="auto" w:fill="DDEBF7"/>
                <w:vAlign w:val="center"/>
              </w:tcPr>
              <w:p w14:paraId="773F608D" w14:textId="224F2D0F" w:rsidR="0024356F" w:rsidRPr="0024356F" w:rsidRDefault="00A56778" w:rsidP="0024356F">
                <w:pPr>
                  <w:spacing w:after="0"/>
                  <w:jc w:val="right"/>
                  <w:rPr>
                    <w:rFonts w:ascii="Calibri" w:eastAsia="Times New Roman" w:hAnsi="Calibri" w:cs="Calibri"/>
                    <w:color w:val="000000"/>
                    <w:sz w:val="18"/>
                    <w:szCs w:val="18"/>
                  </w:rPr>
                </w:pPr>
                <w:r>
                  <w:rPr>
                    <w:rFonts w:ascii="Calibri" w:eastAsia="Times New Roman" w:hAnsi="Calibri" w:cs="Calibri"/>
                    <w:color w:val="000000"/>
                    <w:sz w:val="18"/>
                    <w:szCs w:val="18"/>
                  </w:rPr>
                  <w:t xml:space="preserve">$38,000 </w:t>
                </w:r>
              </w:p>
            </w:tc>
          </w:tr>
          <w:tr w:rsidR="0024356F" w:rsidRPr="0024356F" w14:paraId="751F8EE9" w14:textId="77777777" w:rsidTr="2CFCD3EB">
            <w:trPr>
              <w:trHeight w:val="330"/>
            </w:trPr>
            <w:tc>
              <w:tcPr>
                <w:tcW w:w="2160" w:type="dxa"/>
                <w:tcBorders>
                  <w:top w:val="nil"/>
                  <w:left w:val="single" w:sz="4" w:space="0" w:color="FFFFFF" w:themeColor="background1"/>
                  <w:bottom w:val="single" w:sz="4" w:space="0" w:color="FFFFFF" w:themeColor="background1"/>
                  <w:right w:val="single" w:sz="4" w:space="0" w:color="FFFFFF" w:themeColor="background1"/>
                </w:tcBorders>
                <w:shd w:val="clear" w:color="auto" w:fill="BDD7EE"/>
                <w:vAlign w:val="center"/>
                <w:hideMark/>
              </w:tcPr>
              <w:p w14:paraId="10061BA0" w14:textId="77777777" w:rsidR="0024356F" w:rsidRPr="0024356F" w:rsidRDefault="0024356F" w:rsidP="0024356F">
                <w:pPr>
                  <w:spacing w:after="0"/>
                  <w:rPr>
                    <w:rFonts w:ascii="Calibri" w:eastAsia="Times New Roman" w:hAnsi="Calibri" w:cs="Calibri"/>
                    <w:color w:val="000000"/>
                    <w:sz w:val="18"/>
                    <w:szCs w:val="18"/>
                  </w:rPr>
                </w:pPr>
                <w:r w:rsidRPr="0024356F">
                  <w:rPr>
                    <w:rFonts w:ascii="Calibri" w:eastAsia="Times New Roman" w:hAnsi="Calibri" w:cs="Calibri"/>
                    <w:color w:val="000000"/>
                    <w:sz w:val="18"/>
                    <w:szCs w:val="18"/>
                  </w:rPr>
                  <w:t>Support Services</w:t>
                </w:r>
              </w:p>
            </w:tc>
            <w:tc>
              <w:tcPr>
                <w:tcW w:w="1170" w:type="dxa"/>
                <w:tcBorders>
                  <w:top w:val="nil"/>
                  <w:left w:val="nil"/>
                  <w:bottom w:val="single" w:sz="4" w:space="0" w:color="FFFFFF" w:themeColor="background1"/>
                  <w:right w:val="single" w:sz="4" w:space="0" w:color="FFFFFF" w:themeColor="background1"/>
                </w:tcBorders>
                <w:shd w:val="clear" w:color="auto" w:fill="DDEBF7"/>
                <w:vAlign w:val="center"/>
              </w:tcPr>
              <w:p w14:paraId="555E9002" w14:textId="4C4B6B2F" w:rsidR="0024356F" w:rsidRPr="0024356F" w:rsidRDefault="006E67FB" w:rsidP="0024356F">
                <w:pPr>
                  <w:spacing w:after="0"/>
                  <w:rPr>
                    <w:rFonts w:ascii="Calibri" w:eastAsia="Times New Roman" w:hAnsi="Calibri" w:cs="Calibri"/>
                    <w:color w:val="000000"/>
                    <w:sz w:val="18"/>
                    <w:szCs w:val="18"/>
                  </w:rPr>
                </w:pPr>
                <w:r>
                  <w:rPr>
                    <w:rFonts w:ascii="Calibri" w:eastAsia="Times New Roman" w:hAnsi="Calibri" w:cs="Calibri"/>
                    <w:color w:val="000000"/>
                    <w:sz w:val="18"/>
                    <w:szCs w:val="18"/>
                  </w:rPr>
                  <w:t>Incidents</w:t>
                </w:r>
              </w:p>
            </w:tc>
            <w:tc>
              <w:tcPr>
                <w:tcW w:w="630" w:type="dxa"/>
                <w:tcBorders>
                  <w:top w:val="nil"/>
                  <w:left w:val="nil"/>
                  <w:bottom w:val="single" w:sz="4" w:space="0" w:color="FFFFFF" w:themeColor="background1"/>
                  <w:right w:val="single" w:sz="4" w:space="0" w:color="FFFFFF" w:themeColor="background1"/>
                </w:tcBorders>
                <w:shd w:val="clear" w:color="auto" w:fill="DDEBF7"/>
                <w:vAlign w:val="center"/>
              </w:tcPr>
              <w:p w14:paraId="27C77020" w14:textId="045BB84E" w:rsidR="0024356F" w:rsidRPr="0024356F" w:rsidRDefault="006E67FB" w:rsidP="0024356F">
                <w:pPr>
                  <w:spacing w:after="0"/>
                  <w:jc w:val="right"/>
                  <w:rPr>
                    <w:rFonts w:ascii="Calibri" w:eastAsia="Times New Roman" w:hAnsi="Calibri" w:cs="Calibri"/>
                    <w:color w:val="000000"/>
                    <w:sz w:val="18"/>
                    <w:szCs w:val="18"/>
                  </w:rPr>
                </w:pPr>
                <w:r>
                  <w:rPr>
                    <w:rFonts w:ascii="Calibri" w:eastAsia="Times New Roman" w:hAnsi="Calibri" w:cs="Calibri"/>
                    <w:color w:val="000000"/>
                    <w:sz w:val="18"/>
                    <w:szCs w:val="18"/>
                  </w:rPr>
                  <w:t>0</w:t>
                </w:r>
              </w:p>
            </w:tc>
            <w:tc>
              <w:tcPr>
                <w:tcW w:w="990" w:type="dxa"/>
                <w:tcBorders>
                  <w:top w:val="nil"/>
                  <w:left w:val="nil"/>
                  <w:bottom w:val="single" w:sz="4" w:space="0" w:color="FFFFFF" w:themeColor="background1"/>
                  <w:right w:val="single" w:sz="4" w:space="0" w:color="FFFFFF" w:themeColor="background1"/>
                </w:tcBorders>
                <w:shd w:val="clear" w:color="auto" w:fill="DDEBF7"/>
                <w:vAlign w:val="center"/>
              </w:tcPr>
              <w:p w14:paraId="29253579" w14:textId="21DCEEDF" w:rsidR="0024356F" w:rsidRPr="0024356F" w:rsidRDefault="0024356F" w:rsidP="0024356F">
                <w:pPr>
                  <w:spacing w:after="0"/>
                  <w:rPr>
                    <w:rFonts w:ascii="Calibri" w:eastAsia="Times New Roman" w:hAnsi="Calibri" w:cs="Calibri"/>
                    <w:color w:val="000000"/>
                    <w:sz w:val="18"/>
                    <w:szCs w:val="18"/>
                  </w:rPr>
                </w:pPr>
              </w:p>
            </w:tc>
            <w:tc>
              <w:tcPr>
                <w:tcW w:w="908" w:type="dxa"/>
                <w:tcBorders>
                  <w:top w:val="nil"/>
                  <w:left w:val="nil"/>
                  <w:bottom w:val="single" w:sz="4" w:space="0" w:color="FFFFFF" w:themeColor="background1"/>
                  <w:right w:val="single" w:sz="4" w:space="0" w:color="FFFFFF" w:themeColor="background1"/>
                </w:tcBorders>
                <w:shd w:val="clear" w:color="auto" w:fill="DDEBF7"/>
                <w:vAlign w:val="center"/>
              </w:tcPr>
              <w:p w14:paraId="13811F21" w14:textId="4DBA2DBA" w:rsidR="0024356F" w:rsidRPr="0024356F" w:rsidRDefault="006E67FB" w:rsidP="0024356F">
                <w:pPr>
                  <w:spacing w:after="0"/>
                  <w:jc w:val="right"/>
                  <w:rPr>
                    <w:rFonts w:ascii="Calibri" w:eastAsia="Times New Roman" w:hAnsi="Calibri" w:cs="Calibri"/>
                    <w:color w:val="000000"/>
                    <w:sz w:val="18"/>
                    <w:szCs w:val="18"/>
                  </w:rPr>
                </w:pPr>
                <w:r>
                  <w:rPr>
                    <w:rFonts w:ascii="Calibri" w:eastAsia="Times New Roman" w:hAnsi="Calibri" w:cs="Calibri"/>
                    <w:color w:val="000000"/>
                    <w:sz w:val="18"/>
                    <w:szCs w:val="18"/>
                  </w:rPr>
                  <w:t xml:space="preserve">$0 </w:t>
                </w:r>
              </w:p>
            </w:tc>
            <w:tc>
              <w:tcPr>
                <w:tcW w:w="532" w:type="dxa"/>
                <w:tcBorders>
                  <w:top w:val="nil"/>
                  <w:left w:val="nil"/>
                  <w:bottom w:val="single" w:sz="4" w:space="0" w:color="FFFFFF" w:themeColor="background1"/>
                  <w:right w:val="single" w:sz="4" w:space="0" w:color="FFFFFF" w:themeColor="background1"/>
                </w:tcBorders>
                <w:shd w:val="clear" w:color="auto" w:fill="DDEBF7"/>
                <w:vAlign w:val="center"/>
              </w:tcPr>
              <w:p w14:paraId="5B93E2FE" w14:textId="22A509F7" w:rsidR="0024356F" w:rsidRPr="0024356F" w:rsidRDefault="00A56778" w:rsidP="0024356F">
                <w:pPr>
                  <w:spacing w:after="0"/>
                  <w:jc w:val="right"/>
                  <w:rPr>
                    <w:rFonts w:ascii="Calibri" w:eastAsia="Times New Roman" w:hAnsi="Calibri" w:cs="Calibri"/>
                    <w:color w:val="000000"/>
                    <w:sz w:val="18"/>
                    <w:szCs w:val="18"/>
                  </w:rPr>
                </w:pPr>
                <w:r>
                  <w:rPr>
                    <w:rFonts w:ascii="Calibri" w:eastAsia="Times New Roman" w:hAnsi="Calibri" w:cs="Calibri"/>
                    <w:color w:val="000000"/>
                    <w:sz w:val="18"/>
                    <w:szCs w:val="18"/>
                  </w:rPr>
                  <w:t>10</w:t>
                </w:r>
              </w:p>
            </w:tc>
            <w:tc>
              <w:tcPr>
                <w:tcW w:w="1080" w:type="dxa"/>
                <w:tcBorders>
                  <w:top w:val="nil"/>
                  <w:left w:val="nil"/>
                  <w:bottom w:val="single" w:sz="4" w:space="0" w:color="FFFFFF" w:themeColor="background1"/>
                  <w:right w:val="single" w:sz="4" w:space="0" w:color="FFFFFF" w:themeColor="background1"/>
                </w:tcBorders>
                <w:shd w:val="clear" w:color="auto" w:fill="DDEBF7"/>
                <w:vAlign w:val="center"/>
              </w:tcPr>
              <w:p w14:paraId="53781858" w14:textId="0FB04FBF" w:rsidR="0024356F" w:rsidRPr="0024356F" w:rsidRDefault="006E67FB" w:rsidP="0024356F">
                <w:pPr>
                  <w:spacing w:after="0"/>
                  <w:jc w:val="right"/>
                  <w:rPr>
                    <w:rFonts w:ascii="Calibri" w:eastAsia="Times New Roman" w:hAnsi="Calibri" w:cs="Calibri"/>
                    <w:color w:val="000000"/>
                    <w:sz w:val="18"/>
                    <w:szCs w:val="18"/>
                  </w:rPr>
                </w:pPr>
                <w:r>
                  <w:rPr>
                    <w:rFonts w:ascii="Calibri" w:eastAsia="Times New Roman" w:hAnsi="Calibri" w:cs="Calibri"/>
                    <w:color w:val="000000"/>
                    <w:sz w:val="18"/>
                    <w:szCs w:val="18"/>
                  </w:rPr>
                  <w:t xml:space="preserve">$1,000 </w:t>
                </w:r>
              </w:p>
            </w:tc>
            <w:tc>
              <w:tcPr>
                <w:tcW w:w="900" w:type="dxa"/>
                <w:tcBorders>
                  <w:top w:val="nil"/>
                  <w:left w:val="nil"/>
                  <w:bottom w:val="single" w:sz="4" w:space="0" w:color="FFFFFF" w:themeColor="background1"/>
                  <w:right w:val="single" w:sz="4" w:space="0" w:color="FFFFFF" w:themeColor="background1"/>
                </w:tcBorders>
                <w:shd w:val="clear" w:color="auto" w:fill="DDEBF7"/>
                <w:vAlign w:val="center"/>
              </w:tcPr>
              <w:p w14:paraId="414ABB4A" w14:textId="22029259" w:rsidR="0024356F" w:rsidRPr="0024356F" w:rsidRDefault="00A56778" w:rsidP="0024356F">
                <w:pPr>
                  <w:spacing w:after="0"/>
                  <w:jc w:val="right"/>
                  <w:rPr>
                    <w:rFonts w:ascii="Calibri" w:eastAsia="Times New Roman" w:hAnsi="Calibri" w:cs="Calibri"/>
                    <w:color w:val="000000"/>
                    <w:sz w:val="18"/>
                    <w:szCs w:val="18"/>
                  </w:rPr>
                </w:pPr>
                <w:r>
                  <w:rPr>
                    <w:rFonts w:ascii="Calibri" w:eastAsia="Times New Roman" w:hAnsi="Calibri" w:cs="Calibri"/>
                    <w:color w:val="000000"/>
                    <w:sz w:val="18"/>
                    <w:szCs w:val="18"/>
                  </w:rPr>
                  <w:t xml:space="preserve">$10,000 </w:t>
                </w:r>
              </w:p>
            </w:tc>
            <w:tc>
              <w:tcPr>
                <w:tcW w:w="1170" w:type="dxa"/>
                <w:tcBorders>
                  <w:top w:val="nil"/>
                  <w:left w:val="nil"/>
                  <w:bottom w:val="single" w:sz="4" w:space="0" w:color="FFFFFF" w:themeColor="background1"/>
                  <w:right w:val="single" w:sz="4" w:space="0" w:color="FFFFFF" w:themeColor="background1"/>
                </w:tcBorders>
                <w:shd w:val="clear" w:color="auto" w:fill="DDEBF7"/>
                <w:vAlign w:val="center"/>
              </w:tcPr>
              <w:p w14:paraId="6AFFDF1F" w14:textId="5A32CD72" w:rsidR="0024356F" w:rsidRPr="0024356F" w:rsidRDefault="00A56778" w:rsidP="0024356F">
                <w:pPr>
                  <w:spacing w:after="0"/>
                  <w:jc w:val="right"/>
                  <w:rPr>
                    <w:rFonts w:ascii="Calibri" w:eastAsia="Times New Roman" w:hAnsi="Calibri" w:cs="Calibri"/>
                    <w:color w:val="000000"/>
                    <w:sz w:val="18"/>
                    <w:szCs w:val="18"/>
                  </w:rPr>
                </w:pPr>
                <w:r>
                  <w:rPr>
                    <w:rFonts w:ascii="Calibri" w:eastAsia="Times New Roman" w:hAnsi="Calibri" w:cs="Calibri"/>
                    <w:color w:val="000000"/>
                    <w:sz w:val="18"/>
                    <w:szCs w:val="18"/>
                  </w:rPr>
                  <w:t xml:space="preserve">$30,000 </w:t>
                </w:r>
              </w:p>
            </w:tc>
          </w:tr>
          <w:tr w:rsidR="0024356F" w:rsidRPr="0024356F" w14:paraId="33DF484D" w14:textId="77777777" w:rsidTr="2CFCD3EB">
            <w:trPr>
              <w:trHeight w:val="330"/>
            </w:trPr>
            <w:tc>
              <w:tcPr>
                <w:tcW w:w="2160" w:type="dxa"/>
                <w:tcBorders>
                  <w:top w:val="doub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7EE"/>
                <w:vAlign w:val="center"/>
                <w:hideMark/>
              </w:tcPr>
              <w:p w14:paraId="56BA7B27" w14:textId="77777777" w:rsidR="0024356F" w:rsidRPr="0024356F" w:rsidRDefault="0024356F" w:rsidP="0024356F">
                <w:pPr>
                  <w:spacing w:after="0"/>
                  <w:rPr>
                    <w:rFonts w:ascii="Calibri" w:eastAsia="Times New Roman" w:hAnsi="Calibri" w:cs="Calibri"/>
                    <w:b/>
                    <w:bCs/>
                    <w:color w:val="auto"/>
                    <w:sz w:val="18"/>
                    <w:szCs w:val="18"/>
                  </w:rPr>
                </w:pPr>
                <w:r w:rsidRPr="0024356F">
                  <w:rPr>
                    <w:rFonts w:ascii="Calibri" w:eastAsia="Times New Roman" w:hAnsi="Calibri" w:cs="Calibri"/>
                    <w:b/>
                    <w:bCs/>
                    <w:color w:val="auto"/>
                    <w:sz w:val="18"/>
                    <w:szCs w:val="18"/>
                  </w:rPr>
                  <w:t>Total</w:t>
                </w:r>
              </w:p>
            </w:tc>
            <w:tc>
              <w:tcPr>
                <w:tcW w:w="1170" w:type="dxa"/>
                <w:tcBorders>
                  <w:top w:val="nil"/>
                  <w:left w:val="nil"/>
                  <w:bottom w:val="nil"/>
                  <w:right w:val="nil"/>
                </w:tcBorders>
                <w:shd w:val="clear" w:color="auto" w:fill="auto"/>
                <w:noWrap/>
                <w:vAlign w:val="bottom"/>
                <w:hideMark/>
              </w:tcPr>
              <w:p w14:paraId="4B136068" w14:textId="77777777" w:rsidR="0024356F" w:rsidRPr="0024356F" w:rsidRDefault="0024356F" w:rsidP="0024356F">
                <w:pPr>
                  <w:spacing w:after="0"/>
                  <w:rPr>
                    <w:rFonts w:ascii="Calibri" w:eastAsia="Times New Roman" w:hAnsi="Calibri" w:cs="Calibri"/>
                    <w:b/>
                    <w:bCs/>
                    <w:color w:val="auto"/>
                    <w:sz w:val="18"/>
                    <w:szCs w:val="18"/>
                  </w:rPr>
                </w:pPr>
              </w:p>
            </w:tc>
            <w:tc>
              <w:tcPr>
                <w:tcW w:w="630" w:type="dxa"/>
                <w:tcBorders>
                  <w:top w:val="nil"/>
                  <w:left w:val="nil"/>
                  <w:bottom w:val="nil"/>
                  <w:right w:val="nil"/>
                </w:tcBorders>
                <w:shd w:val="clear" w:color="auto" w:fill="auto"/>
                <w:noWrap/>
                <w:vAlign w:val="bottom"/>
                <w:hideMark/>
              </w:tcPr>
              <w:p w14:paraId="41665C6F" w14:textId="77777777" w:rsidR="0024356F" w:rsidRPr="0024356F" w:rsidRDefault="0024356F" w:rsidP="0024356F">
                <w:pPr>
                  <w:spacing w:after="0"/>
                  <w:rPr>
                    <w:rFonts w:ascii="Times New Roman" w:eastAsia="Times New Roman" w:hAnsi="Times New Roman" w:cs="Times New Roman"/>
                    <w:color w:val="auto"/>
                    <w:szCs w:val="20"/>
                  </w:rPr>
                </w:pPr>
              </w:p>
            </w:tc>
            <w:tc>
              <w:tcPr>
                <w:tcW w:w="990" w:type="dxa"/>
                <w:tcBorders>
                  <w:top w:val="nil"/>
                  <w:left w:val="nil"/>
                  <w:bottom w:val="nil"/>
                  <w:right w:val="nil"/>
                </w:tcBorders>
                <w:shd w:val="clear" w:color="auto" w:fill="auto"/>
                <w:noWrap/>
                <w:vAlign w:val="bottom"/>
                <w:hideMark/>
              </w:tcPr>
              <w:p w14:paraId="0EF4E252" w14:textId="77777777" w:rsidR="0024356F" w:rsidRPr="0024356F" w:rsidRDefault="0024356F" w:rsidP="0024356F">
                <w:pPr>
                  <w:spacing w:after="0"/>
                  <w:rPr>
                    <w:rFonts w:ascii="Times New Roman" w:eastAsia="Times New Roman" w:hAnsi="Times New Roman" w:cs="Times New Roman"/>
                    <w:color w:val="auto"/>
                    <w:szCs w:val="20"/>
                  </w:rPr>
                </w:pPr>
              </w:p>
            </w:tc>
            <w:tc>
              <w:tcPr>
                <w:tcW w:w="908" w:type="dxa"/>
                <w:tcBorders>
                  <w:top w:val="doub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7EE"/>
                <w:vAlign w:val="center"/>
                <w:hideMark/>
              </w:tcPr>
              <w:p w14:paraId="639B2F04" w14:textId="70F8F504" w:rsidR="0024356F" w:rsidRPr="0024356F" w:rsidRDefault="00D17958" w:rsidP="0024356F">
                <w:pPr>
                  <w:spacing w:after="0"/>
                  <w:jc w:val="right"/>
                  <w:rPr>
                    <w:rFonts w:ascii="Calibri" w:eastAsia="Times New Roman" w:hAnsi="Calibri" w:cs="Calibri"/>
                    <w:b/>
                    <w:bCs/>
                    <w:color w:val="auto"/>
                    <w:sz w:val="18"/>
                    <w:szCs w:val="18"/>
                  </w:rPr>
                </w:pPr>
                <w:r>
                  <w:rPr>
                    <w:rFonts w:ascii="Calibri" w:eastAsia="Times New Roman" w:hAnsi="Calibri" w:cs="Calibri"/>
                    <w:b/>
                    <w:bCs/>
                    <w:color w:val="auto"/>
                    <w:sz w:val="18"/>
                    <w:szCs w:val="18"/>
                  </w:rPr>
                  <w:t xml:space="preserve">$64,600 </w:t>
                </w:r>
              </w:p>
            </w:tc>
            <w:tc>
              <w:tcPr>
                <w:tcW w:w="532" w:type="dxa"/>
                <w:tcBorders>
                  <w:top w:val="nil"/>
                  <w:left w:val="nil"/>
                  <w:bottom w:val="nil"/>
                  <w:right w:val="nil"/>
                </w:tcBorders>
                <w:shd w:val="clear" w:color="auto" w:fill="auto"/>
                <w:noWrap/>
                <w:vAlign w:val="bottom"/>
                <w:hideMark/>
              </w:tcPr>
              <w:p w14:paraId="53679461" w14:textId="77777777" w:rsidR="0024356F" w:rsidRPr="0024356F" w:rsidRDefault="0024356F" w:rsidP="0024356F">
                <w:pPr>
                  <w:spacing w:after="0"/>
                  <w:jc w:val="right"/>
                  <w:rPr>
                    <w:rFonts w:ascii="Calibri" w:eastAsia="Times New Roman" w:hAnsi="Calibri" w:cs="Calibri"/>
                    <w:b/>
                    <w:bCs/>
                    <w:color w:val="auto"/>
                    <w:sz w:val="18"/>
                    <w:szCs w:val="18"/>
                  </w:rPr>
                </w:pPr>
              </w:p>
            </w:tc>
            <w:tc>
              <w:tcPr>
                <w:tcW w:w="1080" w:type="dxa"/>
                <w:tcBorders>
                  <w:top w:val="nil"/>
                  <w:left w:val="nil"/>
                  <w:bottom w:val="nil"/>
                  <w:right w:val="nil"/>
                </w:tcBorders>
                <w:shd w:val="clear" w:color="auto" w:fill="auto"/>
                <w:noWrap/>
                <w:vAlign w:val="bottom"/>
                <w:hideMark/>
              </w:tcPr>
              <w:p w14:paraId="47B4249B" w14:textId="77777777" w:rsidR="0024356F" w:rsidRPr="0024356F" w:rsidRDefault="0024356F" w:rsidP="0024356F">
                <w:pPr>
                  <w:spacing w:after="0"/>
                  <w:rPr>
                    <w:rFonts w:ascii="Times New Roman" w:eastAsia="Times New Roman" w:hAnsi="Times New Roman" w:cs="Times New Roman"/>
                    <w:color w:val="auto"/>
                    <w:szCs w:val="20"/>
                  </w:rPr>
                </w:pPr>
              </w:p>
            </w:tc>
            <w:tc>
              <w:tcPr>
                <w:tcW w:w="900" w:type="dxa"/>
                <w:tcBorders>
                  <w:top w:val="double" w:sz="6"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DD7EE"/>
                <w:vAlign w:val="center"/>
                <w:hideMark/>
              </w:tcPr>
              <w:p w14:paraId="64ED2034" w14:textId="3FE0C84C" w:rsidR="0024356F" w:rsidRPr="0024356F" w:rsidRDefault="00D17958" w:rsidP="0024356F">
                <w:pPr>
                  <w:spacing w:after="0"/>
                  <w:jc w:val="right"/>
                  <w:rPr>
                    <w:rFonts w:ascii="Calibri" w:eastAsia="Times New Roman" w:hAnsi="Calibri" w:cs="Calibri"/>
                    <w:b/>
                    <w:bCs/>
                    <w:color w:val="auto"/>
                    <w:sz w:val="18"/>
                    <w:szCs w:val="18"/>
                  </w:rPr>
                </w:pPr>
                <w:r>
                  <w:rPr>
                    <w:rFonts w:ascii="Calibri" w:eastAsia="Times New Roman" w:hAnsi="Calibri" w:cs="Calibri"/>
                    <w:b/>
                    <w:bCs/>
                    <w:color w:val="auto"/>
                    <w:sz w:val="18"/>
                    <w:szCs w:val="18"/>
                  </w:rPr>
                  <w:t xml:space="preserve">$24,750 </w:t>
                </w:r>
              </w:p>
            </w:tc>
            <w:tc>
              <w:tcPr>
                <w:tcW w:w="1170" w:type="dxa"/>
                <w:tcBorders>
                  <w:top w:val="double" w:sz="6" w:space="0" w:color="FFFFFF" w:themeColor="background1"/>
                  <w:left w:val="nil"/>
                  <w:bottom w:val="single" w:sz="4" w:space="0" w:color="FFFFFF" w:themeColor="background1"/>
                  <w:right w:val="single" w:sz="4" w:space="0" w:color="FFFFFF" w:themeColor="background1"/>
                </w:tcBorders>
                <w:shd w:val="clear" w:color="auto" w:fill="BDD7EE"/>
                <w:vAlign w:val="center"/>
                <w:hideMark/>
              </w:tcPr>
              <w:p w14:paraId="77F9592F" w14:textId="5F27DE0F" w:rsidR="0024356F" w:rsidRPr="0024356F" w:rsidRDefault="00D17958" w:rsidP="0024356F">
                <w:pPr>
                  <w:spacing w:after="0"/>
                  <w:jc w:val="right"/>
                  <w:rPr>
                    <w:rFonts w:ascii="Calibri" w:eastAsia="Times New Roman" w:hAnsi="Calibri" w:cs="Calibri"/>
                    <w:b/>
                    <w:bCs/>
                    <w:color w:val="auto"/>
                    <w:sz w:val="18"/>
                    <w:szCs w:val="18"/>
                  </w:rPr>
                </w:pPr>
                <w:r>
                  <w:rPr>
                    <w:rFonts w:ascii="Calibri" w:eastAsia="Times New Roman" w:hAnsi="Calibri" w:cs="Calibri"/>
                    <w:b/>
                    <w:bCs/>
                    <w:color w:val="auto"/>
                    <w:sz w:val="18"/>
                    <w:szCs w:val="18"/>
                  </w:rPr>
                  <w:t xml:space="preserve">$138,850 </w:t>
                </w:r>
              </w:p>
            </w:tc>
          </w:tr>
        </w:tbl>
      </w:sdtContent>
    </w:sdt>
    <w:p w14:paraId="42E8F73D" w14:textId="2DAB376F" w:rsidR="00DA5D98" w:rsidRDefault="00DA5D98" w:rsidP="00DA5D98">
      <w:r>
        <w:t xml:space="preserve">If the add-in does not place content in the desired Word cell, try adding a space to the empty Excel cell to the left of the data that ends up </w:t>
      </w:r>
      <w:r w:rsidR="00A07B4D">
        <w:t>misplaced</w:t>
      </w:r>
      <w:r>
        <w:t>.</w:t>
      </w:r>
    </w:p>
    <w:p w14:paraId="7CAB01C6" w14:textId="75F80F71" w:rsidR="00752BEF" w:rsidRDefault="00752BEF" w:rsidP="005E02B2">
      <w:pPr>
        <w:pStyle w:val="Heading2"/>
      </w:pPr>
      <w:bookmarkStart w:id="15" w:name="_Disable_Specific_Table"/>
      <w:bookmarkStart w:id="16" w:name="_Charts_/_Graphs"/>
      <w:bookmarkStart w:id="17" w:name="_Toc531342350"/>
      <w:bookmarkStart w:id="18" w:name="_Toc531342349"/>
      <w:bookmarkEnd w:id="15"/>
      <w:bookmarkEnd w:id="16"/>
      <w:r>
        <w:t>Hide Table Rows</w:t>
      </w:r>
      <w:bookmarkEnd w:id="17"/>
    </w:p>
    <w:p w14:paraId="7723857A" w14:textId="77777777" w:rsidR="001C074D" w:rsidRDefault="009D3992" w:rsidP="00752BEF">
      <w:r>
        <w:t>To include visible rows/columns only</w:t>
      </w:r>
      <w:r w:rsidR="00BE1B6A">
        <w:t>: i</w:t>
      </w:r>
      <w:r>
        <w:t>n Excel, a</w:t>
      </w:r>
      <w:r w:rsidR="008B342F">
        <w:t>dd the suffix "_visible" (or "_vis")</w:t>
      </w:r>
      <w:r w:rsidR="00BE1B6A">
        <w:t xml:space="preserve"> before the range or table name</w:t>
      </w:r>
      <w:r w:rsidR="008B342F">
        <w:t>. Hidden, filtered, or grouped rows will not appear in your Word/PowerPoint table. Can be combined with _body.</w:t>
      </w:r>
      <w:r w:rsidR="00F73CF6">
        <w:t xml:space="preserve"> </w:t>
      </w:r>
    </w:p>
    <w:p w14:paraId="79EEEB14" w14:textId="383EBE4B" w:rsidR="008B342F" w:rsidRPr="008E3A8D" w:rsidRDefault="00F73CF6" w:rsidP="00752BEF">
      <w:r>
        <w:t xml:space="preserve">The table below demonstrates this </w:t>
      </w:r>
      <w:r w:rsidR="007B75C4">
        <w:t>–</w:t>
      </w:r>
      <w:r>
        <w:t xml:space="preserve"> it</w:t>
      </w:r>
      <w:r w:rsidR="007B75C4">
        <w:t xml:space="preserve"> only includes visible rows in the</w:t>
      </w:r>
      <w:r w:rsidR="00C136DC">
        <w:t xml:space="preserve"> source Excel table. The table is resized</w:t>
      </w:r>
      <w:r w:rsidR="00A342F8">
        <w:t xml:space="preserve"> to match the </w:t>
      </w:r>
      <w:r w:rsidR="00CB6D8C">
        <w:t xml:space="preserve">Excel table </w:t>
      </w:r>
      <w:r w:rsidR="00A342F8">
        <w:t>visible row and column counts.</w:t>
      </w:r>
    </w:p>
    <w:sdt>
      <w:sdtPr>
        <w:rPr>
          <w:b w:val="0"/>
          <w:bCs w:val="0"/>
          <w:color w:val="auto"/>
        </w:rPr>
        <w:alias w:val="{Table:Tables!r_Table_vis}"/>
        <w:tag w:val="{Table:Tables!r_Table_vis}"/>
        <w:id w:val="-1618129923"/>
        <w:placeholder>
          <w:docPart w:val="E533FE75005A4EAF81368A4A91B00C79"/>
        </w:placeholder>
        <w15:color w:val="008000"/>
      </w:sdtPr>
      <w:sdtEndPr/>
      <w:sdtContent>
        <w:tbl>
          <w:tblPr>
            <w:tblStyle w:val="GridTable1Light-Accent1"/>
            <w:tblW w:w="0" w:type="auto"/>
            <w:tblLook w:val="04A0" w:firstRow="1" w:lastRow="0" w:firstColumn="1" w:lastColumn="0" w:noHBand="0" w:noVBand="1"/>
          </w:tblPr>
          <w:tblGrid>
            <w:gridCol w:w="2697"/>
            <w:gridCol w:w="2697"/>
            <w:gridCol w:w="2698"/>
            <w:gridCol w:w="2698"/>
          </w:tblGrid>
          <w:tr w:rsidR="00752BEF" w:rsidRPr="00856E40" w14:paraId="52B02A16" w14:textId="77777777" w:rsidTr="000A69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tcPr>
              <w:p w14:paraId="31713FC9" w14:textId="77777777" w:rsidR="00752BEF" w:rsidRPr="00856E40" w:rsidRDefault="00752BEF" w:rsidP="000A6940">
                <w:pPr>
                  <w:rPr>
                    <w:color w:val="auto"/>
                  </w:rPr>
                </w:pPr>
                <w:r w:rsidRPr="00856E40">
                  <w:rPr>
                    <w:color w:val="auto"/>
                  </w:rPr>
                  <w:t>Merchant</w:t>
                </w:r>
              </w:p>
            </w:tc>
            <w:tc>
              <w:tcPr>
                <w:tcW w:w="2697" w:type="dxa"/>
              </w:tcPr>
              <w:p w14:paraId="60A8CB4C" w14:textId="77777777" w:rsidR="00752BEF" w:rsidRPr="00856E40" w:rsidRDefault="00752BEF" w:rsidP="000A6940">
                <w:pPr>
                  <w:cnfStyle w:val="100000000000" w:firstRow="1" w:lastRow="0" w:firstColumn="0" w:lastColumn="0" w:oddVBand="0" w:evenVBand="0" w:oddHBand="0" w:evenHBand="0" w:firstRowFirstColumn="0" w:firstRowLastColumn="0" w:lastRowFirstColumn="0" w:lastRowLastColumn="0"/>
                  <w:rPr>
                    <w:color w:val="auto"/>
                  </w:rPr>
                </w:pPr>
                <w:r w:rsidRPr="00856E40">
                  <w:rPr>
                    <w:color w:val="auto"/>
                  </w:rPr>
                  <w:t>Date</w:t>
                </w:r>
              </w:p>
            </w:tc>
            <w:tc>
              <w:tcPr>
                <w:tcW w:w="2698" w:type="dxa"/>
              </w:tcPr>
              <w:p w14:paraId="468C152D" w14:textId="77777777" w:rsidR="00752BEF" w:rsidRPr="00856E40" w:rsidRDefault="00752BEF" w:rsidP="000A6940">
                <w:pPr>
                  <w:cnfStyle w:val="100000000000" w:firstRow="1" w:lastRow="0" w:firstColumn="0" w:lastColumn="0" w:oddVBand="0" w:evenVBand="0" w:oddHBand="0" w:evenHBand="0" w:firstRowFirstColumn="0" w:firstRowLastColumn="0" w:lastRowFirstColumn="0" w:lastRowLastColumn="0"/>
                  <w:rPr>
                    <w:color w:val="auto"/>
                  </w:rPr>
                </w:pPr>
                <w:r w:rsidRPr="00856E40">
                  <w:rPr>
                    <w:color w:val="auto"/>
                  </w:rPr>
                  <w:t>Category</w:t>
                </w:r>
              </w:p>
            </w:tc>
            <w:tc>
              <w:tcPr>
                <w:tcW w:w="2698" w:type="dxa"/>
              </w:tcPr>
              <w:p w14:paraId="07152EC7" w14:textId="77777777" w:rsidR="00752BEF" w:rsidRPr="00856E40" w:rsidRDefault="00752BEF" w:rsidP="000A6940">
                <w:pPr>
                  <w:cnfStyle w:val="100000000000" w:firstRow="1" w:lastRow="0" w:firstColumn="0" w:lastColumn="0" w:oddVBand="0" w:evenVBand="0" w:oddHBand="0" w:evenHBand="0" w:firstRowFirstColumn="0" w:firstRowLastColumn="0" w:lastRowFirstColumn="0" w:lastRowLastColumn="0"/>
                  <w:rPr>
                    <w:color w:val="auto"/>
                  </w:rPr>
                </w:pPr>
                <w:r w:rsidRPr="00856E40">
                  <w:rPr>
                    <w:color w:val="auto"/>
                  </w:rPr>
                  <w:t>Amount</w:t>
                </w:r>
              </w:p>
            </w:tc>
          </w:tr>
          <w:tr w:rsidR="00752BEF" w:rsidRPr="00856E40" w14:paraId="3D084877" w14:textId="77777777" w:rsidTr="000A6940">
            <w:tc>
              <w:tcPr>
                <w:cnfStyle w:val="001000000000" w:firstRow="0" w:lastRow="0" w:firstColumn="1" w:lastColumn="0" w:oddVBand="0" w:evenVBand="0" w:oddHBand="0" w:evenHBand="0" w:firstRowFirstColumn="0" w:firstRowLastColumn="0" w:lastRowFirstColumn="0" w:lastRowLastColumn="0"/>
                <w:tcW w:w="2697" w:type="dxa"/>
              </w:tcPr>
              <w:p w14:paraId="4B4B64C2" w14:textId="77777777" w:rsidR="00752BEF" w:rsidRPr="00856E40" w:rsidRDefault="00752BEF" w:rsidP="000A6940">
                <w:pPr>
                  <w:rPr>
                    <w:color w:val="auto"/>
                  </w:rPr>
                </w:pPr>
                <w:r w:rsidRPr="00856E40">
                  <w:rPr>
                    <w:color w:val="auto"/>
                  </w:rPr>
                  <w:t>The Phone Company</w:t>
                </w:r>
              </w:p>
            </w:tc>
            <w:tc>
              <w:tcPr>
                <w:tcW w:w="2697" w:type="dxa"/>
              </w:tcPr>
              <w:p w14:paraId="26654D5B" w14:textId="30C005D5" w:rsidR="00752BEF" w:rsidRPr="00856E40" w:rsidRDefault="009623F6" w:rsidP="000A6940">
                <w:pPr>
                  <w:cnfStyle w:val="000000000000" w:firstRow="0" w:lastRow="0" w:firstColumn="0" w:lastColumn="0" w:oddVBand="0" w:evenVBand="0" w:oddHBand="0" w:evenHBand="0" w:firstRowFirstColumn="0" w:firstRowLastColumn="0" w:lastRowFirstColumn="0" w:lastRowLastColumn="0"/>
                  <w:rPr>
                    <w:color w:val="auto"/>
                  </w:rPr>
                </w:pPr>
                <w:r>
                  <w:rPr>
                    <w:color w:val="auto"/>
                  </w:rPr>
                  <w:t>11/19/2023</w:t>
                </w:r>
              </w:p>
            </w:tc>
            <w:tc>
              <w:tcPr>
                <w:tcW w:w="2698" w:type="dxa"/>
              </w:tcPr>
              <w:p w14:paraId="17555E99" w14:textId="77777777" w:rsidR="00752BEF" w:rsidRPr="00856E40" w:rsidRDefault="00752BEF" w:rsidP="000A6940">
                <w:pPr>
                  <w:cnfStyle w:val="000000000000" w:firstRow="0" w:lastRow="0" w:firstColumn="0" w:lastColumn="0" w:oddVBand="0" w:evenVBand="0" w:oddHBand="0" w:evenHBand="0" w:firstRowFirstColumn="0" w:firstRowLastColumn="0" w:lastRowFirstColumn="0" w:lastRowLastColumn="0"/>
                  <w:rPr>
                    <w:color w:val="auto"/>
                  </w:rPr>
                </w:pPr>
                <w:r w:rsidRPr="00856E40">
                  <w:rPr>
                    <w:color w:val="auto"/>
                  </w:rPr>
                  <w:t>Communications</w:t>
                </w:r>
              </w:p>
            </w:tc>
            <w:tc>
              <w:tcPr>
                <w:tcW w:w="2698" w:type="dxa"/>
              </w:tcPr>
              <w:p w14:paraId="411AD272" w14:textId="57BBFF56" w:rsidR="00752BEF" w:rsidRPr="00856E40" w:rsidRDefault="001E0819" w:rsidP="000A6940">
                <w:pPr>
                  <w:cnfStyle w:val="000000000000" w:firstRow="0" w:lastRow="0" w:firstColumn="0" w:lastColumn="0" w:oddVBand="0" w:evenVBand="0" w:oddHBand="0" w:evenHBand="0" w:firstRowFirstColumn="0" w:firstRowLastColumn="0" w:lastRowFirstColumn="0" w:lastRowLastColumn="0"/>
                  <w:rPr>
                    <w:color w:val="auto"/>
                  </w:rPr>
                </w:pPr>
                <w:r>
                  <w:rPr>
                    <w:color w:val="auto"/>
                  </w:rPr>
                  <w:t>$120.00</w:t>
                </w:r>
              </w:p>
            </w:tc>
          </w:tr>
          <w:tr w:rsidR="00752BEF" w:rsidRPr="00856E40" w14:paraId="3FBC387C" w14:textId="77777777" w:rsidTr="000A6940">
            <w:tc>
              <w:tcPr>
                <w:cnfStyle w:val="001000000000" w:firstRow="0" w:lastRow="0" w:firstColumn="1" w:lastColumn="0" w:oddVBand="0" w:evenVBand="0" w:oddHBand="0" w:evenHBand="0" w:firstRowFirstColumn="0" w:firstRowLastColumn="0" w:lastRowFirstColumn="0" w:lastRowLastColumn="0"/>
                <w:tcW w:w="2697" w:type="dxa"/>
              </w:tcPr>
              <w:p w14:paraId="01D0CA09" w14:textId="33B7BE6A" w:rsidR="00752BEF" w:rsidRPr="00856E40" w:rsidRDefault="001E0819" w:rsidP="000A6940">
                <w:pPr>
                  <w:rPr>
                    <w:color w:val="auto"/>
                  </w:rPr>
                </w:pPr>
                <w:r>
                  <w:rPr>
                    <w:color w:val="auto"/>
                  </w:rPr>
                  <w:t>Best For You Organics Company</w:t>
                </w:r>
              </w:p>
            </w:tc>
            <w:tc>
              <w:tcPr>
                <w:tcW w:w="2697" w:type="dxa"/>
              </w:tcPr>
              <w:p w14:paraId="41E375B7" w14:textId="640BDF86" w:rsidR="00752BEF" w:rsidRPr="00856E40" w:rsidRDefault="009623F6" w:rsidP="000A6940">
                <w:pPr>
                  <w:cnfStyle w:val="000000000000" w:firstRow="0" w:lastRow="0" w:firstColumn="0" w:lastColumn="0" w:oddVBand="0" w:evenVBand="0" w:oddHBand="0" w:evenHBand="0" w:firstRowFirstColumn="0" w:firstRowLastColumn="0" w:lastRowFirstColumn="0" w:lastRowLastColumn="0"/>
                  <w:rPr>
                    <w:color w:val="auto"/>
                  </w:rPr>
                </w:pPr>
                <w:r>
                  <w:rPr>
                    <w:color w:val="auto"/>
                  </w:rPr>
                  <w:t>11/17/2023</w:t>
                </w:r>
              </w:p>
            </w:tc>
            <w:tc>
              <w:tcPr>
                <w:tcW w:w="2698" w:type="dxa"/>
              </w:tcPr>
              <w:p w14:paraId="4E27BB08" w14:textId="71E4F497" w:rsidR="00752BEF" w:rsidRPr="00856E40" w:rsidRDefault="001E0819" w:rsidP="000A6940">
                <w:pPr>
                  <w:cnfStyle w:val="000000000000" w:firstRow="0" w:lastRow="0" w:firstColumn="0" w:lastColumn="0" w:oddVBand="0" w:evenVBand="0" w:oddHBand="0" w:evenHBand="0" w:firstRowFirstColumn="0" w:firstRowLastColumn="0" w:lastRowFirstColumn="0" w:lastRowLastColumn="0"/>
                  <w:rPr>
                    <w:color w:val="auto"/>
                  </w:rPr>
                </w:pPr>
                <w:r>
                  <w:rPr>
                    <w:color w:val="auto"/>
                  </w:rPr>
                  <w:t>Groceries</w:t>
                </w:r>
              </w:p>
            </w:tc>
            <w:tc>
              <w:tcPr>
                <w:tcW w:w="2698" w:type="dxa"/>
              </w:tcPr>
              <w:p w14:paraId="653F12AC" w14:textId="3EEE434E" w:rsidR="00752BEF" w:rsidRPr="00856E40" w:rsidRDefault="001E0819" w:rsidP="000A6940">
                <w:pPr>
                  <w:cnfStyle w:val="000000000000" w:firstRow="0" w:lastRow="0" w:firstColumn="0" w:lastColumn="0" w:oddVBand="0" w:evenVBand="0" w:oddHBand="0" w:evenHBand="0" w:firstRowFirstColumn="0" w:firstRowLastColumn="0" w:lastRowFirstColumn="0" w:lastRowLastColumn="0"/>
                  <w:rPr>
                    <w:color w:val="auto"/>
                  </w:rPr>
                </w:pPr>
                <w:r>
                  <w:rPr>
                    <w:color w:val="auto"/>
                  </w:rPr>
                  <w:t>$27.00</w:t>
                </w:r>
              </w:p>
            </w:tc>
          </w:tr>
          <w:tr w:rsidR="00752BEF" w:rsidRPr="00856E40" w14:paraId="588D7D29" w14:textId="77777777" w:rsidTr="000A6940">
            <w:tc>
              <w:tcPr>
                <w:cnfStyle w:val="001000000000" w:firstRow="0" w:lastRow="0" w:firstColumn="1" w:lastColumn="0" w:oddVBand="0" w:evenVBand="0" w:oddHBand="0" w:evenHBand="0" w:firstRowFirstColumn="0" w:firstRowLastColumn="0" w:lastRowFirstColumn="0" w:lastRowLastColumn="0"/>
                <w:tcW w:w="2697" w:type="dxa"/>
              </w:tcPr>
              <w:p w14:paraId="32CFCB62" w14:textId="77777777" w:rsidR="00752BEF" w:rsidRPr="00856E40" w:rsidRDefault="00752BEF" w:rsidP="000A6940">
                <w:pPr>
                  <w:rPr>
                    <w:color w:val="auto"/>
                  </w:rPr>
                </w:pPr>
                <w:r w:rsidRPr="00856E40">
                  <w:rPr>
                    <w:color w:val="auto"/>
                  </w:rPr>
                  <w:t>Coho Vineyard</w:t>
                </w:r>
              </w:p>
            </w:tc>
            <w:tc>
              <w:tcPr>
                <w:tcW w:w="2697" w:type="dxa"/>
              </w:tcPr>
              <w:p w14:paraId="68BA3C60" w14:textId="0E8808A7" w:rsidR="00752BEF" w:rsidRPr="00856E40" w:rsidRDefault="009623F6" w:rsidP="000A6940">
                <w:pPr>
                  <w:cnfStyle w:val="000000000000" w:firstRow="0" w:lastRow="0" w:firstColumn="0" w:lastColumn="0" w:oddVBand="0" w:evenVBand="0" w:oddHBand="0" w:evenHBand="0" w:firstRowFirstColumn="0" w:firstRowLastColumn="0" w:lastRowFirstColumn="0" w:lastRowLastColumn="0"/>
                  <w:rPr>
                    <w:color w:val="auto"/>
                  </w:rPr>
                </w:pPr>
                <w:r>
                  <w:rPr>
                    <w:color w:val="auto"/>
                  </w:rPr>
                  <w:t>11/16/2023</w:t>
                </w:r>
              </w:p>
            </w:tc>
            <w:tc>
              <w:tcPr>
                <w:tcW w:w="2698" w:type="dxa"/>
              </w:tcPr>
              <w:p w14:paraId="4BAB1D8B" w14:textId="77777777" w:rsidR="00752BEF" w:rsidRPr="00856E40" w:rsidRDefault="00752BEF" w:rsidP="000A6940">
                <w:pPr>
                  <w:cnfStyle w:val="000000000000" w:firstRow="0" w:lastRow="0" w:firstColumn="0" w:lastColumn="0" w:oddVBand="0" w:evenVBand="0" w:oddHBand="0" w:evenHBand="0" w:firstRowFirstColumn="0" w:firstRowLastColumn="0" w:lastRowFirstColumn="0" w:lastRowLastColumn="0"/>
                  <w:rPr>
                    <w:color w:val="auto"/>
                  </w:rPr>
                </w:pPr>
                <w:r w:rsidRPr="00856E40">
                  <w:rPr>
                    <w:color w:val="auto"/>
                  </w:rPr>
                  <w:t>Restaurant</w:t>
                </w:r>
              </w:p>
            </w:tc>
            <w:tc>
              <w:tcPr>
                <w:tcW w:w="2698" w:type="dxa"/>
              </w:tcPr>
              <w:p w14:paraId="7E994232" w14:textId="632062BF" w:rsidR="00752BEF" w:rsidRPr="00856E40" w:rsidRDefault="001E0819" w:rsidP="000A6940">
                <w:pPr>
                  <w:cnfStyle w:val="000000000000" w:firstRow="0" w:lastRow="0" w:firstColumn="0" w:lastColumn="0" w:oddVBand="0" w:evenVBand="0" w:oddHBand="0" w:evenHBand="0" w:firstRowFirstColumn="0" w:firstRowLastColumn="0" w:lastRowFirstColumn="0" w:lastRowLastColumn="0"/>
                  <w:rPr>
                    <w:color w:val="auto"/>
                  </w:rPr>
                </w:pPr>
                <w:r>
                  <w:rPr>
                    <w:color w:val="auto"/>
                  </w:rPr>
                  <w:t>$33.00</w:t>
                </w:r>
              </w:p>
            </w:tc>
          </w:tr>
          <w:tr w:rsidR="001E0819" w:rsidRPr="00856E40" w14:paraId="4AAE3139" w14:textId="77777777" w:rsidTr="000A6940">
            <w:tc>
              <w:tcPr>
                <w:cnfStyle w:val="001000000000" w:firstRow="0" w:lastRow="0" w:firstColumn="1" w:lastColumn="0" w:oddVBand="0" w:evenVBand="0" w:oddHBand="0" w:evenHBand="0" w:firstRowFirstColumn="0" w:firstRowLastColumn="0" w:lastRowFirstColumn="0" w:lastRowLastColumn="0"/>
                <w:tcW w:w="2697" w:type="dxa"/>
              </w:tcPr>
              <w:p w14:paraId="7EC0C111" w14:textId="7E0CBDA3" w:rsidR="001E0819" w:rsidRPr="00856E40" w:rsidRDefault="008A4B4E" w:rsidP="000A6940">
                <w:pPr>
                  <w:rPr>
                    <w:color w:val="auto"/>
                  </w:rPr>
                </w:pPr>
                <w:r>
                  <w:rPr>
                    <w:color w:val="auto"/>
                  </w:rPr>
                  <w:t>Trey Research</w:t>
                </w:r>
              </w:p>
            </w:tc>
            <w:tc>
              <w:tcPr>
                <w:tcW w:w="2697" w:type="dxa"/>
              </w:tcPr>
              <w:p w14:paraId="43BB972C" w14:textId="5EF6E42C" w:rsidR="001E0819" w:rsidRPr="00856E40" w:rsidRDefault="009623F6" w:rsidP="000A6940">
                <w:pPr>
                  <w:cnfStyle w:val="000000000000" w:firstRow="0" w:lastRow="0" w:firstColumn="0" w:lastColumn="0" w:oddVBand="0" w:evenVBand="0" w:oddHBand="0" w:evenHBand="0" w:firstRowFirstColumn="0" w:firstRowLastColumn="0" w:lastRowFirstColumn="0" w:lastRowLastColumn="0"/>
                  <w:rPr>
                    <w:color w:val="auto"/>
                  </w:rPr>
                </w:pPr>
                <w:r>
                  <w:rPr>
                    <w:color w:val="auto"/>
                  </w:rPr>
                  <w:t>11/14/2023</w:t>
                </w:r>
              </w:p>
            </w:tc>
            <w:tc>
              <w:tcPr>
                <w:tcW w:w="2698" w:type="dxa"/>
              </w:tcPr>
              <w:p w14:paraId="0EA33F57" w14:textId="273E86EB" w:rsidR="001E0819" w:rsidRPr="00856E40" w:rsidRDefault="008A4B4E" w:rsidP="000A6940">
                <w:pPr>
                  <w:cnfStyle w:val="000000000000" w:firstRow="0" w:lastRow="0" w:firstColumn="0" w:lastColumn="0" w:oddVBand="0" w:evenVBand="0" w:oddHBand="0" w:evenHBand="0" w:firstRowFirstColumn="0" w:firstRowLastColumn="0" w:lastRowFirstColumn="0" w:lastRowLastColumn="0"/>
                  <w:rPr>
                    <w:color w:val="auto"/>
                  </w:rPr>
                </w:pPr>
                <w:r>
                  <w:rPr>
                    <w:color w:val="auto"/>
                  </w:rPr>
                  <w:t>Other</w:t>
                </w:r>
              </w:p>
            </w:tc>
            <w:tc>
              <w:tcPr>
                <w:tcW w:w="2698" w:type="dxa"/>
              </w:tcPr>
              <w:p w14:paraId="27C1A39B" w14:textId="0DBAD2F6" w:rsidR="001E0819" w:rsidRPr="00856E40" w:rsidRDefault="008A4B4E" w:rsidP="000A6940">
                <w:pPr>
                  <w:cnfStyle w:val="000000000000" w:firstRow="0" w:lastRow="0" w:firstColumn="0" w:lastColumn="0" w:oddVBand="0" w:evenVBand="0" w:oddHBand="0" w:evenHBand="0" w:firstRowFirstColumn="0" w:firstRowLastColumn="0" w:lastRowFirstColumn="0" w:lastRowLastColumn="0"/>
                  <w:rPr>
                    <w:color w:val="auto"/>
                  </w:rPr>
                </w:pPr>
                <w:r>
                  <w:rPr>
                    <w:color w:val="auto"/>
                  </w:rPr>
                  <w:t>$135.00</w:t>
                </w:r>
              </w:p>
            </w:tc>
          </w:tr>
          <w:tr w:rsidR="00752BEF" w:rsidRPr="00856E40" w14:paraId="0ACEFD6A" w14:textId="77777777" w:rsidTr="000A6940">
            <w:tc>
              <w:tcPr>
                <w:cnfStyle w:val="001000000000" w:firstRow="0" w:lastRow="0" w:firstColumn="1" w:lastColumn="0" w:oddVBand="0" w:evenVBand="0" w:oddHBand="0" w:evenHBand="0" w:firstRowFirstColumn="0" w:firstRowLastColumn="0" w:lastRowFirstColumn="0" w:lastRowLastColumn="0"/>
                <w:tcW w:w="2697" w:type="dxa"/>
              </w:tcPr>
              <w:p w14:paraId="4707779E" w14:textId="047477E9" w:rsidR="00752BEF" w:rsidRPr="00856E40" w:rsidRDefault="001E0819" w:rsidP="000A6940">
                <w:pPr>
                  <w:rPr>
                    <w:color w:val="auto"/>
                  </w:rPr>
                </w:pPr>
                <w:r>
                  <w:rPr>
                    <w:color w:val="auto"/>
                  </w:rPr>
                  <w:t>Best For You Organics Company</w:t>
                </w:r>
              </w:p>
            </w:tc>
            <w:tc>
              <w:tcPr>
                <w:tcW w:w="2697" w:type="dxa"/>
              </w:tcPr>
              <w:p w14:paraId="0484CD8E" w14:textId="4B00A9D8" w:rsidR="00752BEF" w:rsidRPr="00856E40" w:rsidRDefault="009623F6" w:rsidP="000A6940">
                <w:pPr>
                  <w:cnfStyle w:val="000000000000" w:firstRow="0" w:lastRow="0" w:firstColumn="0" w:lastColumn="0" w:oddVBand="0" w:evenVBand="0" w:oddHBand="0" w:evenHBand="0" w:firstRowFirstColumn="0" w:firstRowLastColumn="0" w:lastRowFirstColumn="0" w:lastRowLastColumn="0"/>
                  <w:rPr>
                    <w:color w:val="auto"/>
                  </w:rPr>
                </w:pPr>
                <w:r>
                  <w:rPr>
                    <w:color w:val="auto"/>
                  </w:rPr>
                  <w:t>11/13/2023</w:t>
                </w:r>
              </w:p>
            </w:tc>
            <w:tc>
              <w:tcPr>
                <w:tcW w:w="2698" w:type="dxa"/>
              </w:tcPr>
              <w:p w14:paraId="75CE7C4D" w14:textId="5D7909F7" w:rsidR="00752BEF" w:rsidRPr="00856E40" w:rsidRDefault="001E0819" w:rsidP="000A6940">
                <w:pPr>
                  <w:cnfStyle w:val="000000000000" w:firstRow="0" w:lastRow="0" w:firstColumn="0" w:lastColumn="0" w:oddVBand="0" w:evenVBand="0" w:oddHBand="0" w:evenHBand="0" w:firstRowFirstColumn="0" w:firstRowLastColumn="0" w:lastRowFirstColumn="0" w:lastRowLastColumn="0"/>
                  <w:rPr>
                    <w:color w:val="auto"/>
                  </w:rPr>
                </w:pPr>
                <w:r>
                  <w:rPr>
                    <w:color w:val="auto"/>
                  </w:rPr>
                  <w:t>Groceries</w:t>
                </w:r>
              </w:p>
            </w:tc>
            <w:tc>
              <w:tcPr>
                <w:tcW w:w="2698" w:type="dxa"/>
              </w:tcPr>
              <w:p w14:paraId="0D838D43" w14:textId="59DD8B28" w:rsidR="00752BEF" w:rsidRPr="00856E40" w:rsidRDefault="001E0819" w:rsidP="000A6940">
                <w:pPr>
                  <w:cnfStyle w:val="000000000000" w:firstRow="0" w:lastRow="0" w:firstColumn="0" w:lastColumn="0" w:oddVBand="0" w:evenVBand="0" w:oddHBand="0" w:evenHBand="0" w:firstRowFirstColumn="0" w:firstRowLastColumn="0" w:lastRowFirstColumn="0" w:lastRowLastColumn="0"/>
                  <w:rPr>
                    <w:color w:val="auto"/>
                  </w:rPr>
                </w:pPr>
                <w:r>
                  <w:rPr>
                    <w:color w:val="auto"/>
                  </w:rPr>
                  <w:t>$97.00</w:t>
                </w:r>
              </w:p>
            </w:tc>
          </w:tr>
        </w:tbl>
      </w:sdtContent>
    </w:sdt>
    <w:p w14:paraId="5349DF1D" w14:textId="77777777" w:rsidR="009A1DCC" w:rsidRDefault="009A1DCC" w:rsidP="009A1DCC">
      <w:pPr>
        <w:spacing w:after="160" w:line="259" w:lineRule="auto"/>
      </w:pPr>
    </w:p>
    <w:p w14:paraId="5A68BF09" w14:textId="77777777" w:rsidR="00C531C1" w:rsidRDefault="00C531C1">
      <w:pPr>
        <w:spacing w:after="160" w:line="259" w:lineRule="auto"/>
        <w:rPr>
          <w:rFonts w:asciiTheme="majorHAnsi" w:eastAsiaTheme="majorEastAsia" w:hAnsiTheme="majorHAnsi" w:cstheme="majorBidi"/>
          <w:b/>
          <w:color w:val="404040" w:themeColor="text1" w:themeTint="BF"/>
          <w:sz w:val="32"/>
          <w:szCs w:val="26"/>
        </w:rPr>
      </w:pPr>
      <w:r>
        <w:br w:type="page"/>
      </w:r>
    </w:p>
    <w:p w14:paraId="5764619C" w14:textId="637353F5" w:rsidR="004F5CC2" w:rsidRPr="00B61915" w:rsidRDefault="00832781" w:rsidP="000D674F">
      <w:pPr>
        <w:pStyle w:val="Heading2"/>
      </w:pPr>
      <w:r w:rsidRPr="00B61915">
        <w:lastRenderedPageBreak/>
        <w:t>Tab</w:t>
      </w:r>
      <w:r w:rsidR="004F5CC2" w:rsidRPr="00B61915">
        <w:t xml:space="preserve">le </w:t>
      </w:r>
      <w:r w:rsidRPr="00B61915">
        <w:t>Updating Speed</w:t>
      </w:r>
      <w:r w:rsidR="000C7DDC" w:rsidRPr="00B61915">
        <w:t xml:space="preserve"> and Limits</w:t>
      </w:r>
    </w:p>
    <w:p w14:paraId="4EF7BDCD" w14:textId="298215DA" w:rsidR="00001E85" w:rsidRDefault="00113165" w:rsidP="00001E85">
      <w:r>
        <w:t>Destination</w:t>
      </w:r>
      <w:r w:rsidR="00001E85">
        <w:t xml:space="preserve"> </w:t>
      </w:r>
      <w:r w:rsidR="00D85CC6">
        <w:t xml:space="preserve">table </w:t>
      </w:r>
      <w:r w:rsidR="0047391C">
        <w:t xml:space="preserve">Word </w:t>
      </w:r>
      <w:r w:rsidR="00D85CC6">
        <w:t xml:space="preserve">updating </w:t>
      </w:r>
      <w:r w:rsidR="00001E85">
        <w:t xml:space="preserve">performance </w:t>
      </w:r>
      <w:r w:rsidR="00D85CC6">
        <w:t>can become</w:t>
      </w:r>
      <w:r w:rsidR="00001E85">
        <w:t xml:space="preserve"> slow when the document contains </w:t>
      </w:r>
      <w:r w:rsidR="00EE4C64">
        <w:t>dozens of large tables</w:t>
      </w:r>
      <w:r w:rsidR="00001E85">
        <w:t>. U</w:t>
      </w:r>
      <w:r w:rsidR="00001E85" w:rsidRPr="00234819">
        <w:t xml:space="preserve">pdate performance is significantly faster if the user's cursor is at the top of the document and no/few large tables are visible. Slow update speeds are related to </w:t>
      </w:r>
      <w:r w:rsidR="00141AA3">
        <w:t xml:space="preserve">native Word </w:t>
      </w:r>
      <w:r w:rsidR="00001E85" w:rsidRPr="00234819">
        <w:t xml:space="preserve">display updating, not </w:t>
      </w:r>
      <w:r w:rsidR="00141AA3">
        <w:t>the add-in</w:t>
      </w:r>
      <w:r w:rsidR="00001E85" w:rsidRPr="00234819">
        <w:t>.</w:t>
      </w:r>
      <w:r w:rsidR="005F2A03">
        <w:t xml:space="preserve"> Cloud reporting (Enterprise version) </w:t>
      </w:r>
      <w:r w:rsidR="00CA561A">
        <w:t>is fast, even for very large/complex documents</w:t>
      </w:r>
      <w:r w:rsidR="005F2A03">
        <w:t>.</w:t>
      </w:r>
    </w:p>
    <w:p w14:paraId="5AA0456D" w14:textId="1C54923F" w:rsidR="004F5CC2" w:rsidRDefault="00AA0DC3" w:rsidP="00752BEF">
      <w:r>
        <w:t xml:space="preserve">For more details, see </w:t>
      </w:r>
      <w:hyperlink r:id="rId13" w:history="1">
        <w:r w:rsidRPr="00045F8C">
          <w:rPr>
            <w:rStyle w:val="Hyperlink"/>
          </w:rPr>
          <w:t>https://analysisplace.com/Resources/Technical-Limits</w:t>
        </w:r>
      </w:hyperlink>
    </w:p>
    <w:p w14:paraId="057593EC" w14:textId="0DDD6A2D" w:rsidR="00E4275B" w:rsidRDefault="00CF558E" w:rsidP="00CF558E">
      <w:pPr>
        <w:pStyle w:val="Heading2"/>
      </w:pPr>
      <w:r>
        <w:t>Simple Financial Statement Example</w:t>
      </w:r>
    </w:p>
    <w:p w14:paraId="023EFDA5" w14:textId="55153EE6" w:rsidR="00214F39" w:rsidRPr="00214F39" w:rsidRDefault="00862551" w:rsidP="00214F39">
      <w:r>
        <w:t>This example demonstrates that the destination content</w:t>
      </w:r>
      <w:r w:rsidR="009703FA">
        <w:t xml:space="preserve"> appearance can be </w:t>
      </w:r>
      <w:r w:rsidR="00F95133">
        <w:t xml:space="preserve">very </w:t>
      </w:r>
      <w:r w:rsidR="00912898">
        <w:t>different from the source Excel format.</w:t>
      </w:r>
    </w:p>
    <w:sdt>
      <w:sdtPr>
        <w:rPr>
          <w:b w:val="0"/>
          <w:bCs w:val="0"/>
          <w:color w:val="auto"/>
          <w:sz w:val="16"/>
          <w:szCs w:val="16"/>
        </w:rPr>
        <w:alias w:val="{Table:Tables!r_Financials}"/>
        <w:tag w:val="{Table:Tables!r_Financials}"/>
        <w:id w:val="2100063692"/>
        <w:placeholder>
          <w:docPart w:val="DefaultPlaceholder_-1854013440"/>
        </w:placeholder>
        <w15:color w:val="008000"/>
      </w:sdtPr>
      <w:sdtEndPr/>
      <w:sdtContent>
        <w:tbl>
          <w:tblPr>
            <w:tblStyle w:val="GridTable1Light-Accent3"/>
            <w:tblW w:w="0" w:type="auto"/>
            <w:tblBorders>
              <w:bottom w:val="double" w:sz="4" w:space="0" w:color="DBDBDB" w:themeColor="accent3" w:themeTint="66"/>
              <w:insideH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Pr>
          <w:tblGrid>
            <w:gridCol w:w="2605"/>
            <w:gridCol w:w="1350"/>
            <w:gridCol w:w="1170"/>
          </w:tblGrid>
          <w:tr w:rsidR="000A6940" w:rsidRPr="007A60D8" w14:paraId="3674EBB1" w14:textId="77777777" w:rsidTr="00945B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DBDBDB" w:themeColor="accent3" w:themeTint="66"/>
                  <w:bottom w:val="none" w:sz="0" w:space="0" w:color="auto"/>
                </w:tcBorders>
              </w:tcPr>
              <w:p w14:paraId="6031D7FF" w14:textId="153C1FA5" w:rsidR="004462B2" w:rsidRPr="007A60D8" w:rsidRDefault="004462B2" w:rsidP="00C50BC4">
                <w:pPr>
                  <w:spacing w:after="0"/>
                  <w:rPr>
                    <w:color w:val="auto"/>
                    <w:sz w:val="16"/>
                    <w:szCs w:val="16"/>
                  </w:rPr>
                </w:pPr>
              </w:p>
            </w:tc>
            <w:tc>
              <w:tcPr>
                <w:tcW w:w="1350" w:type="dxa"/>
                <w:tcBorders>
                  <w:top w:val="single" w:sz="4" w:space="0" w:color="DBDBDB" w:themeColor="accent3" w:themeTint="66"/>
                  <w:bottom w:val="single" w:sz="12" w:space="0" w:color="DBDBDB" w:themeColor="accent3" w:themeTint="66"/>
                </w:tcBorders>
              </w:tcPr>
              <w:p w14:paraId="73382FAB" w14:textId="2792D7B6" w:rsidR="004462B2" w:rsidRPr="007A60D8" w:rsidRDefault="009623F6" w:rsidP="00C50BC4">
                <w:pPr>
                  <w:spacing w:after="0"/>
                  <w:jc w:val="center"/>
                  <w:cnfStyle w:val="100000000000" w:firstRow="1" w:lastRow="0" w:firstColumn="0" w:lastColumn="0" w:oddVBand="0" w:evenVBand="0" w:oddHBand="0" w:evenHBand="0" w:firstRowFirstColumn="0" w:firstRowLastColumn="0" w:lastRowFirstColumn="0" w:lastRowLastColumn="0"/>
                  <w:rPr>
                    <w:color w:val="auto"/>
                    <w:sz w:val="16"/>
                    <w:szCs w:val="16"/>
                  </w:rPr>
                </w:pPr>
                <w:r>
                  <w:rPr>
                    <w:color w:val="auto"/>
                    <w:sz w:val="16"/>
                    <w:szCs w:val="16"/>
                  </w:rPr>
                  <w:t>11/19/2023</w:t>
                </w:r>
              </w:p>
            </w:tc>
            <w:tc>
              <w:tcPr>
                <w:tcW w:w="1170" w:type="dxa"/>
                <w:tcBorders>
                  <w:top w:val="single" w:sz="4" w:space="0" w:color="DBDBDB" w:themeColor="accent3" w:themeTint="66"/>
                  <w:bottom w:val="single" w:sz="12" w:space="0" w:color="DBDBDB" w:themeColor="accent3" w:themeTint="66"/>
                </w:tcBorders>
              </w:tcPr>
              <w:p w14:paraId="4D89B1C0" w14:textId="15169244" w:rsidR="004462B2" w:rsidRPr="007A60D8" w:rsidRDefault="004462B2" w:rsidP="00C50BC4">
                <w:pPr>
                  <w:spacing w:after="0"/>
                  <w:jc w:val="center"/>
                  <w:cnfStyle w:val="100000000000" w:firstRow="1" w:lastRow="0" w:firstColumn="0" w:lastColumn="0" w:oddVBand="0" w:evenVBand="0" w:oddHBand="0" w:evenHBand="0" w:firstRowFirstColumn="0" w:firstRowLastColumn="0" w:lastRowFirstColumn="0" w:lastRowLastColumn="0"/>
                  <w:rPr>
                    <w:color w:val="auto"/>
                    <w:sz w:val="16"/>
                    <w:szCs w:val="16"/>
                  </w:rPr>
                </w:pPr>
                <w:r w:rsidRPr="007A60D8">
                  <w:rPr>
                    <w:color w:val="auto"/>
                    <w:sz w:val="16"/>
                    <w:szCs w:val="16"/>
                  </w:rPr>
                  <w:t>% of Revenue</w:t>
                </w:r>
              </w:p>
            </w:tc>
          </w:tr>
          <w:tr w:rsidR="000A6940" w:rsidRPr="007A60D8" w14:paraId="57D01E8C" w14:textId="77777777" w:rsidTr="00945BBC">
            <w:tc>
              <w:tcPr>
                <w:cnfStyle w:val="001000000000" w:firstRow="0" w:lastRow="0" w:firstColumn="1" w:lastColumn="0" w:oddVBand="0" w:evenVBand="0" w:oddHBand="0" w:evenHBand="0" w:firstRowFirstColumn="0" w:firstRowLastColumn="0" w:lastRowFirstColumn="0" w:lastRowLastColumn="0"/>
                <w:tcW w:w="2605" w:type="dxa"/>
              </w:tcPr>
              <w:p w14:paraId="3E82B014" w14:textId="1DF5FD64" w:rsidR="004462B2" w:rsidRPr="007A60D8" w:rsidRDefault="004462B2" w:rsidP="00C50BC4">
                <w:pPr>
                  <w:spacing w:after="0"/>
                  <w:rPr>
                    <w:color w:val="auto"/>
                    <w:sz w:val="16"/>
                    <w:szCs w:val="16"/>
                  </w:rPr>
                </w:pPr>
                <w:r w:rsidRPr="007A60D8">
                  <w:rPr>
                    <w:color w:val="auto"/>
                    <w:sz w:val="16"/>
                    <w:szCs w:val="16"/>
                  </w:rPr>
                  <w:t>Total Revenue</w:t>
                </w:r>
              </w:p>
            </w:tc>
            <w:tc>
              <w:tcPr>
                <w:tcW w:w="1350" w:type="dxa"/>
                <w:tcBorders>
                  <w:top w:val="single" w:sz="12" w:space="0" w:color="DBDBDB" w:themeColor="accent3" w:themeTint="66"/>
                </w:tcBorders>
              </w:tcPr>
              <w:p w14:paraId="36A9D3BF" w14:textId="39F2A077" w:rsidR="004462B2" w:rsidRPr="007A60D8" w:rsidRDefault="00F612E9" w:rsidP="00C50BC4">
                <w:pPr>
                  <w:spacing w:after="0"/>
                  <w:jc w:val="right"/>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 xml:space="preserve">$800,000,000 </w:t>
                </w:r>
              </w:p>
            </w:tc>
            <w:tc>
              <w:tcPr>
                <w:tcW w:w="1170" w:type="dxa"/>
                <w:tcBorders>
                  <w:top w:val="single" w:sz="12" w:space="0" w:color="DBDBDB" w:themeColor="accent3" w:themeTint="66"/>
                </w:tcBorders>
              </w:tcPr>
              <w:p w14:paraId="2C2D101E" w14:textId="78EC7CCB" w:rsidR="004462B2" w:rsidRPr="007A60D8" w:rsidRDefault="004462B2" w:rsidP="00C50BC4">
                <w:pPr>
                  <w:spacing w:after="0"/>
                  <w:jc w:val="right"/>
                  <w:cnfStyle w:val="000000000000" w:firstRow="0" w:lastRow="0" w:firstColumn="0" w:lastColumn="0" w:oddVBand="0" w:evenVBand="0" w:oddHBand="0" w:evenHBand="0" w:firstRowFirstColumn="0" w:firstRowLastColumn="0" w:lastRowFirstColumn="0" w:lastRowLastColumn="0"/>
                  <w:rPr>
                    <w:color w:val="auto"/>
                    <w:sz w:val="16"/>
                    <w:szCs w:val="16"/>
                  </w:rPr>
                </w:pPr>
                <w:r w:rsidRPr="007A60D8">
                  <w:rPr>
                    <w:color w:val="auto"/>
                    <w:sz w:val="16"/>
                    <w:szCs w:val="16"/>
                  </w:rPr>
                  <w:t>100%</w:t>
                </w:r>
              </w:p>
            </w:tc>
          </w:tr>
          <w:tr w:rsidR="000A6940" w:rsidRPr="00D11ECB" w14:paraId="3A5731D1" w14:textId="77777777" w:rsidTr="00945BBC">
            <w:tc>
              <w:tcPr>
                <w:cnfStyle w:val="001000000000" w:firstRow="0" w:lastRow="0" w:firstColumn="1" w:lastColumn="0" w:oddVBand="0" w:evenVBand="0" w:oddHBand="0" w:evenHBand="0" w:firstRowFirstColumn="0" w:firstRowLastColumn="0" w:lastRowFirstColumn="0" w:lastRowLastColumn="0"/>
                <w:tcW w:w="2605" w:type="dxa"/>
              </w:tcPr>
              <w:p w14:paraId="6630BDEB" w14:textId="237C6BAA" w:rsidR="004462B2" w:rsidRPr="00D11ECB" w:rsidRDefault="004462B2" w:rsidP="0074675A">
                <w:pPr>
                  <w:spacing w:after="0"/>
                  <w:ind w:left="245"/>
                  <w:rPr>
                    <w:b w:val="0"/>
                    <w:color w:val="auto"/>
                    <w:sz w:val="16"/>
                    <w:szCs w:val="16"/>
                  </w:rPr>
                </w:pPr>
                <w:r w:rsidRPr="00D11ECB">
                  <w:rPr>
                    <w:b w:val="0"/>
                    <w:color w:val="auto"/>
                    <w:sz w:val="16"/>
                    <w:szCs w:val="16"/>
                  </w:rPr>
                  <w:t>Cost of Revenue</w:t>
                </w:r>
              </w:p>
            </w:tc>
            <w:tc>
              <w:tcPr>
                <w:tcW w:w="1350" w:type="dxa"/>
                <w:tcBorders>
                  <w:bottom w:val="double" w:sz="4" w:space="0" w:color="DBDBDB" w:themeColor="accent3" w:themeTint="66"/>
                </w:tcBorders>
              </w:tcPr>
              <w:p w14:paraId="76F2D123" w14:textId="020E1FE1" w:rsidR="004462B2" w:rsidRPr="00D11ECB" w:rsidRDefault="00F612E9" w:rsidP="00C50BC4">
                <w:pPr>
                  <w:spacing w:after="0"/>
                  <w:jc w:val="right"/>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 xml:space="preserve">$440,000,000 </w:t>
                </w:r>
              </w:p>
            </w:tc>
            <w:tc>
              <w:tcPr>
                <w:tcW w:w="1170" w:type="dxa"/>
                <w:tcBorders>
                  <w:bottom w:val="double" w:sz="4" w:space="0" w:color="DBDBDB" w:themeColor="accent3" w:themeTint="66"/>
                </w:tcBorders>
              </w:tcPr>
              <w:p w14:paraId="5C4E13B7" w14:textId="310BD78E" w:rsidR="004462B2" w:rsidRPr="00D11ECB" w:rsidRDefault="004462B2" w:rsidP="00C50BC4">
                <w:pPr>
                  <w:spacing w:after="0"/>
                  <w:jc w:val="right"/>
                  <w:cnfStyle w:val="000000000000" w:firstRow="0" w:lastRow="0" w:firstColumn="0" w:lastColumn="0" w:oddVBand="0" w:evenVBand="0" w:oddHBand="0" w:evenHBand="0" w:firstRowFirstColumn="0" w:firstRowLastColumn="0" w:lastRowFirstColumn="0" w:lastRowLastColumn="0"/>
                  <w:rPr>
                    <w:color w:val="auto"/>
                    <w:sz w:val="16"/>
                    <w:szCs w:val="16"/>
                  </w:rPr>
                </w:pPr>
                <w:r w:rsidRPr="00D11ECB">
                  <w:rPr>
                    <w:color w:val="auto"/>
                    <w:sz w:val="16"/>
                    <w:szCs w:val="16"/>
                  </w:rPr>
                  <w:t>55%</w:t>
                </w:r>
              </w:p>
            </w:tc>
          </w:tr>
          <w:tr w:rsidR="000A6940" w:rsidRPr="007A60D8" w14:paraId="65AEC6C8" w14:textId="77777777" w:rsidTr="00945BBC">
            <w:tc>
              <w:tcPr>
                <w:cnfStyle w:val="001000000000" w:firstRow="0" w:lastRow="0" w:firstColumn="1" w:lastColumn="0" w:oddVBand="0" w:evenVBand="0" w:oddHBand="0" w:evenHBand="0" w:firstRowFirstColumn="0" w:firstRowLastColumn="0" w:lastRowFirstColumn="0" w:lastRowLastColumn="0"/>
                <w:tcW w:w="2605" w:type="dxa"/>
              </w:tcPr>
              <w:p w14:paraId="3E1EECB4" w14:textId="2E592726" w:rsidR="004462B2" w:rsidRPr="007A60D8" w:rsidRDefault="004462B2" w:rsidP="00C50BC4">
                <w:pPr>
                  <w:spacing w:after="0"/>
                  <w:rPr>
                    <w:color w:val="auto"/>
                    <w:sz w:val="16"/>
                    <w:szCs w:val="16"/>
                  </w:rPr>
                </w:pPr>
                <w:r w:rsidRPr="007A60D8">
                  <w:rPr>
                    <w:color w:val="auto"/>
                    <w:sz w:val="16"/>
                    <w:szCs w:val="16"/>
                  </w:rPr>
                  <w:t>Gross Profit</w:t>
                </w:r>
              </w:p>
            </w:tc>
            <w:tc>
              <w:tcPr>
                <w:tcW w:w="1350" w:type="dxa"/>
                <w:tcBorders>
                  <w:top w:val="double" w:sz="4" w:space="0" w:color="DBDBDB" w:themeColor="accent3" w:themeTint="66"/>
                  <w:bottom w:val="nil"/>
                </w:tcBorders>
              </w:tcPr>
              <w:p w14:paraId="436B7DB2" w14:textId="0ADE595F" w:rsidR="004462B2" w:rsidRPr="00472215" w:rsidRDefault="00F612E9" w:rsidP="00C50BC4">
                <w:pPr>
                  <w:spacing w:after="0"/>
                  <w:jc w:val="right"/>
                  <w:cnfStyle w:val="000000000000" w:firstRow="0" w:lastRow="0" w:firstColumn="0" w:lastColumn="0" w:oddVBand="0" w:evenVBand="0" w:oddHBand="0" w:evenHBand="0" w:firstRowFirstColumn="0" w:firstRowLastColumn="0" w:lastRowFirstColumn="0" w:lastRowLastColumn="0"/>
                  <w:rPr>
                    <w:b/>
                    <w:color w:val="auto"/>
                    <w:sz w:val="16"/>
                    <w:szCs w:val="16"/>
                  </w:rPr>
                </w:pPr>
                <w:r>
                  <w:rPr>
                    <w:b/>
                    <w:color w:val="auto"/>
                    <w:sz w:val="16"/>
                    <w:szCs w:val="16"/>
                  </w:rPr>
                  <w:t xml:space="preserve">$360,000,000 </w:t>
                </w:r>
              </w:p>
            </w:tc>
            <w:tc>
              <w:tcPr>
                <w:tcW w:w="1170" w:type="dxa"/>
                <w:tcBorders>
                  <w:top w:val="double" w:sz="4" w:space="0" w:color="DBDBDB" w:themeColor="accent3" w:themeTint="66"/>
                  <w:bottom w:val="nil"/>
                </w:tcBorders>
              </w:tcPr>
              <w:p w14:paraId="0DC1FA5F" w14:textId="7BB6FE81" w:rsidR="004462B2" w:rsidRPr="00472215" w:rsidRDefault="004462B2" w:rsidP="00C50BC4">
                <w:pPr>
                  <w:spacing w:after="0"/>
                  <w:jc w:val="right"/>
                  <w:cnfStyle w:val="000000000000" w:firstRow="0" w:lastRow="0" w:firstColumn="0" w:lastColumn="0" w:oddVBand="0" w:evenVBand="0" w:oddHBand="0" w:evenHBand="0" w:firstRowFirstColumn="0" w:firstRowLastColumn="0" w:lastRowFirstColumn="0" w:lastRowLastColumn="0"/>
                  <w:rPr>
                    <w:b/>
                    <w:color w:val="auto"/>
                    <w:sz w:val="16"/>
                    <w:szCs w:val="16"/>
                  </w:rPr>
                </w:pPr>
                <w:r w:rsidRPr="00472215">
                  <w:rPr>
                    <w:b/>
                    <w:color w:val="auto"/>
                    <w:sz w:val="16"/>
                    <w:szCs w:val="16"/>
                  </w:rPr>
                  <w:t>45%</w:t>
                </w:r>
              </w:p>
            </w:tc>
          </w:tr>
          <w:tr w:rsidR="000A6940" w:rsidRPr="007A60D8" w14:paraId="126630D0" w14:textId="77777777" w:rsidTr="00945BBC">
            <w:tc>
              <w:tcPr>
                <w:cnfStyle w:val="001000000000" w:firstRow="0" w:lastRow="0" w:firstColumn="1" w:lastColumn="0" w:oddVBand="0" w:evenVBand="0" w:oddHBand="0" w:evenHBand="0" w:firstRowFirstColumn="0" w:firstRowLastColumn="0" w:lastRowFirstColumn="0" w:lastRowLastColumn="0"/>
                <w:tcW w:w="2605" w:type="dxa"/>
              </w:tcPr>
              <w:p w14:paraId="7D0CD04D" w14:textId="364E9825" w:rsidR="004462B2" w:rsidRPr="007A60D8" w:rsidRDefault="004462B2" w:rsidP="00C50BC4">
                <w:pPr>
                  <w:spacing w:after="0"/>
                  <w:rPr>
                    <w:color w:val="auto"/>
                    <w:sz w:val="16"/>
                    <w:szCs w:val="16"/>
                  </w:rPr>
                </w:pPr>
                <w:r w:rsidRPr="007A60D8">
                  <w:rPr>
                    <w:color w:val="auto"/>
                    <w:sz w:val="16"/>
                    <w:szCs w:val="16"/>
                  </w:rPr>
                  <w:t>Operating Expenses</w:t>
                </w:r>
              </w:p>
            </w:tc>
            <w:tc>
              <w:tcPr>
                <w:tcW w:w="1350" w:type="dxa"/>
                <w:tcBorders>
                  <w:top w:val="nil"/>
                </w:tcBorders>
              </w:tcPr>
              <w:p w14:paraId="6FA01E85" w14:textId="77777777" w:rsidR="004462B2" w:rsidRPr="007A60D8" w:rsidRDefault="004462B2" w:rsidP="00C50BC4">
                <w:pPr>
                  <w:spacing w:after="0"/>
                  <w:jc w:val="right"/>
                  <w:cnfStyle w:val="000000000000" w:firstRow="0" w:lastRow="0" w:firstColumn="0" w:lastColumn="0" w:oddVBand="0" w:evenVBand="0" w:oddHBand="0" w:evenHBand="0" w:firstRowFirstColumn="0" w:firstRowLastColumn="0" w:lastRowFirstColumn="0" w:lastRowLastColumn="0"/>
                  <w:rPr>
                    <w:color w:val="auto"/>
                    <w:sz w:val="16"/>
                    <w:szCs w:val="16"/>
                  </w:rPr>
                </w:pPr>
              </w:p>
            </w:tc>
            <w:tc>
              <w:tcPr>
                <w:tcW w:w="1170" w:type="dxa"/>
                <w:tcBorders>
                  <w:top w:val="nil"/>
                </w:tcBorders>
              </w:tcPr>
              <w:p w14:paraId="6CBFBA97" w14:textId="77777777" w:rsidR="004462B2" w:rsidRPr="007A60D8" w:rsidRDefault="004462B2" w:rsidP="00C50BC4">
                <w:pPr>
                  <w:spacing w:after="0"/>
                  <w:jc w:val="right"/>
                  <w:cnfStyle w:val="000000000000" w:firstRow="0" w:lastRow="0" w:firstColumn="0" w:lastColumn="0" w:oddVBand="0" w:evenVBand="0" w:oddHBand="0" w:evenHBand="0" w:firstRowFirstColumn="0" w:firstRowLastColumn="0" w:lastRowFirstColumn="0" w:lastRowLastColumn="0"/>
                  <w:rPr>
                    <w:color w:val="auto"/>
                    <w:sz w:val="16"/>
                    <w:szCs w:val="16"/>
                  </w:rPr>
                </w:pPr>
              </w:p>
            </w:tc>
          </w:tr>
          <w:tr w:rsidR="000A6940" w:rsidRPr="0086152F" w14:paraId="52221A13" w14:textId="77777777" w:rsidTr="00882877">
            <w:tc>
              <w:tcPr>
                <w:cnfStyle w:val="001000000000" w:firstRow="0" w:lastRow="0" w:firstColumn="1" w:lastColumn="0" w:oddVBand="0" w:evenVBand="0" w:oddHBand="0" w:evenHBand="0" w:firstRowFirstColumn="0" w:firstRowLastColumn="0" w:lastRowFirstColumn="0" w:lastRowLastColumn="0"/>
                <w:tcW w:w="2605" w:type="dxa"/>
              </w:tcPr>
              <w:p w14:paraId="756B5C13" w14:textId="36ACAC30" w:rsidR="004462B2" w:rsidRPr="0086152F" w:rsidRDefault="003A1F87" w:rsidP="00395ABA">
                <w:pPr>
                  <w:spacing w:after="0"/>
                  <w:ind w:left="245"/>
                  <w:rPr>
                    <w:b w:val="0"/>
                    <w:color w:val="auto"/>
                    <w:sz w:val="16"/>
                    <w:szCs w:val="16"/>
                  </w:rPr>
                </w:pPr>
                <w:r>
                  <w:rPr>
                    <w:b w:val="0"/>
                    <w:color w:val="auto"/>
                    <w:sz w:val="16"/>
                    <w:szCs w:val="16"/>
                  </w:rPr>
                  <w:t>Research and Development</w:t>
                </w:r>
              </w:p>
            </w:tc>
            <w:tc>
              <w:tcPr>
                <w:tcW w:w="1350" w:type="dxa"/>
              </w:tcPr>
              <w:p w14:paraId="32B82DCE" w14:textId="0CF1D63D" w:rsidR="004462B2" w:rsidRPr="0086152F" w:rsidRDefault="00F612E9" w:rsidP="00C50BC4">
                <w:pPr>
                  <w:spacing w:after="0"/>
                  <w:jc w:val="right"/>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 xml:space="preserve">$104,000,000 </w:t>
                </w:r>
              </w:p>
            </w:tc>
            <w:tc>
              <w:tcPr>
                <w:tcW w:w="1170" w:type="dxa"/>
              </w:tcPr>
              <w:p w14:paraId="5EC1F6B3" w14:textId="693E5306" w:rsidR="004462B2" w:rsidRPr="0086152F" w:rsidRDefault="004462B2" w:rsidP="00C50BC4">
                <w:pPr>
                  <w:spacing w:after="0"/>
                  <w:jc w:val="right"/>
                  <w:cnfStyle w:val="000000000000" w:firstRow="0" w:lastRow="0" w:firstColumn="0" w:lastColumn="0" w:oddVBand="0" w:evenVBand="0" w:oddHBand="0" w:evenHBand="0" w:firstRowFirstColumn="0" w:firstRowLastColumn="0" w:lastRowFirstColumn="0" w:lastRowLastColumn="0"/>
                  <w:rPr>
                    <w:color w:val="auto"/>
                    <w:sz w:val="16"/>
                    <w:szCs w:val="16"/>
                  </w:rPr>
                </w:pPr>
                <w:r w:rsidRPr="0086152F">
                  <w:rPr>
                    <w:color w:val="auto"/>
                    <w:sz w:val="16"/>
                    <w:szCs w:val="16"/>
                  </w:rPr>
                  <w:t>13%</w:t>
                </w:r>
              </w:p>
            </w:tc>
          </w:tr>
          <w:tr w:rsidR="000A6940" w:rsidRPr="0086152F" w14:paraId="3CC95350" w14:textId="77777777" w:rsidTr="00882877">
            <w:tc>
              <w:tcPr>
                <w:cnfStyle w:val="001000000000" w:firstRow="0" w:lastRow="0" w:firstColumn="1" w:lastColumn="0" w:oddVBand="0" w:evenVBand="0" w:oddHBand="0" w:evenHBand="0" w:firstRowFirstColumn="0" w:firstRowLastColumn="0" w:lastRowFirstColumn="0" w:lastRowLastColumn="0"/>
                <w:tcW w:w="2605" w:type="dxa"/>
              </w:tcPr>
              <w:p w14:paraId="014F3E12" w14:textId="27DB3D1B" w:rsidR="004462B2" w:rsidRPr="0086152F" w:rsidRDefault="003A1F87" w:rsidP="00395ABA">
                <w:pPr>
                  <w:spacing w:after="0"/>
                  <w:ind w:left="245"/>
                  <w:rPr>
                    <w:b w:val="0"/>
                    <w:color w:val="auto"/>
                    <w:sz w:val="16"/>
                    <w:szCs w:val="16"/>
                  </w:rPr>
                </w:pPr>
                <w:r>
                  <w:rPr>
                    <w:b w:val="0"/>
                    <w:color w:val="auto"/>
                    <w:sz w:val="16"/>
                    <w:szCs w:val="16"/>
                  </w:rPr>
                  <w:t>Sales, General and Admin.</w:t>
                </w:r>
              </w:p>
            </w:tc>
            <w:tc>
              <w:tcPr>
                <w:tcW w:w="1350" w:type="dxa"/>
              </w:tcPr>
              <w:p w14:paraId="580CF2FB" w14:textId="0E7BA44A" w:rsidR="004462B2" w:rsidRPr="0086152F" w:rsidRDefault="00F612E9" w:rsidP="00C50BC4">
                <w:pPr>
                  <w:spacing w:after="0"/>
                  <w:jc w:val="right"/>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 xml:space="preserve">$160,000,000 </w:t>
                </w:r>
              </w:p>
            </w:tc>
            <w:tc>
              <w:tcPr>
                <w:tcW w:w="1170" w:type="dxa"/>
              </w:tcPr>
              <w:p w14:paraId="03D27B1A" w14:textId="67F921E3" w:rsidR="004462B2" w:rsidRPr="0086152F" w:rsidRDefault="004462B2" w:rsidP="00C50BC4">
                <w:pPr>
                  <w:spacing w:after="0"/>
                  <w:jc w:val="right"/>
                  <w:cnfStyle w:val="000000000000" w:firstRow="0" w:lastRow="0" w:firstColumn="0" w:lastColumn="0" w:oddVBand="0" w:evenVBand="0" w:oddHBand="0" w:evenHBand="0" w:firstRowFirstColumn="0" w:firstRowLastColumn="0" w:lastRowFirstColumn="0" w:lastRowLastColumn="0"/>
                  <w:rPr>
                    <w:color w:val="auto"/>
                    <w:sz w:val="16"/>
                    <w:szCs w:val="16"/>
                  </w:rPr>
                </w:pPr>
                <w:r w:rsidRPr="0086152F">
                  <w:rPr>
                    <w:color w:val="auto"/>
                    <w:sz w:val="16"/>
                    <w:szCs w:val="16"/>
                  </w:rPr>
                  <w:t>20%</w:t>
                </w:r>
              </w:p>
            </w:tc>
          </w:tr>
          <w:tr w:rsidR="000A6940" w:rsidRPr="0086152F" w14:paraId="3F97DA75" w14:textId="77777777" w:rsidTr="00882877">
            <w:tc>
              <w:tcPr>
                <w:cnfStyle w:val="001000000000" w:firstRow="0" w:lastRow="0" w:firstColumn="1" w:lastColumn="0" w:oddVBand="0" w:evenVBand="0" w:oddHBand="0" w:evenHBand="0" w:firstRowFirstColumn="0" w:firstRowLastColumn="0" w:lastRowFirstColumn="0" w:lastRowLastColumn="0"/>
                <w:tcW w:w="2605" w:type="dxa"/>
              </w:tcPr>
              <w:p w14:paraId="128DE6C0" w14:textId="17D27D43" w:rsidR="004462B2" w:rsidRPr="0086152F" w:rsidRDefault="003A1F87" w:rsidP="00395ABA">
                <w:pPr>
                  <w:spacing w:after="0"/>
                  <w:ind w:left="245"/>
                  <w:rPr>
                    <w:b w:val="0"/>
                    <w:color w:val="auto"/>
                    <w:sz w:val="16"/>
                    <w:szCs w:val="16"/>
                  </w:rPr>
                </w:pPr>
                <w:r>
                  <w:rPr>
                    <w:b w:val="0"/>
                    <w:color w:val="auto"/>
                    <w:sz w:val="16"/>
                    <w:szCs w:val="16"/>
                  </w:rPr>
                  <w:t>Non-Recurring Items</w:t>
                </w:r>
              </w:p>
            </w:tc>
            <w:tc>
              <w:tcPr>
                <w:tcW w:w="1350" w:type="dxa"/>
              </w:tcPr>
              <w:p w14:paraId="68DA208D" w14:textId="7BD1D8E3" w:rsidR="004462B2" w:rsidRPr="0086152F" w:rsidRDefault="00F612E9" w:rsidP="00C50BC4">
                <w:pPr>
                  <w:spacing w:after="0"/>
                  <w:jc w:val="right"/>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 xml:space="preserve">$16,000,000 </w:t>
                </w:r>
              </w:p>
            </w:tc>
            <w:tc>
              <w:tcPr>
                <w:tcW w:w="1170" w:type="dxa"/>
              </w:tcPr>
              <w:p w14:paraId="131FA208" w14:textId="74432B78" w:rsidR="004462B2" w:rsidRPr="0086152F" w:rsidRDefault="004462B2" w:rsidP="00C50BC4">
                <w:pPr>
                  <w:spacing w:after="0"/>
                  <w:jc w:val="right"/>
                  <w:cnfStyle w:val="000000000000" w:firstRow="0" w:lastRow="0" w:firstColumn="0" w:lastColumn="0" w:oddVBand="0" w:evenVBand="0" w:oddHBand="0" w:evenHBand="0" w:firstRowFirstColumn="0" w:firstRowLastColumn="0" w:lastRowFirstColumn="0" w:lastRowLastColumn="0"/>
                  <w:rPr>
                    <w:color w:val="auto"/>
                    <w:sz w:val="16"/>
                    <w:szCs w:val="16"/>
                  </w:rPr>
                </w:pPr>
                <w:r w:rsidRPr="0086152F">
                  <w:rPr>
                    <w:color w:val="auto"/>
                    <w:sz w:val="16"/>
                    <w:szCs w:val="16"/>
                  </w:rPr>
                  <w:t>2%</w:t>
                </w:r>
              </w:p>
            </w:tc>
          </w:tr>
          <w:tr w:rsidR="000A6940" w:rsidRPr="0086152F" w14:paraId="0984911F" w14:textId="77777777" w:rsidTr="00945BBC">
            <w:tc>
              <w:tcPr>
                <w:cnfStyle w:val="001000000000" w:firstRow="0" w:lastRow="0" w:firstColumn="1" w:lastColumn="0" w:oddVBand="0" w:evenVBand="0" w:oddHBand="0" w:evenHBand="0" w:firstRowFirstColumn="0" w:firstRowLastColumn="0" w:lastRowFirstColumn="0" w:lastRowLastColumn="0"/>
                <w:tcW w:w="2605" w:type="dxa"/>
              </w:tcPr>
              <w:p w14:paraId="3FA49445" w14:textId="4FE7963A" w:rsidR="004462B2" w:rsidRPr="0086152F" w:rsidRDefault="004462B2" w:rsidP="00395ABA">
                <w:pPr>
                  <w:spacing w:after="0"/>
                  <w:ind w:left="245"/>
                  <w:rPr>
                    <w:b w:val="0"/>
                    <w:color w:val="auto"/>
                    <w:sz w:val="16"/>
                    <w:szCs w:val="16"/>
                  </w:rPr>
                </w:pPr>
                <w:r w:rsidRPr="0086152F">
                  <w:rPr>
                    <w:b w:val="0"/>
                    <w:color w:val="auto"/>
                    <w:sz w:val="16"/>
                    <w:szCs w:val="16"/>
                  </w:rPr>
                  <w:t>Other Operating Items</w:t>
                </w:r>
              </w:p>
            </w:tc>
            <w:tc>
              <w:tcPr>
                <w:tcW w:w="1350" w:type="dxa"/>
                <w:tcBorders>
                  <w:bottom w:val="double" w:sz="4" w:space="0" w:color="DBDBDB" w:themeColor="accent3" w:themeTint="66"/>
                </w:tcBorders>
              </w:tcPr>
              <w:p w14:paraId="27D8E5C6" w14:textId="40A34E2A" w:rsidR="004462B2" w:rsidRPr="0086152F" w:rsidRDefault="00F612E9" w:rsidP="00C50BC4">
                <w:pPr>
                  <w:spacing w:after="0"/>
                  <w:jc w:val="right"/>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 xml:space="preserve">$8,000,000 </w:t>
                </w:r>
              </w:p>
            </w:tc>
            <w:tc>
              <w:tcPr>
                <w:tcW w:w="1170" w:type="dxa"/>
                <w:tcBorders>
                  <w:bottom w:val="double" w:sz="4" w:space="0" w:color="DBDBDB" w:themeColor="accent3" w:themeTint="66"/>
                </w:tcBorders>
              </w:tcPr>
              <w:p w14:paraId="46F39414" w14:textId="43683775" w:rsidR="004462B2" w:rsidRPr="0086152F" w:rsidRDefault="004462B2" w:rsidP="00C50BC4">
                <w:pPr>
                  <w:spacing w:after="0"/>
                  <w:jc w:val="right"/>
                  <w:cnfStyle w:val="000000000000" w:firstRow="0" w:lastRow="0" w:firstColumn="0" w:lastColumn="0" w:oddVBand="0" w:evenVBand="0" w:oddHBand="0" w:evenHBand="0" w:firstRowFirstColumn="0" w:firstRowLastColumn="0" w:lastRowFirstColumn="0" w:lastRowLastColumn="0"/>
                  <w:rPr>
                    <w:color w:val="auto"/>
                    <w:sz w:val="16"/>
                    <w:szCs w:val="16"/>
                  </w:rPr>
                </w:pPr>
                <w:r w:rsidRPr="0086152F">
                  <w:rPr>
                    <w:color w:val="auto"/>
                    <w:sz w:val="16"/>
                    <w:szCs w:val="16"/>
                  </w:rPr>
                  <w:t>1%</w:t>
                </w:r>
              </w:p>
            </w:tc>
          </w:tr>
          <w:tr w:rsidR="000A6940" w:rsidRPr="007A60D8" w14:paraId="5527D3B3" w14:textId="77777777" w:rsidTr="00945BBC">
            <w:tc>
              <w:tcPr>
                <w:cnfStyle w:val="001000000000" w:firstRow="0" w:lastRow="0" w:firstColumn="1" w:lastColumn="0" w:oddVBand="0" w:evenVBand="0" w:oddHBand="0" w:evenHBand="0" w:firstRowFirstColumn="0" w:firstRowLastColumn="0" w:lastRowFirstColumn="0" w:lastRowLastColumn="0"/>
                <w:tcW w:w="2605" w:type="dxa"/>
              </w:tcPr>
              <w:p w14:paraId="3DBFFB2C" w14:textId="10245901" w:rsidR="004462B2" w:rsidRPr="007A60D8" w:rsidRDefault="004462B2" w:rsidP="00C50BC4">
                <w:pPr>
                  <w:spacing w:after="0"/>
                  <w:rPr>
                    <w:color w:val="auto"/>
                    <w:sz w:val="16"/>
                    <w:szCs w:val="16"/>
                  </w:rPr>
                </w:pPr>
                <w:r w:rsidRPr="007A60D8">
                  <w:rPr>
                    <w:color w:val="auto"/>
                    <w:sz w:val="16"/>
                    <w:szCs w:val="16"/>
                  </w:rPr>
                  <w:t>Operating Income</w:t>
                </w:r>
              </w:p>
            </w:tc>
            <w:tc>
              <w:tcPr>
                <w:tcW w:w="1350" w:type="dxa"/>
                <w:tcBorders>
                  <w:top w:val="double" w:sz="4" w:space="0" w:color="DBDBDB" w:themeColor="accent3" w:themeTint="66"/>
                  <w:bottom w:val="nil"/>
                </w:tcBorders>
              </w:tcPr>
              <w:p w14:paraId="0913A792" w14:textId="499F3348" w:rsidR="004462B2" w:rsidRPr="00D56DAA" w:rsidRDefault="00F612E9" w:rsidP="00C50BC4">
                <w:pPr>
                  <w:spacing w:after="0"/>
                  <w:jc w:val="right"/>
                  <w:cnfStyle w:val="000000000000" w:firstRow="0" w:lastRow="0" w:firstColumn="0" w:lastColumn="0" w:oddVBand="0" w:evenVBand="0" w:oddHBand="0" w:evenHBand="0" w:firstRowFirstColumn="0" w:firstRowLastColumn="0" w:lastRowFirstColumn="0" w:lastRowLastColumn="0"/>
                  <w:rPr>
                    <w:b/>
                    <w:color w:val="auto"/>
                    <w:sz w:val="16"/>
                    <w:szCs w:val="16"/>
                  </w:rPr>
                </w:pPr>
                <w:r>
                  <w:rPr>
                    <w:b/>
                    <w:color w:val="auto"/>
                    <w:sz w:val="16"/>
                    <w:szCs w:val="16"/>
                  </w:rPr>
                  <w:t xml:space="preserve">$72,000,000 </w:t>
                </w:r>
              </w:p>
            </w:tc>
            <w:tc>
              <w:tcPr>
                <w:tcW w:w="1170" w:type="dxa"/>
                <w:tcBorders>
                  <w:top w:val="double" w:sz="4" w:space="0" w:color="DBDBDB" w:themeColor="accent3" w:themeTint="66"/>
                  <w:bottom w:val="nil"/>
                </w:tcBorders>
              </w:tcPr>
              <w:p w14:paraId="521044AF" w14:textId="3F72499B" w:rsidR="004462B2" w:rsidRPr="00D56DAA" w:rsidRDefault="004462B2" w:rsidP="00C50BC4">
                <w:pPr>
                  <w:spacing w:after="0"/>
                  <w:jc w:val="right"/>
                  <w:cnfStyle w:val="000000000000" w:firstRow="0" w:lastRow="0" w:firstColumn="0" w:lastColumn="0" w:oddVBand="0" w:evenVBand="0" w:oddHBand="0" w:evenHBand="0" w:firstRowFirstColumn="0" w:firstRowLastColumn="0" w:lastRowFirstColumn="0" w:lastRowLastColumn="0"/>
                  <w:rPr>
                    <w:b/>
                    <w:color w:val="auto"/>
                    <w:sz w:val="16"/>
                    <w:szCs w:val="16"/>
                  </w:rPr>
                </w:pPr>
                <w:r w:rsidRPr="00D56DAA">
                  <w:rPr>
                    <w:b/>
                    <w:color w:val="auto"/>
                    <w:sz w:val="16"/>
                    <w:szCs w:val="16"/>
                  </w:rPr>
                  <w:t>9%</w:t>
                </w:r>
              </w:p>
            </w:tc>
          </w:tr>
          <w:tr w:rsidR="000A6940" w:rsidRPr="00D11ECB" w14:paraId="78569A9F" w14:textId="77777777" w:rsidTr="00945BBC">
            <w:tc>
              <w:tcPr>
                <w:cnfStyle w:val="001000000000" w:firstRow="0" w:lastRow="0" w:firstColumn="1" w:lastColumn="0" w:oddVBand="0" w:evenVBand="0" w:oddHBand="0" w:evenHBand="0" w:firstRowFirstColumn="0" w:firstRowLastColumn="0" w:lastRowFirstColumn="0" w:lastRowLastColumn="0"/>
                <w:tcW w:w="2605" w:type="dxa"/>
              </w:tcPr>
              <w:p w14:paraId="73F169F8" w14:textId="1E7E9EFF" w:rsidR="004462B2" w:rsidRPr="00D11ECB" w:rsidRDefault="004462B2" w:rsidP="0074675A">
                <w:pPr>
                  <w:spacing w:after="0"/>
                  <w:ind w:left="245"/>
                  <w:rPr>
                    <w:b w:val="0"/>
                    <w:color w:val="auto"/>
                    <w:sz w:val="16"/>
                    <w:szCs w:val="16"/>
                  </w:rPr>
                </w:pPr>
                <w:r w:rsidRPr="00D11ECB">
                  <w:rPr>
                    <w:b w:val="0"/>
                    <w:color w:val="auto"/>
                    <w:sz w:val="16"/>
                    <w:szCs w:val="16"/>
                  </w:rPr>
                  <w:t>Add'l income/expense items</w:t>
                </w:r>
              </w:p>
            </w:tc>
            <w:tc>
              <w:tcPr>
                <w:tcW w:w="1350" w:type="dxa"/>
                <w:tcBorders>
                  <w:top w:val="nil"/>
                  <w:bottom w:val="double" w:sz="4" w:space="0" w:color="DBDBDB" w:themeColor="accent3" w:themeTint="66"/>
                </w:tcBorders>
              </w:tcPr>
              <w:p w14:paraId="0F7B372C" w14:textId="59D4DC78" w:rsidR="004462B2" w:rsidRPr="00D11ECB" w:rsidRDefault="00F612E9" w:rsidP="00C50BC4">
                <w:pPr>
                  <w:spacing w:after="0"/>
                  <w:jc w:val="right"/>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 xml:space="preserve">$8,000,000 </w:t>
                </w:r>
              </w:p>
            </w:tc>
            <w:tc>
              <w:tcPr>
                <w:tcW w:w="1170" w:type="dxa"/>
                <w:tcBorders>
                  <w:top w:val="nil"/>
                  <w:bottom w:val="double" w:sz="4" w:space="0" w:color="DBDBDB" w:themeColor="accent3" w:themeTint="66"/>
                </w:tcBorders>
              </w:tcPr>
              <w:p w14:paraId="05005201" w14:textId="591A1D2E" w:rsidR="004462B2" w:rsidRPr="00D11ECB" w:rsidRDefault="004462B2" w:rsidP="00C50BC4">
                <w:pPr>
                  <w:spacing w:after="0"/>
                  <w:jc w:val="right"/>
                  <w:cnfStyle w:val="000000000000" w:firstRow="0" w:lastRow="0" w:firstColumn="0" w:lastColumn="0" w:oddVBand="0" w:evenVBand="0" w:oddHBand="0" w:evenHBand="0" w:firstRowFirstColumn="0" w:firstRowLastColumn="0" w:lastRowFirstColumn="0" w:lastRowLastColumn="0"/>
                  <w:rPr>
                    <w:color w:val="auto"/>
                    <w:sz w:val="16"/>
                    <w:szCs w:val="16"/>
                  </w:rPr>
                </w:pPr>
                <w:r w:rsidRPr="00D11ECB">
                  <w:rPr>
                    <w:color w:val="auto"/>
                    <w:sz w:val="16"/>
                    <w:szCs w:val="16"/>
                  </w:rPr>
                  <w:t>1%</w:t>
                </w:r>
              </w:p>
            </w:tc>
          </w:tr>
          <w:tr w:rsidR="000A6940" w:rsidRPr="007A60D8" w14:paraId="085A81BC" w14:textId="77777777" w:rsidTr="00945BBC">
            <w:tc>
              <w:tcPr>
                <w:cnfStyle w:val="001000000000" w:firstRow="0" w:lastRow="0" w:firstColumn="1" w:lastColumn="0" w:oddVBand="0" w:evenVBand="0" w:oddHBand="0" w:evenHBand="0" w:firstRowFirstColumn="0" w:firstRowLastColumn="0" w:lastRowFirstColumn="0" w:lastRowLastColumn="0"/>
                <w:tcW w:w="2605" w:type="dxa"/>
              </w:tcPr>
              <w:p w14:paraId="2D76B0B0" w14:textId="59DE593B" w:rsidR="004462B2" w:rsidRPr="007A60D8" w:rsidRDefault="004462B2" w:rsidP="00C50BC4">
                <w:pPr>
                  <w:spacing w:after="0"/>
                  <w:rPr>
                    <w:color w:val="auto"/>
                    <w:sz w:val="16"/>
                    <w:szCs w:val="16"/>
                  </w:rPr>
                </w:pPr>
                <w:r w:rsidRPr="007A60D8">
                  <w:rPr>
                    <w:color w:val="auto"/>
                    <w:sz w:val="16"/>
                    <w:szCs w:val="16"/>
                  </w:rPr>
                  <w:t>Earnings Before Interest and Tax</w:t>
                </w:r>
              </w:p>
            </w:tc>
            <w:tc>
              <w:tcPr>
                <w:tcW w:w="1350" w:type="dxa"/>
                <w:tcBorders>
                  <w:top w:val="double" w:sz="4" w:space="0" w:color="DBDBDB" w:themeColor="accent3" w:themeTint="66"/>
                  <w:bottom w:val="nil"/>
                </w:tcBorders>
              </w:tcPr>
              <w:p w14:paraId="3D650B35" w14:textId="5E55B025" w:rsidR="004462B2" w:rsidRPr="00D56DAA" w:rsidRDefault="00F612E9" w:rsidP="00C50BC4">
                <w:pPr>
                  <w:spacing w:after="0"/>
                  <w:jc w:val="right"/>
                  <w:cnfStyle w:val="000000000000" w:firstRow="0" w:lastRow="0" w:firstColumn="0" w:lastColumn="0" w:oddVBand="0" w:evenVBand="0" w:oddHBand="0" w:evenHBand="0" w:firstRowFirstColumn="0" w:firstRowLastColumn="0" w:lastRowFirstColumn="0" w:lastRowLastColumn="0"/>
                  <w:rPr>
                    <w:b/>
                    <w:color w:val="auto"/>
                    <w:sz w:val="16"/>
                    <w:szCs w:val="16"/>
                  </w:rPr>
                </w:pPr>
                <w:r>
                  <w:rPr>
                    <w:b/>
                    <w:color w:val="auto"/>
                    <w:sz w:val="16"/>
                    <w:szCs w:val="16"/>
                  </w:rPr>
                  <w:t xml:space="preserve">$80,000,000 </w:t>
                </w:r>
              </w:p>
            </w:tc>
            <w:tc>
              <w:tcPr>
                <w:tcW w:w="1170" w:type="dxa"/>
                <w:tcBorders>
                  <w:top w:val="double" w:sz="4" w:space="0" w:color="DBDBDB" w:themeColor="accent3" w:themeTint="66"/>
                  <w:bottom w:val="nil"/>
                </w:tcBorders>
              </w:tcPr>
              <w:p w14:paraId="686BBDBA" w14:textId="4C4A71C7" w:rsidR="004462B2" w:rsidRPr="00D56DAA" w:rsidRDefault="004462B2" w:rsidP="00C50BC4">
                <w:pPr>
                  <w:spacing w:after="0"/>
                  <w:jc w:val="right"/>
                  <w:cnfStyle w:val="000000000000" w:firstRow="0" w:lastRow="0" w:firstColumn="0" w:lastColumn="0" w:oddVBand="0" w:evenVBand="0" w:oddHBand="0" w:evenHBand="0" w:firstRowFirstColumn="0" w:firstRowLastColumn="0" w:lastRowFirstColumn="0" w:lastRowLastColumn="0"/>
                  <w:rPr>
                    <w:b/>
                    <w:color w:val="auto"/>
                    <w:sz w:val="16"/>
                    <w:szCs w:val="16"/>
                  </w:rPr>
                </w:pPr>
                <w:r w:rsidRPr="00D56DAA">
                  <w:rPr>
                    <w:b/>
                    <w:color w:val="auto"/>
                    <w:sz w:val="16"/>
                    <w:szCs w:val="16"/>
                  </w:rPr>
                  <w:t>10%</w:t>
                </w:r>
              </w:p>
            </w:tc>
          </w:tr>
          <w:tr w:rsidR="000A6940" w:rsidRPr="00D11ECB" w14:paraId="7BF68DA8" w14:textId="77777777" w:rsidTr="00945BBC">
            <w:tc>
              <w:tcPr>
                <w:cnfStyle w:val="001000000000" w:firstRow="0" w:lastRow="0" w:firstColumn="1" w:lastColumn="0" w:oddVBand="0" w:evenVBand="0" w:oddHBand="0" w:evenHBand="0" w:firstRowFirstColumn="0" w:firstRowLastColumn="0" w:lastRowFirstColumn="0" w:lastRowLastColumn="0"/>
                <w:tcW w:w="2605" w:type="dxa"/>
              </w:tcPr>
              <w:p w14:paraId="132FB1C3" w14:textId="5EFBB935" w:rsidR="004462B2" w:rsidRPr="00D11ECB" w:rsidRDefault="004462B2" w:rsidP="0074675A">
                <w:pPr>
                  <w:spacing w:after="0"/>
                  <w:ind w:left="245"/>
                  <w:rPr>
                    <w:b w:val="0"/>
                    <w:color w:val="auto"/>
                    <w:sz w:val="16"/>
                    <w:szCs w:val="16"/>
                  </w:rPr>
                </w:pPr>
                <w:r w:rsidRPr="00D11ECB">
                  <w:rPr>
                    <w:b w:val="0"/>
                    <w:color w:val="auto"/>
                    <w:sz w:val="16"/>
                    <w:szCs w:val="16"/>
                  </w:rPr>
                  <w:t>Interest Expense</w:t>
                </w:r>
              </w:p>
            </w:tc>
            <w:tc>
              <w:tcPr>
                <w:tcW w:w="1350" w:type="dxa"/>
                <w:tcBorders>
                  <w:top w:val="nil"/>
                  <w:bottom w:val="double" w:sz="4" w:space="0" w:color="DBDBDB" w:themeColor="accent3" w:themeTint="66"/>
                </w:tcBorders>
              </w:tcPr>
              <w:p w14:paraId="27C33C9D" w14:textId="54064E45" w:rsidR="004462B2" w:rsidRPr="00D11ECB" w:rsidRDefault="00F612E9" w:rsidP="00C50BC4">
                <w:pPr>
                  <w:spacing w:after="0"/>
                  <w:jc w:val="right"/>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 xml:space="preserve">$8,800,000 </w:t>
                </w:r>
              </w:p>
            </w:tc>
            <w:tc>
              <w:tcPr>
                <w:tcW w:w="1170" w:type="dxa"/>
                <w:tcBorders>
                  <w:top w:val="nil"/>
                  <w:bottom w:val="double" w:sz="4" w:space="0" w:color="DBDBDB" w:themeColor="accent3" w:themeTint="66"/>
                </w:tcBorders>
              </w:tcPr>
              <w:p w14:paraId="07F92469" w14:textId="79CB6C75" w:rsidR="004462B2" w:rsidRPr="00D11ECB" w:rsidRDefault="004462B2" w:rsidP="00C50BC4">
                <w:pPr>
                  <w:spacing w:after="0"/>
                  <w:jc w:val="right"/>
                  <w:cnfStyle w:val="000000000000" w:firstRow="0" w:lastRow="0" w:firstColumn="0" w:lastColumn="0" w:oddVBand="0" w:evenVBand="0" w:oddHBand="0" w:evenHBand="0" w:firstRowFirstColumn="0" w:firstRowLastColumn="0" w:lastRowFirstColumn="0" w:lastRowLastColumn="0"/>
                  <w:rPr>
                    <w:color w:val="auto"/>
                    <w:sz w:val="16"/>
                    <w:szCs w:val="16"/>
                  </w:rPr>
                </w:pPr>
                <w:r w:rsidRPr="00D11ECB">
                  <w:rPr>
                    <w:color w:val="auto"/>
                    <w:sz w:val="16"/>
                    <w:szCs w:val="16"/>
                  </w:rPr>
                  <w:t>1%</w:t>
                </w:r>
              </w:p>
            </w:tc>
          </w:tr>
          <w:tr w:rsidR="000A6940" w:rsidRPr="007A60D8" w14:paraId="271B77F4" w14:textId="77777777" w:rsidTr="00945BBC">
            <w:tc>
              <w:tcPr>
                <w:cnfStyle w:val="001000000000" w:firstRow="0" w:lastRow="0" w:firstColumn="1" w:lastColumn="0" w:oddVBand="0" w:evenVBand="0" w:oddHBand="0" w:evenHBand="0" w:firstRowFirstColumn="0" w:firstRowLastColumn="0" w:lastRowFirstColumn="0" w:lastRowLastColumn="0"/>
                <w:tcW w:w="2605" w:type="dxa"/>
              </w:tcPr>
              <w:p w14:paraId="3CA56B1B" w14:textId="0C0CB99F" w:rsidR="004462B2" w:rsidRPr="007A60D8" w:rsidRDefault="004462B2" w:rsidP="00C50BC4">
                <w:pPr>
                  <w:spacing w:after="0"/>
                  <w:rPr>
                    <w:color w:val="auto"/>
                    <w:sz w:val="16"/>
                    <w:szCs w:val="16"/>
                  </w:rPr>
                </w:pPr>
                <w:r w:rsidRPr="007A60D8">
                  <w:rPr>
                    <w:color w:val="auto"/>
                    <w:sz w:val="16"/>
                    <w:szCs w:val="16"/>
                  </w:rPr>
                  <w:t>Earnings Before Tax</w:t>
                </w:r>
              </w:p>
            </w:tc>
            <w:tc>
              <w:tcPr>
                <w:tcW w:w="1350" w:type="dxa"/>
                <w:tcBorders>
                  <w:top w:val="double" w:sz="4" w:space="0" w:color="DBDBDB" w:themeColor="accent3" w:themeTint="66"/>
                  <w:bottom w:val="nil"/>
                </w:tcBorders>
              </w:tcPr>
              <w:p w14:paraId="310AB510" w14:textId="3816EF01" w:rsidR="004462B2" w:rsidRPr="00505D19" w:rsidRDefault="00F612E9" w:rsidP="00C50BC4">
                <w:pPr>
                  <w:spacing w:after="0"/>
                  <w:jc w:val="right"/>
                  <w:cnfStyle w:val="000000000000" w:firstRow="0" w:lastRow="0" w:firstColumn="0" w:lastColumn="0" w:oddVBand="0" w:evenVBand="0" w:oddHBand="0" w:evenHBand="0" w:firstRowFirstColumn="0" w:firstRowLastColumn="0" w:lastRowFirstColumn="0" w:lastRowLastColumn="0"/>
                  <w:rPr>
                    <w:b/>
                    <w:color w:val="auto"/>
                    <w:sz w:val="16"/>
                    <w:szCs w:val="16"/>
                  </w:rPr>
                </w:pPr>
                <w:r>
                  <w:rPr>
                    <w:b/>
                    <w:color w:val="auto"/>
                    <w:sz w:val="16"/>
                    <w:szCs w:val="16"/>
                  </w:rPr>
                  <w:t xml:space="preserve">$71,200,000 </w:t>
                </w:r>
              </w:p>
            </w:tc>
            <w:tc>
              <w:tcPr>
                <w:tcW w:w="1170" w:type="dxa"/>
                <w:tcBorders>
                  <w:top w:val="double" w:sz="4" w:space="0" w:color="DBDBDB" w:themeColor="accent3" w:themeTint="66"/>
                  <w:bottom w:val="nil"/>
                </w:tcBorders>
              </w:tcPr>
              <w:p w14:paraId="02D100E1" w14:textId="446D480A" w:rsidR="004462B2" w:rsidRPr="00505D19" w:rsidRDefault="004462B2" w:rsidP="00C50BC4">
                <w:pPr>
                  <w:spacing w:after="0"/>
                  <w:jc w:val="right"/>
                  <w:cnfStyle w:val="000000000000" w:firstRow="0" w:lastRow="0" w:firstColumn="0" w:lastColumn="0" w:oddVBand="0" w:evenVBand="0" w:oddHBand="0" w:evenHBand="0" w:firstRowFirstColumn="0" w:firstRowLastColumn="0" w:lastRowFirstColumn="0" w:lastRowLastColumn="0"/>
                  <w:rPr>
                    <w:b/>
                    <w:color w:val="auto"/>
                    <w:sz w:val="16"/>
                    <w:szCs w:val="16"/>
                  </w:rPr>
                </w:pPr>
                <w:r w:rsidRPr="00505D19">
                  <w:rPr>
                    <w:b/>
                    <w:color w:val="auto"/>
                    <w:sz w:val="16"/>
                    <w:szCs w:val="16"/>
                  </w:rPr>
                  <w:t>9%</w:t>
                </w:r>
              </w:p>
            </w:tc>
          </w:tr>
          <w:tr w:rsidR="000A6940" w:rsidRPr="00D11ECB" w14:paraId="6579F8C3" w14:textId="77777777" w:rsidTr="00945BBC">
            <w:tc>
              <w:tcPr>
                <w:cnfStyle w:val="001000000000" w:firstRow="0" w:lastRow="0" w:firstColumn="1" w:lastColumn="0" w:oddVBand="0" w:evenVBand="0" w:oddHBand="0" w:evenHBand="0" w:firstRowFirstColumn="0" w:firstRowLastColumn="0" w:lastRowFirstColumn="0" w:lastRowLastColumn="0"/>
                <w:tcW w:w="2605" w:type="dxa"/>
              </w:tcPr>
              <w:p w14:paraId="63D598AB" w14:textId="2F718705" w:rsidR="004462B2" w:rsidRPr="00D11ECB" w:rsidRDefault="004462B2" w:rsidP="0074675A">
                <w:pPr>
                  <w:spacing w:after="0"/>
                  <w:ind w:left="245"/>
                  <w:rPr>
                    <w:b w:val="0"/>
                    <w:color w:val="auto"/>
                    <w:sz w:val="16"/>
                    <w:szCs w:val="16"/>
                  </w:rPr>
                </w:pPr>
                <w:r w:rsidRPr="00D11ECB">
                  <w:rPr>
                    <w:b w:val="0"/>
                    <w:color w:val="auto"/>
                    <w:sz w:val="16"/>
                    <w:szCs w:val="16"/>
                  </w:rPr>
                  <w:t>Income Tax</w:t>
                </w:r>
              </w:p>
            </w:tc>
            <w:tc>
              <w:tcPr>
                <w:tcW w:w="1350" w:type="dxa"/>
                <w:tcBorders>
                  <w:top w:val="nil"/>
                  <w:bottom w:val="double" w:sz="4" w:space="0" w:color="DBDBDB" w:themeColor="accent3" w:themeTint="66"/>
                </w:tcBorders>
              </w:tcPr>
              <w:p w14:paraId="144EBE7A" w14:textId="23E0DEFB" w:rsidR="004462B2" w:rsidRPr="00D11ECB" w:rsidRDefault="00F612E9" w:rsidP="00C50BC4">
                <w:pPr>
                  <w:spacing w:after="0"/>
                  <w:jc w:val="right"/>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rPr>
                  <w:t xml:space="preserve">$21,360,000 </w:t>
                </w:r>
              </w:p>
            </w:tc>
            <w:tc>
              <w:tcPr>
                <w:tcW w:w="1170" w:type="dxa"/>
                <w:tcBorders>
                  <w:top w:val="nil"/>
                  <w:bottom w:val="double" w:sz="4" w:space="0" w:color="DBDBDB" w:themeColor="accent3" w:themeTint="66"/>
                </w:tcBorders>
              </w:tcPr>
              <w:p w14:paraId="2BEE0671" w14:textId="392B25CA" w:rsidR="004462B2" w:rsidRPr="00D11ECB" w:rsidRDefault="004462B2" w:rsidP="00C50BC4">
                <w:pPr>
                  <w:spacing w:after="0"/>
                  <w:jc w:val="right"/>
                  <w:cnfStyle w:val="000000000000" w:firstRow="0" w:lastRow="0" w:firstColumn="0" w:lastColumn="0" w:oddVBand="0" w:evenVBand="0" w:oddHBand="0" w:evenHBand="0" w:firstRowFirstColumn="0" w:firstRowLastColumn="0" w:lastRowFirstColumn="0" w:lastRowLastColumn="0"/>
                  <w:rPr>
                    <w:color w:val="auto"/>
                    <w:sz w:val="16"/>
                    <w:szCs w:val="16"/>
                  </w:rPr>
                </w:pPr>
                <w:r w:rsidRPr="00D11ECB">
                  <w:rPr>
                    <w:color w:val="auto"/>
                    <w:sz w:val="16"/>
                    <w:szCs w:val="16"/>
                  </w:rPr>
                  <w:t>3%</w:t>
                </w:r>
              </w:p>
            </w:tc>
          </w:tr>
          <w:tr w:rsidR="000A6940" w:rsidRPr="007A60D8" w14:paraId="5F71A323" w14:textId="77777777" w:rsidTr="00945BBC">
            <w:tc>
              <w:tcPr>
                <w:cnfStyle w:val="001000000000" w:firstRow="0" w:lastRow="0" w:firstColumn="1" w:lastColumn="0" w:oddVBand="0" w:evenVBand="0" w:oddHBand="0" w:evenHBand="0" w:firstRowFirstColumn="0" w:firstRowLastColumn="0" w:lastRowFirstColumn="0" w:lastRowLastColumn="0"/>
                <w:tcW w:w="2605" w:type="dxa"/>
                <w:tcBorders>
                  <w:bottom w:val="single" w:sz="4" w:space="0" w:color="DBDBDB" w:themeColor="accent3" w:themeTint="66"/>
                </w:tcBorders>
              </w:tcPr>
              <w:p w14:paraId="13493745" w14:textId="475579F8" w:rsidR="004462B2" w:rsidRPr="007A60D8" w:rsidRDefault="004462B2" w:rsidP="00C50BC4">
                <w:pPr>
                  <w:spacing w:after="0"/>
                  <w:rPr>
                    <w:color w:val="auto"/>
                    <w:sz w:val="16"/>
                    <w:szCs w:val="16"/>
                  </w:rPr>
                </w:pPr>
                <w:r w:rsidRPr="007A60D8">
                  <w:rPr>
                    <w:color w:val="auto"/>
                    <w:sz w:val="16"/>
                    <w:szCs w:val="16"/>
                  </w:rPr>
                  <w:t>Net Income</w:t>
                </w:r>
              </w:p>
            </w:tc>
            <w:tc>
              <w:tcPr>
                <w:tcW w:w="1350" w:type="dxa"/>
                <w:tcBorders>
                  <w:top w:val="double" w:sz="4" w:space="0" w:color="DBDBDB" w:themeColor="accent3" w:themeTint="66"/>
                  <w:bottom w:val="single" w:sz="4" w:space="0" w:color="DBDBDB" w:themeColor="accent3" w:themeTint="66"/>
                </w:tcBorders>
              </w:tcPr>
              <w:p w14:paraId="7ADA1127" w14:textId="4A2290A1" w:rsidR="004462B2" w:rsidRPr="00505D19" w:rsidRDefault="00F612E9" w:rsidP="00C50BC4">
                <w:pPr>
                  <w:spacing w:after="0"/>
                  <w:jc w:val="right"/>
                  <w:cnfStyle w:val="000000000000" w:firstRow="0" w:lastRow="0" w:firstColumn="0" w:lastColumn="0" w:oddVBand="0" w:evenVBand="0" w:oddHBand="0" w:evenHBand="0" w:firstRowFirstColumn="0" w:firstRowLastColumn="0" w:lastRowFirstColumn="0" w:lastRowLastColumn="0"/>
                  <w:rPr>
                    <w:b/>
                    <w:color w:val="auto"/>
                    <w:sz w:val="16"/>
                    <w:szCs w:val="16"/>
                  </w:rPr>
                </w:pPr>
                <w:r>
                  <w:rPr>
                    <w:b/>
                    <w:color w:val="auto"/>
                    <w:sz w:val="16"/>
                    <w:szCs w:val="16"/>
                  </w:rPr>
                  <w:t xml:space="preserve">$49,840,000 </w:t>
                </w:r>
              </w:p>
            </w:tc>
            <w:tc>
              <w:tcPr>
                <w:tcW w:w="1170" w:type="dxa"/>
                <w:tcBorders>
                  <w:top w:val="double" w:sz="4" w:space="0" w:color="DBDBDB" w:themeColor="accent3" w:themeTint="66"/>
                  <w:bottom w:val="single" w:sz="4" w:space="0" w:color="DBDBDB" w:themeColor="accent3" w:themeTint="66"/>
                </w:tcBorders>
              </w:tcPr>
              <w:p w14:paraId="1AD10320" w14:textId="261981AB" w:rsidR="004462B2" w:rsidRPr="00505D19" w:rsidRDefault="004462B2" w:rsidP="00C50BC4">
                <w:pPr>
                  <w:spacing w:after="0"/>
                  <w:jc w:val="right"/>
                  <w:cnfStyle w:val="000000000000" w:firstRow="0" w:lastRow="0" w:firstColumn="0" w:lastColumn="0" w:oddVBand="0" w:evenVBand="0" w:oddHBand="0" w:evenHBand="0" w:firstRowFirstColumn="0" w:firstRowLastColumn="0" w:lastRowFirstColumn="0" w:lastRowLastColumn="0"/>
                  <w:rPr>
                    <w:b/>
                    <w:color w:val="auto"/>
                    <w:sz w:val="16"/>
                    <w:szCs w:val="16"/>
                  </w:rPr>
                </w:pPr>
                <w:r w:rsidRPr="00505D19">
                  <w:rPr>
                    <w:b/>
                    <w:color w:val="auto"/>
                    <w:sz w:val="16"/>
                    <w:szCs w:val="16"/>
                  </w:rPr>
                  <w:t>6%</w:t>
                </w:r>
              </w:p>
            </w:tc>
          </w:tr>
        </w:tbl>
      </w:sdtContent>
    </w:sdt>
    <w:p w14:paraId="6CD26619" w14:textId="77777777" w:rsidR="00CF558E" w:rsidRDefault="00CF558E" w:rsidP="00CF558E"/>
    <w:p w14:paraId="692FD287" w14:textId="77777777" w:rsidR="00B61915" w:rsidRDefault="00B61915">
      <w:pPr>
        <w:spacing w:after="160" w:line="259" w:lineRule="auto"/>
        <w:rPr>
          <w:rFonts w:eastAsiaTheme="majorEastAsia" w:cstheme="majorBidi"/>
          <w:b/>
          <w:color w:val="2E74B5" w:themeColor="accent1" w:themeShade="BF"/>
          <w:sz w:val="44"/>
          <w:szCs w:val="32"/>
        </w:rPr>
      </w:pPr>
      <w:bookmarkStart w:id="19" w:name="_Toc123730837"/>
      <w:r>
        <w:br w:type="page"/>
      </w:r>
    </w:p>
    <w:p w14:paraId="5AE4076D" w14:textId="74833908" w:rsidR="00A644E8" w:rsidRDefault="00A644E8" w:rsidP="00A644E8">
      <w:pPr>
        <w:pStyle w:val="Heading1"/>
      </w:pPr>
      <w:r>
        <w:lastRenderedPageBreak/>
        <w:t>Flex Tables</w:t>
      </w:r>
      <w:r w:rsidR="00FB1E0A">
        <w:t xml:space="preserve"> (Excel-Formatted)</w:t>
      </w:r>
      <w:bookmarkEnd w:id="19"/>
    </w:p>
    <w:p w14:paraId="3694C465" w14:textId="4084D29C" w:rsidR="009F2B8A" w:rsidRPr="009F2B8A" w:rsidRDefault="009F2B8A" w:rsidP="009F2B8A">
      <w:r>
        <w:t xml:space="preserve">Flex </w:t>
      </w:r>
      <w:r w:rsidRPr="009F2B8A">
        <w:t>Tables (including format) are created in Excel and replace the Word table during the update.</w:t>
      </w:r>
    </w:p>
    <w:p w14:paraId="376935D5" w14:textId="2E7B8FDC" w:rsidR="001A4C25" w:rsidRPr="00832BD1" w:rsidRDefault="001A4C25" w:rsidP="001A4C25">
      <w:pPr>
        <w:rPr>
          <w:color w:val="538135" w:themeColor="accent6" w:themeShade="BF"/>
        </w:rPr>
      </w:pPr>
      <w:r w:rsidRPr="00832BD1">
        <w:rPr>
          <w:rStyle w:val="IntenseEmphasis"/>
          <w:color w:val="538135" w:themeColor="accent6" w:themeShade="BF"/>
        </w:rPr>
        <w:t>See Excel Worksheet</w:t>
      </w:r>
      <w:r w:rsidRPr="00832BD1">
        <w:rPr>
          <w:rStyle w:val="IntenseEmphasis"/>
          <w:b/>
          <w:bCs/>
          <w:color w:val="538135" w:themeColor="accent6" w:themeShade="BF"/>
        </w:rPr>
        <w:t>: Flex</w:t>
      </w:r>
    </w:p>
    <w:p w14:paraId="46EEFCDD" w14:textId="0154531F" w:rsidR="00A644E8" w:rsidRDefault="00D53A98" w:rsidP="00D53A98">
      <w:pPr>
        <w:pStyle w:val="Heading2"/>
      </w:pPr>
      <w:r>
        <w:t>Income Statement Example</w:t>
      </w:r>
    </w:p>
    <w:p w14:paraId="741F566D" w14:textId="021262BC" w:rsidR="00D53A98" w:rsidRPr="00D53A98" w:rsidRDefault="00D53A98" w:rsidP="00D53A98">
      <w:r>
        <w:t>Flex tables can update many large table</w:t>
      </w:r>
      <w:r w:rsidR="00353965">
        <w:t>s in a document</w:t>
      </w:r>
    </w:p>
    <w:sdt>
      <w:sdtPr>
        <w:rPr>
          <w:b/>
          <w:bCs/>
          <w:color w:val="000000"/>
          <w:szCs w:val="20"/>
        </w:rPr>
        <w:alias w:val="{Table:r_IncomeStatement}"/>
        <w:tag w:val="{Table:r_IncomeStatement}"/>
        <w:id w:val="-1125930695"/>
        <w:placeholder>
          <w:docPart w:val="DefaultPlaceholder_-1854013440"/>
        </w:placeholder>
        <w15:color w:val="008000"/>
      </w:sdtPr>
      <w:sdtEndPr/>
      <w:sdtContent>
        <w:tbl>
          <w:tblPr>
            <w:tblW w:w="0" w:type="auto"/>
            <w:tblCellMar>
              <w:left w:w="75" w:type="dxa"/>
              <w:right w:w="75" w:type="dxa"/>
            </w:tblCellMar>
            <w:tblLook w:val="04A0" w:firstRow="1" w:lastRow="0" w:firstColumn="1" w:lastColumn="0" w:noHBand="0" w:noVBand="1"/>
          </w:tblPr>
          <w:tblGrid>
            <w:gridCol w:w="3123"/>
            <w:gridCol w:w="1156"/>
            <w:gridCol w:w="1191"/>
          </w:tblGrid>
          <w:tr w:rsidR="009623F6" w14:paraId="2DDAB550" w14:textId="77777777">
            <w:trPr>
              <w:divId w:val="840005862"/>
            </w:trPr>
            <w:tc>
              <w:tcPr>
                <w:tcW w:w="0" w:type="auto"/>
                <w:tcBorders>
                  <w:top w:val="nil"/>
                  <w:left w:val="nil"/>
                  <w:bottom w:val="nil"/>
                  <w:right w:val="nil"/>
                </w:tcBorders>
                <w:vAlign w:val="bottom"/>
                <w:hideMark/>
              </w:tcPr>
              <w:p w14:paraId="51D80757" w14:textId="4D15F557" w:rsidR="009623F6" w:rsidRDefault="009623F6">
                <w:pPr>
                  <w:spacing w:before="2" w:after="2" w:line="24" w:lineRule="atLeast"/>
                  <w:ind w:left="2" w:right="2"/>
                  <w:rPr>
                    <w:b/>
                    <w:bCs/>
                    <w:color w:val="000000"/>
                    <w:szCs w:val="20"/>
                  </w:rPr>
                </w:pPr>
                <w:r>
                  <w:rPr>
                    <w:b/>
                    <w:bCs/>
                    <w:color w:val="000000"/>
                    <w:szCs w:val="20"/>
                  </w:rPr>
                  <w:t>Income Statement</w:t>
                </w:r>
              </w:p>
            </w:tc>
            <w:tc>
              <w:tcPr>
                <w:tcW w:w="0" w:type="auto"/>
                <w:tcBorders>
                  <w:top w:val="nil"/>
                  <w:left w:val="nil"/>
                  <w:bottom w:val="nil"/>
                  <w:right w:val="nil"/>
                </w:tcBorders>
                <w:vAlign w:val="bottom"/>
                <w:hideMark/>
              </w:tcPr>
              <w:p w14:paraId="679E7E41" w14:textId="77777777" w:rsidR="009623F6" w:rsidRDefault="009623F6">
                <w:pPr>
                  <w:spacing w:before="2" w:after="2" w:line="24" w:lineRule="atLeast"/>
                  <w:ind w:left="2" w:right="2"/>
                  <w:rPr>
                    <w:color w:val="000000"/>
                    <w:szCs w:val="20"/>
                  </w:rPr>
                </w:pPr>
                <w:r>
                  <w:rPr>
                    <w:color w:val="000000"/>
                    <w:szCs w:val="20"/>
                  </w:rPr>
                  <w:t>​</w:t>
                </w:r>
              </w:p>
            </w:tc>
            <w:tc>
              <w:tcPr>
                <w:tcW w:w="0" w:type="auto"/>
                <w:tcBorders>
                  <w:top w:val="nil"/>
                  <w:left w:val="nil"/>
                  <w:bottom w:val="nil"/>
                  <w:right w:val="nil"/>
                </w:tcBorders>
                <w:vAlign w:val="bottom"/>
                <w:hideMark/>
              </w:tcPr>
              <w:p w14:paraId="465E61CC" w14:textId="77777777" w:rsidR="009623F6" w:rsidRDefault="009623F6">
                <w:pPr>
                  <w:spacing w:before="2" w:after="2" w:line="24" w:lineRule="atLeast"/>
                  <w:ind w:left="2" w:right="2"/>
                  <w:rPr>
                    <w:color w:val="000000"/>
                    <w:szCs w:val="20"/>
                  </w:rPr>
                </w:pPr>
                <w:r>
                  <w:rPr>
                    <w:color w:val="000000"/>
                    <w:szCs w:val="20"/>
                  </w:rPr>
                  <w:t>​</w:t>
                </w:r>
              </w:p>
            </w:tc>
          </w:tr>
          <w:tr w:rsidR="009623F6" w14:paraId="2F5CD1F8" w14:textId="77777777">
            <w:trPr>
              <w:divId w:val="840005862"/>
            </w:trPr>
            <w:tc>
              <w:tcPr>
                <w:tcW w:w="0" w:type="auto"/>
                <w:vMerge w:val="restart"/>
                <w:tcBorders>
                  <w:top w:val="nil"/>
                  <w:left w:val="nil"/>
                  <w:bottom w:val="nil"/>
                  <w:right w:val="nil"/>
                </w:tcBorders>
                <w:vAlign w:val="center"/>
                <w:hideMark/>
              </w:tcPr>
              <w:p w14:paraId="3A6A8E9C" w14:textId="77777777" w:rsidR="009623F6" w:rsidRDefault="009623F6">
                <w:pPr>
                  <w:spacing w:before="2" w:after="2" w:line="24" w:lineRule="atLeast"/>
                  <w:ind w:left="2" w:right="2"/>
                  <w:jc w:val="center"/>
                  <w:rPr>
                    <w:color w:val="000000"/>
                    <w:szCs w:val="20"/>
                  </w:rPr>
                </w:pPr>
                <w:r>
                  <w:rPr>
                    <w:color w:val="000000"/>
                    <w:szCs w:val="20"/>
                  </w:rPr>
                  <w:t>US$000</w:t>
                </w:r>
              </w:p>
            </w:tc>
            <w:tc>
              <w:tcPr>
                <w:tcW w:w="0" w:type="auto"/>
                <w:tcBorders>
                  <w:top w:val="nil"/>
                  <w:left w:val="nil"/>
                  <w:bottom w:val="nil"/>
                  <w:right w:val="nil"/>
                </w:tcBorders>
                <w:vAlign w:val="center"/>
                <w:hideMark/>
              </w:tcPr>
              <w:p w14:paraId="24EDDAA1" w14:textId="77777777" w:rsidR="009623F6" w:rsidRDefault="009623F6">
                <w:pPr>
                  <w:spacing w:before="2" w:after="2" w:line="24" w:lineRule="atLeast"/>
                  <w:ind w:left="2" w:right="2"/>
                  <w:jc w:val="right"/>
                  <w:rPr>
                    <w:b/>
                    <w:bCs/>
                    <w:color w:val="000000"/>
                    <w:szCs w:val="20"/>
                  </w:rPr>
                </w:pPr>
                <w:r>
                  <w:rPr>
                    <w:b/>
                    <w:bCs/>
                    <w:color w:val="000000"/>
                    <w:szCs w:val="20"/>
                  </w:rPr>
                  <w:t>2022</w:t>
                </w:r>
              </w:p>
            </w:tc>
            <w:tc>
              <w:tcPr>
                <w:tcW w:w="0" w:type="auto"/>
                <w:tcBorders>
                  <w:top w:val="nil"/>
                  <w:left w:val="nil"/>
                  <w:bottom w:val="nil"/>
                  <w:right w:val="nil"/>
                </w:tcBorders>
                <w:vAlign w:val="center"/>
                <w:hideMark/>
              </w:tcPr>
              <w:p w14:paraId="53E911CD" w14:textId="77777777" w:rsidR="009623F6" w:rsidRDefault="009623F6">
                <w:pPr>
                  <w:spacing w:before="2" w:after="2" w:line="24" w:lineRule="atLeast"/>
                  <w:ind w:left="2" w:right="2"/>
                  <w:jc w:val="right"/>
                  <w:rPr>
                    <w:b/>
                    <w:bCs/>
                    <w:color w:val="000000"/>
                    <w:szCs w:val="20"/>
                  </w:rPr>
                </w:pPr>
                <w:r>
                  <w:rPr>
                    <w:b/>
                    <w:bCs/>
                    <w:color w:val="000000"/>
                    <w:szCs w:val="20"/>
                  </w:rPr>
                  <w:t>2021</w:t>
                </w:r>
              </w:p>
            </w:tc>
          </w:tr>
          <w:tr w:rsidR="009623F6" w14:paraId="207729E4" w14:textId="77777777">
            <w:trPr>
              <w:divId w:val="840005862"/>
            </w:trPr>
            <w:tc>
              <w:tcPr>
                <w:tcW w:w="0" w:type="auto"/>
                <w:vMerge/>
                <w:tcBorders>
                  <w:top w:val="nil"/>
                  <w:left w:val="nil"/>
                  <w:bottom w:val="nil"/>
                  <w:right w:val="nil"/>
                </w:tcBorders>
                <w:vAlign w:val="center"/>
                <w:hideMark/>
              </w:tcPr>
              <w:p w14:paraId="16EFF189" w14:textId="77777777" w:rsidR="009623F6" w:rsidRDefault="009623F6">
                <w:pPr>
                  <w:spacing w:line="24" w:lineRule="atLeast"/>
                  <w:jc w:val="right"/>
                  <w:rPr>
                    <w:rFonts w:eastAsiaTheme="minorEastAsia"/>
                    <w:color w:val="000000"/>
                    <w:szCs w:val="20"/>
                  </w:rPr>
                </w:pPr>
              </w:p>
            </w:tc>
            <w:tc>
              <w:tcPr>
                <w:tcW w:w="0" w:type="auto"/>
                <w:tcBorders>
                  <w:top w:val="nil"/>
                  <w:left w:val="nil"/>
                  <w:bottom w:val="single" w:sz="12" w:space="0" w:color="000000"/>
                  <w:right w:val="nil"/>
                </w:tcBorders>
                <w:vAlign w:val="center"/>
                <w:hideMark/>
              </w:tcPr>
              <w:p w14:paraId="0E11D177" w14:textId="77777777" w:rsidR="009623F6" w:rsidRDefault="009623F6">
                <w:pPr>
                  <w:spacing w:before="2" w:after="2" w:line="24" w:lineRule="atLeast"/>
                  <w:ind w:left="2" w:right="2"/>
                  <w:jc w:val="right"/>
                  <w:rPr>
                    <w:color w:val="000000"/>
                    <w:szCs w:val="20"/>
                  </w:rPr>
                </w:pPr>
                <w:r>
                  <w:rPr>
                    <w:color w:val="000000"/>
                    <w:szCs w:val="20"/>
                  </w:rPr>
                  <w:t>current year</w:t>
                </w:r>
              </w:p>
            </w:tc>
            <w:tc>
              <w:tcPr>
                <w:tcW w:w="0" w:type="auto"/>
                <w:tcBorders>
                  <w:top w:val="nil"/>
                  <w:left w:val="nil"/>
                  <w:bottom w:val="single" w:sz="12" w:space="0" w:color="000000"/>
                  <w:right w:val="nil"/>
                </w:tcBorders>
                <w:vAlign w:val="center"/>
                <w:hideMark/>
              </w:tcPr>
              <w:p w14:paraId="5C9D7AA6" w14:textId="77777777" w:rsidR="009623F6" w:rsidRDefault="009623F6">
                <w:pPr>
                  <w:spacing w:before="2" w:after="2" w:line="24" w:lineRule="atLeast"/>
                  <w:ind w:left="2" w:right="2"/>
                  <w:jc w:val="right"/>
                  <w:rPr>
                    <w:color w:val="000000"/>
                    <w:szCs w:val="20"/>
                  </w:rPr>
                </w:pPr>
                <w:r>
                  <w:rPr>
                    <w:color w:val="000000"/>
                    <w:szCs w:val="20"/>
                  </w:rPr>
                  <w:t>      prior year</w:t>
                </w:r>
              </w:p>
            </w:tc>
          </w:tr>
          <w:tr w:rsidR="009623F6" w14:paraId="5DF61966" w14:textId="77777777">
            <w:trPr>
              <w:divId w:val="840005862"/>
            </w:trPr>
            <w:tc>
              <w:tcPr>
                <w:tcW w:w="0" w:type="auto"/>
                <w:tcBorders>
                  <w:top w:val="nil"/>
                  <w:left w:val="nil"/>
                  <w:bottom w:val="single" w:sz="12" w:space="0" w:color="FFFFFF"/>
                  <w:right w:val="nil"/>
                </w:tcBorders>
                <w:vAlign w:val="center"/>
                <w:hideMark/>
              </w:tcPr>
              <w:p w14:paraId="168EE5C6" w14:textId="77777777" w:rsidR="009623F6" w:rsidRDefault="009623F6">
                <w:pPr>
                  <w:spacing w:before="2" w:after="2" w:line="24" w:lineRule="atLeast"/>
                  <w:ind w:left="2" w:right="2"/>
                  <w:rPr>
                    <w:b/>
                    <w:bCs/>
                    <w:color w:val="000000"/>
                    <w:szCs w:val="20"/>
                  </w:rPr>
                </w:pPr>
                <w:r>
                  <w:rPr>
                    <w:b/>
                    <w:bCs/>
                    <w:color w:val="000000"/>
                    <w:szCs w:val="20"/>
                  </w:rPr>
                  <w:t>Revenue</w:t>
                </w:r>
              </w:p>
            </w:tc>
            <w:tc>
              <w:tcPr>
                <w:tcW w:w="0" w:type="auto"/>
                <w:tcBorders>
                  <w:top w:val="single" w:sz="12" w:space="0" w:color="000000"/>
                  <w:left w:val="nil"/>
                  <w:bottom w:val="single" w:sz="6" w:space="0" w:color="FFFFFF"/>
                  <w:right w:val="nil"/>
                </w:tcBorders>
                <w:vAlign w:val="bottom"/>
                <w:hideMark/>
              </w:tcPr>
              <w:p w14:paraId="03119D86" w14:textId="77777777" w:rsidR="009623F6" w:rsidRDefault="009623F6">
                <w:pPr>
                  <w:spacing w:before="2" w:after="2" w:line="24" w:lineRule="atLeast"/>
                  <w:ind w:left="2" w:right="2"/>
                  <w:rPr>
                    <w:color w:val="000000"/>
                    <w:szCs w:val="20"/>
                  </w:rPr>
                </w:pPr>
                <w:r>
                  <w:rPr>
                    <w:color w:val="000000"/>
                    <w:szCs w:val="20"/>
                  </w:rPr>
                  <w:t>​</w:t>
                </w:r>
              </w:p>
            </w:tc>
            <w:tc>
              <w:tcPr>
                <w:tcW w:w="0" w:type="auto"/>
                <w:tcBorders>
                  <w:top w:val="single" w:sz="12" w:space="0" w:color="000000"/>
                  <w:left w:val="nil"/>
                  <w:bottom w:val="single" w:sz="6" w:space="0" w:color="FFFFFF"/>
                  <w:right w:val="nil"/>
                </w:tcBorders>
                <w:vAlign w:val="bottom"/>
                <w:hideMark/>
              </w:tcPr>
              <w:p w14:paraId="55D4C0D2" w14:textId="77777777" w:rsidR="009623F6" w:rsidRDefault="009623F6">
                <w:pPr>
                  <w:spacing w:before="2" w:after="2" w:line="24" w:lineRule="atLeast"/>
                  <w:ind w:left="2" w:right="2"/>
                  <w:rPr>
                    <w:color w:val="000000"/>
                    <w:szCs w:val="20"/>
                  </w:rPr>
                </w:pPr>
                <w:r>
                  <w:rPr>
                    <w:color w:val="000000"/>
                    <w:szCs w:val="20"/>
                  </w:rPr>
                  <w:t>​</w:t>
                </w:r>
              </w:p>
            </w:tc>
          </w:tr>
          <w:tr w:rsidR="009623F6" w14:paraId="3B9A2BAF" w14:textId="77777777">
            <w:trPr>
              <w:divId w:val="840005862"/>
            </w:trPr>
            <w:tc>
              <w:tcPr>
                <w:tcW w:w="0" w:type="auto"/>
                <w:tcBorders>
                  <w:top w:val="single" w:sz="12" w:space="0" w:color="FFFFFF"/>
                  <w:left w:val="nil"/>
                  <w:bottom w:val="single" w:sz="12" w:space="0" w:color="FFFFFF"/>
                  <w:right w:val="single" w:sz="6" w:space="0" w:color="FFFFFF"/>
                </w:tcBorders>
                <w:vAlign w:val="center"/>
                <w:hideMark/>
              </w:tcPr>
              <w:p w14:paraId="4539381E" w14:textId="77777777" w:rsidR="009623F6" w:rsidRDefault="009623F6">
                <w:pPr>
                  <w:spacing w:before="2" w:after="2" w:line="24" w:lineRule="atLeast"/>
                  <w:ind w:left="2" w:right="2"/>
                  <w:rPr>
                    <w:color w:val="000000"/>
                    <w:szCs w:val="20"/>
                  </w:rPr>
                </w:pPr>
                <w:r>
                  <w:rPr>
                    <w:color w:val="000000"/>
                    <w:szCs w:val="20"/>
                  </w:rPr>
                  <w:t>Gross sales</w:t>
                </w:r>
              </w:p>
            </w:tc>
            <w:tc>
              <w:tcPr>
                <w:tcW w:w="0" w:type="auto"/>
                <w:tcBorders>
                  <w:top w:val="single" w:sz="6" w:space="0" w:color="FFFFFF"/>
                  <w:left w:val="single" w:sz="6" w:space="0" w:color="FFFFFF"/>
                  <w:bottom w:val="single" w:sz="6" w:space="0" w:color="FFFFFF"/>
                  <w:right w:val="single" w:sz="6" w:space="0" w:color="FFFFFF"/>
                </w:tcBorders>
                <w:vAlign w:val="center"/>
                <w:hideMark/>
              </w:tcPr>
              <w:p w14:paraId="3F2ABD7A" w14:textId="77777777" w:rsidR="009623F6" w:rsidRDefault="009623F6">
                <w:pPr>
                  <w:spacing w:before="2" w:after="2" w:line="24" w:lineRule="atLeast"/>
                  <w:ind w:left="2" w:right="2"/>
                  <w:jc w:val="right"/>
                  <w:rPr>
                    <w:color w:val="000000"/>
                    <w:szCs w:val="20"/>
                  </w:rPr>
                </w:pPr>
                <w:r>
                  <w:rPr>
                    <w:color w:val="000000"/>
                    <w:szCs w:val="20"/>
                  </w:rPr>
                  <w:t>$10,000</w:t>
                </w:r>
              </w:p>
            </w:tc>
            <w:tc>
              <w:tcPr>
                <w:tcW w:w="0" w:type="auto"/>
                <w:tcBorders>
                  <w:top w:val="single" w:sz="6" w:space="0" w:color="FFFFFF"/>
                  <w:left w:val="single" w:sz="6" w:space="0" w:color="FFFFFF"/>
                  <w:bottom w:val="single" w:sz="6" w:space="0" w:color="FFFFFF"/>
                  <w:right w:val="single" w:sz="6" w:space="0" w:color="FFFFFF"/>
                </w:tcBorders>
                <w:vAlign w:val="center"/>
                <w:hideMark/>
              </w:tcPr>
              <w:p w14:paraId="65B3BE58" w14:textId="77777777" w:rsidR="009623F6" w:rsidRDefault="009623F6">
                <w:pPr>
                  <w:spacing w:before="2" w:after="2" w:line="24" w:lineRule="atLeast"/>
                  <w:ind w:left="2" w:right="2"/>
                  <w:jc w:val="right"/>
                  <w:rPr>
                    <w:color w:val="000000"/>
                    <w:szCs w:val="20"/>
                  </w:rPr>
                </w:pPr>
                <w:r>
                  <w:rPr>
                    <w:color w:val="000000"/>
                    <w:szCs w:val="20"/>
                  </w:rPr>
                  <w:t>$9,500</w:t>
                </w:r>
              </w:p>
            </w:tc>
          </w:tr>
          <w:tr w:rsidR="009623F6" w14:paraId="309074F6" w14:textId="77777777">
            <w:trPr>
              <w:divId w:val="840005862"/>
            </w:trPr>
            <w:tc>
              <w:tcPr>
                <w:tcW w:w="0" w:type="auto"/>
                <w:tcBorders>
                  <w:top w:val="single" w:sz="12" w:space="0" w:color="FFFFFF"/>
                  <w:left w:val="nil"/>
                  <w:bottom w:val="single" w:sz="12" w:space="0" w:color="FFFFFF"/>
                  <w:right w:val="nil"/>
                </w:tcBorders>
                <w:vAlign w:val="center"/>
                <w:hideMark/>
              </w:tcPr>
              <w:p w14:paraId="248A99C4" w14:textId="77777777" w:rsidR="009623F6" w:rsidRDefault="009623F6">
                <w:pPr>
                  <w:spacing w:before="2" w:after="2" w:line="24" w:lineRule="atLeast"/>
                  <w:ind w:left="2" w:right="2"/>
                  <w:rPr>
                    <w:color w:val="000000"/>
                    <w:szCs w:val="20"/>
                  </w:rPr>
                </w:pPr>
                <w:r>
                  <w:rPr>
                    <w:color w:val="000000"/>
                    <w:szCs w:val="20"/>
                  </w:rPr>
                  <w:t>Less: sales returns</w:t>
                </w:r>
              </w:p>
            </w:tc>
            <w:tc>
              <w:tcPr>
                <w:tcW w:w="0" w:type="auto"/>
                <w:tcBorders>
                  <w:top w:val="single" w:sz="6" w:space="0" w:color="FFFFFF"/>
                  <w:left w:val="nil"/>
                  <w:bottom w:val="single" w:sz="12" w:space="0" w:color="FFFFFF"/>
                  <w:right w:val="nil"/>
                </w:tcBorders>
                <w:vAlign w:val="center"/>
                <w:hideMark/>
              </w:tcPr>
              <w:p w14:paraId="7439A8BA" w14:textId="77777777" w:rsidR="009623F6" w:rsidRDefault="009623F6">
                <w:pPr>
                  <w:spacing w:before="2" w:after="2" w:line="24" w:lineRule="atLeast"/>
                  <w:ind w:left="2" w:right="2"/>
                  <w:jc w:val="right"/>
                  <w:rPr>
                    <w:color w:val="000000"/>
                    <w:szCs w:val="20"/>
                  </w:rPr>
                </w:pPr>
                <w:r>
                  <w:rPr>
                    <w:color w:val="000000"/>
                    <w:szCs w:val="20"/>
                  </w:rPr>
                  <w:t>$385</w:t>
                </w:r>
              </w:p>
            </w:tc>
            <w:tc>
              <w:tcPr>
                <w:tcW w:w="0" w:type="auto"/>
                <w:tcBorders>
                  <w:top w:val="single" w:sz="6" w:space="0" w:color="FFFFFF"/>
                  <w:left w:val="nil"/>
                  <w:bottom w:val="single" w:sz="12" w:space="0" w:color="FFFFFF"/>
                  <w:right w:val="nil"/>
                </w:tcBorders>
                <w:vAlign w:val="center"/>
                <w:hideMark/>
              </w:tcPr>
              <w:p w14:paraId="630ACE12" w14:textId="77777777" w:rsidR="009623F6" w:rsidRDefault="009623F6">
                <w:pPr>
                  <w:spacing w:before="2" w:after="2" w:line="24" w:lineRule="atLeast"/>
                  <w:ind w:left="2" w:right="2"/>
                  <w:jc w:val="right"/>
                  <w:rPr>
                    <w:color w:val="000000"/>
                    <w:szCs w:val="20"/>
                  </w:rPr>
                </w:pPr>
                <w:r>
                  <w:rPr>
                    <w:color w:val="000000"/>
                    <w:szCs w:val="20"/>
                  </w:rPr>
                  <w:t>$365</w:t>
                </w:r>
              </w:p>
            </w:tc>
          </w:tr>
          <w:tr w:rsidR="009623F6" w14:paraId="5E3A4A66" w14:textId="77777777">
            <w:trPr>
              <w:divId w:val="840005862"/>
            </w:trPr>
            <w:tc>
              <w:tcPr>
                <w:tcW w:w="0" w:type="auto"/>
                <w:tcBorders>
                  <w:top w:val="single" w:sz="12" w:space="0" w:color="FFFFFF"/>
                  <w:left w:val="nil"/>
                  <w:bottom w:val="single" w:sz="6" w:space="0" w:color="000000"/>
                  <w:right w:val="nil"/>
                </w:tcBorders>
                <w:vAlign w:val="center"/>
                <w:hideMark/>
              </w:tcPr>
              <w:p w14:paraId="30E3D4D7" w14:textId="77777777" w:rsidR="009623F6" w:rsidRDefault="009623F6">
                <w:pPr>
                  <w:spacing w:before="2" w:after="2" w:line="24" w:lineRule="atLeast"/>
                  <w:ind w:left="2" w:right="2"/>
                  <w:rPr>
                    <w:color w:val="000000"/>
                    <w:szCs w:val="20"/>
                  </w:rPr>
                </w:pPr>
                <w:r>
                  <w:rPr>
                    <w:color w:val="000000"/>
                    <w:szCs w:val="20"/>
                  </w:rPr>
                  <w:t>Less: Discounts and Allowances</w:t>
                </w:r>
              </w:p>
            </w:tc>
            <w:tc>
              <w:tcPr>
                <w:tcW w:w="0" w:type="auto"/>
                <w:tcBorders>
                  <w:top w:val="single" w:sz="12" w:space="0" w:color="FFFFFF"/>
                  <w:left w:val="nil"/>
                  <w:bottom w:val="single" w:sz="6" w:space="0" w:color="000000"/>
                  <w:right w:val="nil"/>
                </w:tcBorders>
                <w:vAlign w:val="center"/>
                <w:hideMark/>
              </w:tcPr>
              <w:p w14:paraId="2F68FCEB" w14:textId="77777777" w:rsidR="009623F6" w:rsidRDefault="009623F6">
                <w:pPr>
                  <w:spacing w:before="2" w:after="2" w:line="24" w:lineRule="atLeast"/>
                  <w:ind w:left="2" w:right="2"/>
                  <w:jc w:val="right"/>
                  <w:rPr>
                    <w:color w:val="000000"/>
                    <w:szCs w:val="20"/>
                  </w:rPr>
                </w:pPr>
                <w:r>
                  <w:rPr>
                    <w:color w:val="000000"/>
                    <w:szCs w:val="20"/>
                  </w:rPr>
                  <w:t>$128</w:t>
                </w:r>
              </w:p>
            </w:tc>
            <w:tc>
              <w:tcPr>
                <w:tcW w:w="0" w:type="auto"/>
                <w:tcBorders>
                  <w:top w:val="single" w:sz="12" w:space="0" w:color="FFFFFF"/>
                  <w:left w:val="nil"/>
                  <w:bottom w:val="single" w:sz="6" w:space="0" w:color="000000"/>
                  <w:right w:val="nil"/>
                </w:tcBorders>
                <w:vAlign w:val="center"/>
                <w:hideMark/>
              </w:tcPr>
              <w:p w14:paraId="69BBA1C7" w14:textId="77777777" w:rsidR="009623F6" w:rsidRDefault="009623F6">
                <w:pPr>
                  <w:spacing w:before="2" w:after="2" w:line="24" w:lineRule="atLeast"/>
                  <w:ind w:left="2" w:right="2"/>
                  <w:jc w:val="right"/>
                  <w:rPr>
                    <w:color w:val="000000"/>
                    <w:szCs w:val="20"/>
                  </w:rPr>
                </w:pPr>
                <w:r>
                  <w:rPr>
                    <w:color w:val="000000"/>
                    <w:szCs w:val="20"/>
                  </w:rPr>
                  <w:t>$122</w:t>
                </w:r>
              </w:p>
            </w:tc>
          </w:tr>
          <w:tr w:rsidR="009623F6" w14:paraId="5894F929" w14:textId="77777777">
            <w:trPr>
              <w:divId w:val="840005862"/>
            </w:trPr>
            <w:tc>
              <w:tcPr>
                <w:tcW w:w="0" w:type="auto"/>
                <w:tcBorders>
                  <w:top w:val="single" w:sz="6" w:space="0" w:color="000000"/>
                  <w:left w:val="nil"/>
                  <w:bottom w:val="double" w:sz="6" w:space="0" w:color="2E4369"/>
                  <w:right w:val="nil"/>
                </w:tcBorders>
                <w:vAlign w:val="center"/>
                <w:hideMark/>
              </w:tcPr>
              <w:p w14:paraId="7D451599" w14:textId="77777777" w:rsidR="009623F6" w:rsidRDefault="009623F6">
                <w:pPr>
                  <w:spacing w:before="2" w:after="2" w:line="24" w:lineRule="atLeast"/>
                  <w:ind w:left="2" w:right="2"/>
                  <w:rPr>
                    <w:b/>
                    <w:bCs/>
                    <w:color w:val="000000"/>
                    <w:szCs w:val="20"/>
                  </w:rPr>
                </w:pPr>
                <w:r>
                  <w:rPr>
                    <w:b/>
                    <w:bCs/>
                    <w:color w:val="000000"/>
                    <w:szCs w:val="20"/>
                  </w:rPr>
                  <w:t>Net Sales</w:t>
                </w:r>
              </w:p>
            </w:tc>
            <w:tc>
              <w:tcPr>
                <w:tcW w:w="0" w:type="auto"/>
                <w:tcBorders>
                  <w:top w:val="single" w:sz="6" w:space="0" w:color="000000"/>
                  <w:left w:val="nil"/>
                  <w:bottom w:val="double" w:sz="6" w:space="0" w:color="2E4369"/>
                  <w:right w:val="nil"/>
                </w:tcBorders>
                <w:vAlign w:val="center"/>
                <w:hideMark/>
              </w:tcPr>
              <w:p w14:paraId="5E5A9A06" w14:textId="77777777" w:rsidR="009623F6" w:rsidRDefault="009623F6">
                <w:pPr>
                  <w:spacing w:before="2" w:after="2" w:line="24" w:lineRule="atLeast"/>
                  <w:ind w:left="2" w:right="2"/>
                  <w:jc w:val="right"/>
                  <w:rPr>
                    <w:b/>
                    <w:bCs/>
                    <w:color w:val="000000"/>
                    <w:szCs w:val="20"/>
                  </w:rPr>
                </w:pPr>
                <w:r>
                  <w:rPr>
                    <w:b/>
                    <w:bCs/>
                    <w:color w:val="000000"/>
                    <w:szCs w:val="20"/>
                  </w:rPr>
                  <w:t>$9,487</w:t>
                </w:r>
              </w:p>
            </w:tc>
            <w:tc>
              <w:tcPr>
                <w:tcW w:w="0" w:type="auto"/>
                <w:tcBorders>
                  <w:top w:val="single" w:sz="6" w:space="0" w:color="000000"/>
                  <w:left w:val="nil"/>
                  <w:bottom w:val="double" w:sz="6" w:space="0" w:color="2E4369"/>
                  <w:right w:val="nil"/>
                </w:tcBorders>
                <w:vAlign w:val="center"/>
                <w:hideMark/>
              </w:tcPr>
              <w:p w14:paraId="54D3B35E" w14:textId="77777777" w:rsidR="009623F6" w:rsidRDefault="009623F6">
                <w:pPr>
                  <w:spacing w:before="2" w:after="2" w:line="24" w:lineRule="atLeast"/>
                  <w:ind w:left="2" w:right="2"/>
                  <w:jc w:val="right"/>
                  <w:rPr>
                    <w:b/>
                    <w:bCs/>
                    <w:color w:val="000000"/>
                    <w:szCs w:val="20"/>
                  </w:rPr>
                </w:pPr>
                <w:r>
                  <w:rPr>
                    <w:b/>
                    <w:bCs/>
                    <w:color w:val="000000"/>
                    <w:szCs w:val="20"/>
                  </w:rPr>
                  <w:t>$9,013</w:t>
                </w:r>
              </w:p>
            </w:tc>
          </w:tr>
          <w:tr w:rsidR="009623F6" w14:paraId="37AA23F3" w14:textId="77777777">
            <w:trPr>
              <w:divId w:val="840005862"/>
            </w:trPr>
            <w:tc>
              <w:tcPr>
                <w:tcW w:w="0" w:type="auto"/>
                <w:tcBorders>
                  <w:top w:val="double" w:sz="6" w:space="0" w:color="2E4369"/>
                  <w:left w:val="nil"/>
                  <w:bottom w:val="nil"/>
                  <w:right w:val="nil"/>
                </w:tcBorders>
                <w:vAlign w:val="bottom"/>
                <w:hideMark/>
              </w:tcPr>
              <w:p w14:paraId="662775D4" w14:textId="77777777" w:rsidR="009623F6" w:rsidRDefault="009623F6">
                <w:pPr>
                  <w:spacing w:before="2" w:after="2" w:line="24" w:lineRule="atLeast"/>
                  <w:ind w:left="2" w:right="2"/>
                  <w:rPr>
                    <w:b/>
                    <w:bCs/>
                    <w:color w:val="000000"/>
                    <w:szCs w:val="20"/>
                  </w:rPr>
                </w:pPr>
                <w:r>
                  <w:rPr>
                    <w:b/>
                    <w:bCs/>
                    <w:color w:val="000000"/>
                    <w:szCs w:val="20"/>
                  </w:rPr>
                  <w:t>​</w:t>
                </w:r>
              </w:p>
            </w:tc>
            <w:tc>
              <w:tcPr>
                <w:tcW w:w="0" w:type="auto"/>
                <w:tcBorders>
                  <w:top w:val="double" w:sz="6" w:space="0" w:color="2E4369"/>
                  <w:left w:val="nil"/>
                  <w:bottom w:val="nil"/>
                  <w:right w:val="nil"/>
                </w:tcBorders>
                <w:vAlign w:val="bottom"/>
                <w:hideMark/>
              </w:tcPr>
              <w:p w14:paraId="12E0415A" w14:textId="77777777" w:rsidR="009623F6" w:rsidRDefault="009623F6">
                <w:pPr>
                  <w:spacing w:before="2" w:after="2" w:line="24" w:lineRule="atLeast"/>
                  <w:ind w:left="2" w:right="2"/>
                  <w:rPr>
                    <w:b/>
                    <w:bCs/>
                    <w:color w:val="000000"/>
                    <w:szCs w:val="20"/>
                  </w:rPr>
                </w:pPr>
                <w:r>
                  <w:rPr>
                    <w:b/>
                    <w:bCs/>
                    <w:color w:val="000000"/>
                    <w:szCs w:val="20"/>
                  </w:rPr>
                  <w:t>​</w:t>
                </w:r>
              </w:p>
            </w:tc>
            <w:tc>
              <w:tcPr>
                <w:tcW w:w="0" w:type="auto"/>
                <w:tcBorders>
                  <w:top w:val="double" w:sz="6" w:space="0" w:color="2E4369"/>
                  <w:left w:val="nil"/>
                  <w:bottom w:val="nil"/>
                  <w:right w:val="nil"/>
                </w:tcBorders>
                <w:vAlign w:val="bottom"/>
                <w:hideMark/>
              </w:tcPr>
              <w:p w14:paraId="4037CC6C" w14:textId="77777777" w:rsidR="009623F6" w:rsidRDefault="009623F6">
                <w:pPr>
                  <w:spacing w:before="2" w:after="2" w:line="24" w:lineRule="atLeast"/>
                  <w:ind w:left="2" w:right="2"/>
                  <w:rPr>
                    <w:b/>
                    <w:bCs/>
                    <w:color w:val="000000"/>
                    <w:szCs w:val="20"/>
                  </w:rPr>
                </w:pPr>
                <w:r>
                  <w:rPr>
                    <w:b/>
                    <w:bCs/>
                    <w:color w:val="000000"/>
                    <w:szCs w:val="20"/>
                  </w:rPr>
                  <w:t>​</w:t>
                </w:r>
              </w:p>
            </w:tc>
          </w:tr>
          <w:tr w:rsidR="009623F6" w14:paraId="179A99AD" w14:textId="77777777">
            <w:trPr>
              <w:divId w:val="840005862"/>
            </w:trPr>
            <w:tc>
              <w:tcPr>
                <w:tcW w:w="0" w:type="auto"/>
                <w:tcBorders>
                  <w:top w:val="nil"/>
                  <w:left w:val="nil"/>
                  <w:bottom w:val="nil"/>
                  <w:right w:val="nil"/>
                </w:tcBorders>
                <w:vAlign w:val="center"/>
                <w:hideMark/>
              </w:tcPr>
              <w:p w14:paraId="1531FD84" w14:textId="77777777" w:rsidR="009623F6" w:rsidRDefault="009623F6">
                <w:pPr>
                  <w:spacing w:before="2" w:after="2" w:line="24" w:lineRule="atLeast"/>
                  <w:ind w:left="2" w:right="2"/>
                  <w:rPr>
                    <w:b/>
                    <w:bCs/>
                    <w:color w:val="000000"/>
                    <w:szCs w:val="20"/>
                  </w:rPr>
                </w:pPr>
                <w:r>
                  <w:rPr>
                    <w:b/>
                    <w:bCs/>
                    <w:color w:val="000000"/>
                    <w:szCs w:val="20"/>
                  </w:rPr>
                  <w:t>Cost of Goods Sold</w:t>
                </w:r>
              </w:p>
            </w:tc>
            <w:tc>
              <w:tcPr>
                <w:tcW w:w="0" w:type="auto"/>
                <w:tcBorders>
                  <w:top w:val="nil"/>
                  <w:left w:val="nil"/>
                  <w:bottom w:val="nil"/>
                  <w:right w:val="nil"/>
                </w:tcBorders>
                <w:vAlign w:val="center"/>
                <w:hideMark/>
              </w:tcPr>
              <w:p w14:paraId="39D77B6F" w14:textId="77777777" w:rsidR="009623F6" w:rsidRDefault="009623F6">
                <w:pPr>
                  <w:spacing w:before="2" w:after="2" w:line="24" w:lineRule="atLeast"/>
                  <w:ind w:left="2" w:right="2"/>
                  <w:rPr>
                    <w:color w:val="000000"/>
                    <w:szCs w:val="20"/>
                  </w:rPr>
                </w:pPr>
                <w:r>
                  <w:rPr>
                    <w:color w:val="000000"/>
                    <w:szCs w:val="20"/>
                  </w:rPr>
                  <w:t>​</w:t>
                </w:r>
              </w:p>
            </w:tc>
            <w:tc>
              <w:tcPr>
                <w:tcW w:w="0" w:type="auto"/>
                <w:tcBorders>
                  <w:top w:val="nil"/>
                  <w:left w:val="nil"/>
                  <w:bottom w:val="nil"/>
                  <w:right w:val="nil"/>
                </w:tcBorders>
                <w:vAlign w:val="center"/>
                <w:hideMark/>
              </w:tcPr>
              <w:p w14:paraId="1AA719EF" w14:textId="77777777" w:rsidR="009623F6" w:rsidRDefault="009623F6">
                <w:pPr>
                  <w:spacing w:before="2" w:after="2" w:line="24" w:lineRule="atLeast"/>
                  <w:ind w:left="2" w:right="2"/>
                  <w:rPr>
                    <w:color w:val="000000"/>
                    <w:szCs w:val="20"/>
                  </w:rPr>
                </w:pPr>
                <w:r>
                  <w:rPr>
                    <w:color w:val="000000"/>
                    <w:szCs w:val="20"/>
                  </w:rPr>
                  <w:t>​</w:t>
                </w:r>
              </w:p>
            </w:tc>
          </w:tr>
          <w:tr w:rsidR="009623F6" w14:paraId="427DA668" w14:textId="77777777">
            <w:trPr>
              <w:divId w:val="840005862"/>
            </w:trPr>
            <w:tc>
              <w:tcPr>
                <w:tcW w:w="0" w:type="auto"/>
                <w:tcBorders>
                  <w:top w:val="nil"/>
                  <w:left w:val="nil"/>
                  <w:bottom w:val="single" w:sz="12" w:space="0" w:color="FFFFFF"/>
                  <w:right w:val="nil"/>
                </w:tcBorders>
                <w:vAlign w:val="center"/>
                <w:hideMark/>
              </w:tcPr>
              <w:p w14:paraId="21065000" w14:textId="77777777" w:rsidR="009623F6" w:rsidRDefault="009623F6">
                <w:pPr>
                  <w:spacing w:before="2" w:after="2" w:line="24" w:lineRule="atLeast"/>
                  <w:ind w:left="2" w:right="2"/>
                  <w:rPr>
                    <w:color w:val="000000"/>
                    <w:szCs w:val="20"/>
                  </w:rPr>
                </w:pPr>
                <w:r>
                  <w:rPr>
                    <w:color w:val="000000"/>
                    <w:szCs w:val="20"/>
                  </w:rPr>
                  <w:t>Goods manufactured: Raw materials</w:t>
                </w:r>
              </w:p>
            </w:tc>
            <w:tc>
              <w:tcPr>
                <w:tcW w:w="0" w:type="auto"/>
                <w:tcBorders>
                  <w:top w:val="nil"/>
                  <w:left w:val="nil"/>
                  <w:bottom w:val="single" w:sz="12" w:space="0" w:color="FFFFFF"/>
                  <w:right w:val="nil"/>
                </w:tcBorders>
                <w:vAlign w:val="center"/>
                <w:hideMark/>
              </w:tcPr>
              <w:p w14:paraId="0A37D4CA" w14:textId="77777777" w:rsidR="009623F6" w:rsidRDefault="009623F6">
                <w:pPr>
                  <w:spacing w:before="2" w:after="2" w:line="24" w:lineRule="atLeast"/>
                  <w:ind w:left="2" w:right="2"/>
                  <w:jc w:val="right"/>
                  <w:rPr>
                    <w:color w:val="000000"/>
                    <w:szCs w:val="20"/>
                  </w:rPr>
                </w:pPr>
                <w:r>
                  <w:rPr>
                    <w:color w:val="000000"/>
                    <w:szCs w:val="20"/>
                  </w:rPr>
                  <w:t>$1,026</w:t>
                </w:r>
              </w:p>
            </w:tc>
            <w:tc>
              <w:tcPr>
                <w:tcW w:w="0" w:type="auto"/>
                <w:tcBorders>
                  <w:top w:val="nil"/>
                  <w:left w:val="nil"/>
                  <w:bottom w:val="single" w:sz="12" w:space="0" w:color="FFFFFF"/>
                  <w:right w:val="nil"/>
                </w:tcBorders>
                <w:vAlign w:val="center"/>
                <w:hideMark/>
              </w:tcPr>
              <w:p w14:paraId="1AEAF31F" w14:textId="77777777" w:rsidR="009623F6" w:rsidRDefault="009623F6">
                <w:pPr>
                  <w:spacing w:before="2" w:after="2" w:line="24" w:lineRule="atLeast"/>
                  <w:ind w:left="2" w:right="2"/>
                  <w:jc w:val="right"/>
                  <w:rPr>
                    <w:color w:val="000000"/>
                    <w:szCs w:val="20"/>
                  </w:rPr>
                </w:pPr>
                <w:r>
                  <w:rPr>
                    <w:color w:val="000000"/>
                    <w:szCs w:val="20"/>
                  </w:rPr>
                  <w:t>$974</w:t>
                </w:r>
              </w:p>
            </w:tc>
          </w:tr>
          <w:tr w:rsidR="009623F6" w14:paraId="5033A2EA" w14:textId="77777777">
            <w:trPr>
              <w:divId w:val="840005862"/>
            </w:trPr>
            <w:tc>
              <w:tcPr>
                <w:tcW w:w="0" w:type="auto"/>
                <w:tcBorders>
                  <w:top w:val="single" w:sz="12" w:space="0" w:color="FFFFFF"/>
                  <w:left w:val="nil"/>
                  <w:bottom w:val="single" w:sz="12" w:space="0" w:color="FFFFFF"/>
                  <w:right w:val="nil"/>
                </w:tcBorders>
                <w:vAlign w:val="center"/>
                <w:hideMark/>
              </w:tcPr>
              <w:p w14:paraId="6965BBD2" w14:textId="77777777" w:rsidR="009623F6" w:rsidRDefault="009623F6">
                <w:pPr>
                  <w:spacing w:before="2" w:after="2" w:line="24" w:lineRule="atLeast"/>
                  <w:ind w:left="2" w:right="2"/>
                  <w:rPr>
                    <w:color w:val="000000"/>
                    <w:szCs w:val="20"/>
                  </w:rPr>
                </w:pPr>
                <w:r>
                  <w:rPr>
                    <w:color w:val="000000"/>
                    <w:szCs w:val="20"/>
                  </w:rPr>
                  <w:t>Goods manufactured: Direct Labor</w:t>
                </w:r>
              </w:p>
            </w:tc>
            <w:tc>
              <w:tcPr>
                <w:tcW w:w="0" w:type="auto"/>
                <w:tcBorders>
                  <w:top w:val="single" w:sz="12" w:space="0" w:color="FFFFFF"/>
                  <w:left w:val="nil"/>
                  <w:bottom w:val="single" w:sz="12" w:space="0" w:color="FFFFFF"/>
                  <w:right w:val="nil"/>
                </w:tcBorders>
                <w:vAlign w:val="center"/>
                <w:hideMark/>
              </w:tcPr>
              <w:p w14:paraId="7EE35189" w14:textId="77777777" w:rsidR="009623F6" w:rsidRDefault="009623F6">
                <w:pPr>
                  <w:spacing w:before="2" w:after="2" w:line="24" w:lineRule="atLeast"/>
                  <w:ind w:left="2" w:right="2"/>
                  <w:jc w:val="right"/>
                  <w:rPr>
                    <w:color w:val="000000"/>
                    <w:szCs w:val="20"/>
                  </w:rPr>
                </w:pPr>
                <w:r>
                  <w:rPr>
                    <w:color w:val="000000"/>
                    <w:szCs w:val="20"/>
                  </w:rPr>
                  <w:t>$1,154</w:t>
                </w:r>
              </w:p>
            </w:tc>
            <w:tc>
              <w:tcPr>
                <w:tcW w:w="0" w:type="auto"/>
                <w:tcBorders>
                  <w:top w:val="single" w:sz="12" w:space="0" w:color="FFFFFF"/>
                  <w:left w:val="nil"/>
                  <w:bottom w:val="single" w:sz="12" w:space="0" w:color="FFFFFF"/>
                  <w:right w:val="nil"/>
                </w:tcBorders>
                <w:vAlign w:val="center"/>
                <w:hideMark/>
              </w:tcPr>
              <w:p w14:paraId="71BBE456" w14:textId="77777777" w:rsidR="009623F6" w:rsidRDefault="009623F6">
                <w:pPr>
                  <w:spacing w:before="2" w:after="2" w:line="24" w:lineRule="atLeast"/>
                  <w:ind w:left="2" w:right="2"/>
                  <w:jc w:val="right"/>
                  <w:rPr>
                    <w:color w:val="000000"/>
                    <w:szCs w:val="20"/>
                  </w:rPr>
                </w:pPr>
                <w:r>
                  <w:rPr>
                    <w:color w:val="000000"/>
                    <w:szCs w:val="20"/>
                  </w:rPr>
                  <w:t>$1,096</w:t>
                </w:r>
              </w:p>
            </w:tc>
          </w:tr>
          <w:tr w:rsidR="009623F6" w14:paraId="2BC1BDDE" w14:textId="77777777">
            <w:trPr>
              <w:divId w:val="840005862"/>
            </w:trPr>
            <w:tc>
              <w:tcPr>
                <w:tcW w:w="0" w:type="auto"/>
                <w:tcBorders>
                  <w:top w:val="single" w:sz="12" w:space="0" w:color="FFFFFF"/>
                  <w:left w:val="nil"/>
                  <w:bottom w:val="single" w:sz="6" w:space="0" w:color="000000"/>
                  <w:right w:val="nil"/>
                </w:tcBorders>
                <w:vAlign w:val="center"/>
                <w:hideMark/>
              </w:tcPr>
              <w:p w14:paraId="67FDC598" w14:textId="77777777" w:rsidR="009623F6" w:rsidRDefault="009623F6">
                <w:pPr>
                  <w:spacing w:before="2" w:after="2" w:line="24" w:lineRule="atLeast"/>
                  <w:ind w:left="2" w:right="2"/>
                  <w:rPr>
                    <w:color w:val="000000"/>
                    <w:szCs w:val="20"/>
                  </w:rPr>
                </w:pPr>
                <w:r>
                  <w:rPr>
                    <w:color w:val="000000"/>
                    <w:szCs w:val="20"/>
                  </w:rPr>
                  <w:t>Overhead</w:t>
                </w:r>
              </w:p>
            </w:tc>
            <w:tc>
              <w:tcPr>
                <w:tcW w:w="0" w:type="auto"/>
                <w:tcBorders>
                  <w:top w:val="single" w:sz="12" w:space="0" w:color="FFFFFF"/>
                  <w:left w:val="nil"/>
                  <w:bottom w:val="single" w:sz="6" w:space="0" w:color="000000"/>
                  <w:right w:val="nil"/>
                </w:tcBorders>
                <w:vAlign w:val="center"/>
                <w:hideMark/>
              </w:tcPr>
              <w:p w14:paraId="0D924937" w14:textId="77777777" w:rsidR="009623F6" w:rsidRDefault="009623F6">
                <w:pPr>
                  <w:spacing w:before="2" w:after="2" w:line="24" w:lineRule="atLeast"/>
                  <w:ind w:left="2" w:right="2"/>
                  <w:jc w:val="right"/>
                  <w:rPr>
                    <w:color w:val="000000"/>
                    <w:szCs w:val="20"/>
                  </w:rPr>
                </w:pPr>
                <w:r>
                  <w:rPr>
                    <w:color w:val="000000"/>
                    <w:szCs w:val="20"/>
                  </w:rPr>
                  <w:t>$256</w:t>
                </w:r>
              </w:p>
            </w:tc>
            <w:tc>
              <w:tcPr>
                <w:tcW w:w="0" w:type="auto"/>
                <w:tcBorders>
                  <w:top w:val="single" w:sz="12" w:space="0" w:color="FFFFFF"/>
                  <w:left w:val="nil"/>
                  <w:bottom w:val="single" w:sz="6" w:space="0" w:color="000000"/>
                  <w:right w:val="nil"/>
                </w:tcBorders>
                <w:vAlign w:val="center"/>
                <w:hideMark/>
              </w:tcPr>
              <w:p w14:paraId="400F7329" w14:textId="77777777" w:rsidR="009623F6" w:rsidRDefault="009623F6">
                <w:pPr>
                  <w:spacing w:before="2" w:after="2" w:line="24" w:lineRule="atLeast"/>
                  <w:ind w:left="2" w:right="2"/>
                  <w:jc w:val="right"/>
                  <w:rPr>
                    <w:color w:val="000000"/>
                    <w:szCs w:val="20"/>
                  </w:rPr>
                </w:pPr>
                <w:r>
                  <w:rPr>
                    <w:color w:val="000000"/>
                    <w:szCs w:val="20"/>
                  </w:rPr>
                  <w:t>$244</w:t>
                </w:r>
              </w:p>
            </w:tc>
          </w:tr>
          <w:tr w:rsidR="009623F6" w14:paraId="4D9D0B70" w14:textId="77777777">
            <w:trPr>
              <w:divId w:val="840005862"/>
            </w:trPr>
            <w:tc>
              <w:tcPr>
                <w:tcW w:w="0" w:type="auto"/>
                <w:tcBorders>
                  <w:top w:val="single" w:sz="6" w:space="0" w:color="000000"/>
                  <w:left w:val="nil"/>
                  <w:bottom w:val="single" w:sz="6" w:space="0" w:color="132E57"/>
                  <w:right w:val="nil"/>
                </w:tcBorders>
                <w:vAlign w:val="center"/>
                <w:hideMark/>
              </w:tcPr>
              <w:p w14:paraId="429DBC8C" w14:textId="77777777" w:rsidR="009623F6" w:rsidRDefault="009623F6">
                <w:pPr>
                  <w:spacing w:before="2" w:after="2" w:line="24" w:lineRule="atLeast"/>
                  <w:ind w:left="2" w:right="2"/>
                  <w:rPr>
                    <w:b/>
                    <w:bCs/>
                    <w:color w:val="000000"/>
                    <w:szCs w:val="20"/>
                  </w:rPr>
                </w:pPr>
                <w:r>
                  <w:rPr>
                    <w:b/>
                    <w:bCs/>
                    <w:color w:val="000000"/>
                    <w:szCs w:val="20"/>
                  </w:rPr>
                  <w:t>Total Cost of Goods Sold</w:t>
                </w:r>
              </w:p>
            </w:tc>
            <w:tc>
              <w:tcPr>
                <w:tcW w:w="0" w:type="auto"/>
                <w:tcBorders>
                  <w:top w:val="single" w:sz="6" w:space="0" w:color="000000"/>
                  <w:left w:val="nil"/>
                  <w:bottom w:val="single" w:sz="6" w:space="0" w:color="132E57"/>
                  <w:right w:val="nil"/>
                </w:tcBorders>
                <w:vAlign w:val="center"/>
                <w:hideMark/>
              </w:tcPr>
              <w:p w14:paraId="38572AF7" w14:textId="77777777" w:rsidR="009623F6" w:rsidRDefault="009623F6">
                <w:pPr>
                  <w:spacing w:before="2" w:after="2" w:line="24" w:lineRule="atLeast"/>
                  <w:ind w:left="2" w:right="2"/>
                  <w:jc w:val="right"/>
                  <w:rPr>
                    <w:color w:val="000000"/>
                    <w:szCs w:val="20"/>
                  </w:rPr>
                </w:pPr>
                <w:r>
                  <w:rPr>
                    <w:color w:val="000000"/>
                    <w:szCs w:val="20"/>
                  </w:rPr>
                  <w:t>$2,436</w:t>
                </w:r>
              </w:p>
            </w:tc>
            <w:tc>
              <w:tcPr>
                <w:tcW w:w="0" w:type="auto"/>
                <w:tcBorders>
                  <w:top w:val="single" w:sz="6" w:space="0" w:color="000000"/>
                  <w:left w:val="nil"/>
                  <w:bottom w:val="single" w:sz="6" w:space="0" w:color="132E57"/>
                  <w:right w:val="nil"/>
                </w:tcBorders>
                <w:vAlign w:val="center"/>
                <w:hideMark/>
              </w:tcPr>
              <w:p w14:paraId="031812FC" w14:textId="77777777" w:rsidR="009623F6" w:rsidRDefault="009623F6">
                <w:pPr>
                  <w:spacing w:before="2" w:after="2" w:line="24" w:lineRule="atLeast"/>
                  <w:ind w:left="2" w:right="2"/>
                  <w:jc w:val="right"/>
                  <w:rPr>
                    <w:color w:val="000000"/>
                    <w:szCs w:val="20"/>
                  </w:rPr>
                </w:pPr>
                <w:r>
                  <w:rPr>
                    <w:color w:val="000000"/>
                    <w:szCs w:val="20"/>
                  </w:rPr>
                  <w:t>$2,314</w:t>
                </w:r>
              </w:p>
            </w:tc>
          </w:tr>
          <w:tr w:rsidR="009623F6" w14:paraId="34717B79" w14:textId="77777777">
            <w:trPr>
              <w:divId w:val="840005862"/>
            </w:trPr>
            <w:tc>
              <w:tcPr>
                <w:tcW w:w="0" w:type="auto"/>
                <w:tcBorders>
                  <w:top w:val="single" w:sz="6" w:space="0" w:color="132E57"/>
                  <w:left w:val="nil"/>
                  <w:bottom w:val="double" w:sz="6" w:space="0" w:color="132E57"/>
                  <w:right w:val="nil"/>
                </w:tcBorders>
                <w:vAlign w:val="center"/>
                <w:hideMark/>
              </w:tcPr>
              <w:p w14:paraId="1CCCA2E1" w14:textId="77777777" w:rsidR="009623F6" w:rsidRDefault="009623F6">
                <w:pPr>
                  <w:spacing w:before="2" w:after="2" w:line="24" w:lineRule="atLeast"/>
                  <w:ind w:left="2" w:right="2"/>
                  <w:rPr>
                    <w:b/>
                    <w:bCs/>
                    <w:color w:val="000000"/>
                    <w:szCs w:val="20"/>
                  </w:rPr>
                </w:pPr>
                <w:r>
                  <w:rPr>
                    <w:b/>
                    <w:bCs/>
                    <w:color w:val="000000"/>
                    <w:szCs w:val="20"/>
                  </w:rPr>
                  <w:t>Gross Profit (Loss)</w:t>
                </w:r>
              </w:p>
            </w:tc>
            <w:tc>
              <w:tcPr>
                <w:tcW w:w="0" w:type="auto"/>
                <w:tcBorders>
                  <w:top w:val="single" w:sz="6" w:space="0" w:color="132E57"/>
                  <w:left w:val="nil"/>
                  <w:bottom w:val="double" w:sz="6" w:space="0" w:color="132E57"/>
                  <w:right w:val="nil"/>
                </w:tcBorders>
                <w:vAlign w:val="center"/>
                <w:hideMark/>
              </w:tcPr>
              <w:p w14:paraId="71915E63" w14:textId="77777777" w:rsidR="009623F6" w:rsidRDefault="009623F6">
                <w:pPr>
                  <w:spacing w:before="2" w:after="2" w:line="24" w:lineRule="atLeast"/>
                  <w:ind w:left="2" w:right="2"/>
                  <w:jc w:val="right"/>
                  <w:rPr>
                    <w:b/>
                    <w:bCs/>
                    <w:color w:val="000000"/>
                    <w:szCs w:val="20"/>
                  </w:rPr>
                </w:pPr>
                <w:r>
                  <w:rPr>
                    <w:b/>
                    <w:bCs/>
                    <w:color w:val="000000"/>
                    <w:szCs w:val="20"/>
                  </w:rPr>
                  <w:t>$7,051</w:t>
                </w:r>
              </w:p>
            </w:tc>
            <w:tc>
              <w:tcPr>
                <w:tcW w:w="0" w:type="auto"/>
                <w:tcBorders>
                  <w:top w:val="single" w:sz="6" w:space="0" w:color="132E57"/>
                  <w:left w:val="nil"/>
                  <w:bottom w:val="double" w:sz="6" w:space="0" w:color="132E57"/>
                  <w:right w:val="nil"/>
                </w:tcBorders>
                <w:vAlign w:val="center"/>
                <w:hideMark/>
              </w:tcPr>
              <w:p w14:paraId="70DEF532" w14:textId="77777777" w:rsidR="009623F6" w:rsidRDefault="009623F6">
                <w:pPr>
                  <w:spacing w:before="2" w:after="2" w:line="24" w:lineRule="atLeast"/>
                  <w:ind w:left="2" w:right="2"/>
                  <w:jc w:val="right"/>
                  <w:rPr>
                    <w:b/>
                    <w:bCs/>
                    <w:color w:val="000000"/>
                    <w:szCs w:val="20"/>
                  </w:rPr>
                </w:pPr>
                <w:r>
                  <w:rPr>
                    <w:b/>
                    <w:bCs/>
                    <w:color w:val="000000"/>
                    <w:szCs w:val="20"/>
                  </w:rPr>
                  <w:t>$6,699</w:t>
                </w:r>
              </w:p>
            </w:tc>
          </w:tr>
          <w:tr w:rsidR="009623F6" w14:paraId="309CB8EC" w14:textId="77777777">
            <w:trPr>
              <w:divId w:val="840005862"/>
            </w:trPr>
            <w:tc>
              <w:tcPr>
                <w:tcW w:w="0" w:type="auto"/>
                <w:tcBorders>
                  <w:top w:val="double" w:sz="6" w:space="0" w:color="132E57"/>
                  <w:left w:val="nil"/>
                  <w:bottom w:val="nil"/>
                  <w:right w:val="nil"/>
                </w:tcBorders>
                <w:vAlign w:val="bottom"/>
                <w:hideMark/>
              </w:tcPr>
              <w:p w14:paraId="009A91A0" w14:textId="77777777" w:rsidR="009623F6" w:rsidRDefault="009623F6">
                <w:pPr>
                  <w:spacing w:before="2" w:after="2" w:line="24" w:lineRule="atLeast"/>
                  <w:ind w:left="2" w:right="2"/>
                  <w:rPr>
                    <w:b/>
                    <w:bCs/>
                    <w:color w:val="000000"/>
                    <w:szCs w:val="20"/>
                  </w:rPr>
                </w:pPr>
                <w:r>
                  <w:rPr>
                    <w:b/>
                    <w:bCs/>
                    <w:color w:val="000000"/>
                    <w:szCs w:val="20"/>
                  </w:rPr>
                  <w:t>​</w:t>
                </w:r>
              </w:p>
            </w:tc>
            <w:tc>
              <w:tcPr>
                <w:tcW w:w="0" w:type="auto"/>
                <w:tcBorders>
                  <w:top w:val="double" w:sz="6" w:space="0" w:color="132E57"/>
                  <w:left w:val="nil"/>
                  <w:bottom w:val="nil"/>
                  <w:right w:val="nil"/>
                </w:tcBorders>
                <w:vAlign w:val="bottom"/>
                <w:hideMark/>
              </w:tcPr>
              <w:p w14:paraId="44D1513C" w14:textId="77777777" w:rsidR="009623F6" w:rsidRDefault="009623F6">
                <w:pPr>
                  <w:spacing w:before="2" w:after="2" w:line="24" w:lineRule="atLeast"/>
                  <w:ind w:left="2" w:right="2"/>
                  <w:rPr>
                    <w:b/>
                    <w:bCs/>
                    <w:color w:val="000000"/>
                    <w:szCs w:val="20"/>
                  </w:rPr>
                </w:pPr>
                <w:r>
                  <w:rPr>
                    <w:b/>
                    <w:bCs/>
                    <w:color w:val="000000"/>
                    <w:szCs w:val="20"/>
                  </w:rPr>
                  <w:t>​</w:t>
                </w:r>
              </w:p>
            </w:tc>
            <w:tc>
              <w:tcPr>
                <w:tcW w:w="0" w:type="auto"/>
                <w:tcBorders>
                  <w:top w:val="double" w:sz="6" w:space="0" w:color="132E57"/>
                  <w:left w:val="nil"/>
                  <w:bottom w:val="nil"/>
                  <w:right w:val="nil"/>
                </w:tcBorders>
                <w:vAlign w:val="bottom"/>
                <w:hideMark/>
              </w:tcPr>
              <w:p w14:paraId="2D2647C9" w14:textId="77777777" w:rsidR="009623F6" w:rsidRDefault="009623F6">
                <w:pPr>
                  <w:spacing w:before="2" w:after="2" w:line="24" w:lineRule="atLeast"/>
                  <w:ind w:left="2" w:right="2"/>
                  <w:rPr>
                    <w:b/>
                    <w:bCs/>
                    <w:color w:val="000000"/>
                    <w:szCs w:val="20"/>
                  </w:rPr>
                </w:pPr>
                <w:r>
                  <w:rPr>
                    <w:b/>
                    <w:bCs/>
                    <w:color w:val="000000"/>
                    <w:szCs w:val="20"/>
                  </w:rPr>
                  <w:t>​</w:t>
                </w:r>
              </w:p>
            </w:tc>
          </w:tr>
          <w:tr w:rsidR="009623F6" w14:paraId="24E2E570" w14:textId="77777777">
            <w:trPr>
              <w:divId w:val="840005862"/>
            </w:trPr>
            <w:tc>
              <w:tcPr>
                <w:tcW w:w="0" w:type="auto"/>
                <w:tcBorders>
                  <w:top w:val="nil"/>
                  <w:left w:val="nil"/>
                  <w:bottom w:val="nil"/>
                  <w:right w:val="nil"/>
                </w:tcBorders>
                <w:vAlign w:val="center"/>
                <w:hideMark/>
              </w:tcPr>
              <w:p w14:paraId="076EF37B" w14:textId="77777777" w:rsidR="009623F6" w:rsidRDefault="009623F6">
                <w:pPr>
                  <w:spacing w:before="2" w:after="2" w:line="24" w:lineRule="atLeast"/>
                  <w:ind w:left="2" w:right="2"/>
                  <w:rPr>
                    <w:b/>
                    <w:bCs/>
                    <w:color w:val="000000"/>
                    <w:szCs w:val="20"/>
                  </w:rPr>
                </w:pPr>
                <w:r>
                  <w:rPr>
                    <w:b/>
                    <w:bCs/>
                    <w:color w:val="000000"/>
                    <w:szCs w:val="20"/>
                  </w:rPr>
                  <w:t>Operating Expenses</w:t>
                </w:r>
              </w:p>
            </w:tc>
            <w:tc>
              <w:tcPr>
                <w:tcW w:w="0" w:type="auto"/>
                <w:tcBorders>
                  <w:top w:val="nil"/>
                  <w:left w:val="nil"/>
                  <w:bottom w:val="nil"/>
                  <w:right w:val="nil"/>
                </w:tcBorders>
                <w:vAlign w:val="center"/>
                <w:hideMark/>
              </w:tcPr>
              <w:p w14:paraId="467F5C92" w14:textId="77777777" w:rsidR="009623F6" w:rsidRDefault="009623F6">
                <w:pPr>
                  <w:spacing w:before="2" w:after="2" w:line="24" w:lineRule="atLeast"/>
                  <w:ind w:left="2" w:right="2"/>
                  <w:rPr>
                    <w:color w:val="000000"/>
                    <w:szCs w:val="20"/>
                  </w:rPr>
                </w:pPr>
                <w:r>
                  <w:rPr>
                    <w:color w:val="000000"/>
                    <w:szCs w:val="20"/>
                  </w:rPr>
                  <w:t>​</w:t>
                </w:r>
              </w:p>
            </w:tc>
            <w:tc>
              <w:tcPr>
                <w:tcW w:w="0" w:type="auto"/>
                <w:tcBorders>
                  <w:top w:val="nil"/>
                  <w:left w:val="nil"/>
                  <w:bottom w:val="nil"/>
                  <w:right w:val="nil"/>
                </w:tcBorders>
                <w:vAlign w:val="center"/>
                <w:hideMark/>
              </w:tcPr>
              <w:p w14:paraId="1F0F314C" w14:textId="77777777" w:rsidR="009623F6" w:rsidRDefault="009623F6">
                <w:pPr>
                  <w:spacing w:before="2" w:after="2" w:line="24" w:lineRule="atLeast"/>
                  <w:ind w:left="2" w:right="2"/>
                  <w:rPr>
                    <w:color w:val="000000"/>
                    <w:szCs w:val="20"/>
                  </w:rPr>
                </w:pPr>
                <w:r>
                  <w:rPr>
                    <w:color w:val="000000"/>
                    <w:szCs w:val="20"/>
                  </w:rPr>
                  <w:t>​</w:t>
                </w:r>
              </w:p>
            </w:tc>
          </w:tr>
          <w:tr w:rsidR="009623F6" w14:paraId="1C64834E" w14:textId="77777777">
            <w:trPr>
              <w:divId w:val="840005862"/>
            </w:trPr>
            <w:tc>
              <w:tcPr>
                <w:tcW w:w="0" w:type="auto"/>
                <w:tcBorders>
                  <w:top w:val="nil"/>
                  <w:left w:val="nil"/>
                  <w:bottom w:val="single" w:sz="12" w:space="0" w:color="FFFFFF"/>
                  <w:right w:val="nil"/>
                </w:tcBorders>
                <w:vAlign w:val="center"/>
                <w:hideMark/>
              </w:tcPr>
              <w:p w14:paraId="2F88AF56" w14:textId="77777777" w:rsidR="009623F6" w:rsidRDefault="009623F6">
                <w:pPr>
                  <w:spacing w:before="2" w:after="2" w:line="24" w:lineRule="atLeast"/>
                  <w:ind w:left="2" w:right="2"/>
                  <w:rPr>
                    <w:color w:val="000000"/>
                    <w:szCs w:val="20"/>
                  </w:rPr>
                </w:pPr>
                <w:r>
                  <w:rPr>
                    <w:color w:val="000000"/>
                    <w:szCs w:val="20"/>
                  </w:rPr>
                  <w:t>Advertising</w:t>
                </w:r>
              </w:p>
            </w:tc>
            <w:tc>
              <w:tcPr>
                <w:tcW w:w="0" w:type="auto"/>
                <w:tcBorders>
                  <w:top w:val="nil"/>
                  <w:left w:val="nil"/>
                  <w:bottom w:val="single" w:sz="12" w:space="0" w:color="FFFFFF"/>
                  <w:right w:val="nil"/>
                </w:tcBorders>
                <w:vAlign w:val="center"/>
                <w:hideMark/>
              </w:tcPr>
              <w:p w14:paraId="29BB522E" w14:textId="77777777" w:rsidR="009623F6" w:rsidRDefault="009623F6">
                <w:pPr>
                  <w:spacing w:before="2" w:after="2" w:line="24" w:lineRule="atLeast"/>
                  <w:ind w:left="2" w:right="2"/>
                  <w:jc w:val="right"/>
                  <w:rPr>
                    <w:color w:val="000000"/>
                    <w:szCs w:val="20"/>
                  </w:rPr>
                </w:pPr>
                <w:r>
                  <w:rPr>
                    <w:color w:val="000000"/>
                    <w:szCs w:val="20"/>
                  </w:rPr>
                  <w:t>$1,282</w:t>
                </w:r>
              </w:p>
            </w:tc>
            <w:tc>
              <w:tcPr>
                <w:tcW w:w="0" w:type="auto"/>
                <w:tcBorders>
                  <w:top w:val="nil"/>
                  <w:left w:val="nil"/>
                  <w:bottom w:val="single" w:sz="12" w:space="0" w:color="FFFFFF"/>
                  <w:right w:val="nil"/>
                </w:tcBorders>
                <w:vAlign w:val="center"/>
                <w:hideMark/>
              </w:tcPr>
              <w:p w14:paraId="124C83AF" w14:textId="77777777" w:rsidR="009623F6" w:rsidRDefault="009623F6">
                <w:pPr>
                  <w:spacing w:before="2" w:after="2" w:line="24" w:lineRule="atLeast"/>
                  <w:ind w:left="2" w:right="2"/>
                  <w:jc w:val="right"/>
                  <w:rPr>
                    <w:color w:val="000000"/>
                    <w:szCs w:val="20"/>
                  </w:rPr>
                </w:pPr>
                <w:r>
                  <w:rPr>
                    <w:color w:val="000000"/>
                    <w:szCs w:val="20"/>
                  </w:rPr>
                  <w:t>$1,218</w:t>
                </w:r>
              </w:p>
            </w:tc>
          </w:tr>
          <w:tr w:rsidR="009623F6" w14:paraId="3D5CEE9F" w14:textId="77777777">
            <w:trPr>
              <w:divId w:val="840005862"/>
            </w:trPr>
            <w:tc>
              <w:tcPr>
                <w:tcW w:w="0" w:type="auto"/>
                <w:tcBorders>
                  <w:top w:val="single" w:sz="12" w:space="0" w:color="FFFFFF"/>
                  <w:left w:val="nil"/>
                  <w:bottom w:val="single" w:sz="12" w:space="0" w:color="FFFFFF"/>
                  <w:right w:val="nil"/>
                </w:tcBorders>
                <w:vAlign w:val="center"/>
                <w:hideMark/>
              </w:tcPr>
              <w:p w14:paraId="570DF9B0" w14:textId="77777777" w:rsidR="009623F6" w:rsidRDefault="009623F6">
                <w:pPr>
                  <w:spacing w:before="2" w:after="2" w:line="24" w:lineRule="atLeast"/>
                  <w:ind w:left="2" w:right="2"/>
                  <w:rPr>
                    <w:color w:val="000000"/>
                    <w:szCs w:val="20"/>
                  </w:rPr>
                </w:pPr>
                <w:r>
                  <w:rPr>
                    <w:color w:val="000000"/>
                    <w:szCs w:val="20"/>
                  </w:rPr>
                  <w:t>Delivery/Freight Expense</w:t>
                </w:r>
              </w:p>
            </w:tc>
            <w:tc>
              <w:tcPr>
                <w:tcW w:w="0" w:type="auto"/>
                <w:tcBorders>
                  <w:top w:val="single" w:sz="12" w:space="0" w:color="FFFFFF"/>
                  <w:left w:val="nil"/>
                  <w:bottom w:val="single" w:sz="12" w:space="0" w:color="FFFFFF"/>
                  <w:right w:val="nil"/>
                </w:tcBorders>
                <w:vAlign w:val="center"/>
                <w:hideMark/>
              </w:tcPr>
              <w:p w14:paraId="4E30B12C" w14:textId="77777777" w:rsidR="009623F6" w:rsidRDefault="009623F6">
                <w:pPr>
                  <w:spacing w:before="2" w:after="2" w:line="24" w:lineRule="atLeast"/>
                  <w:ind w:left="2" w:right="2"/>
                  <w:jc w:val="right"/>
                  <w:rPr>
                    <w:color w:val="000000"/>
                    <w:szCs w:val="20"/>
                  </w:rPr>
                </w:pPr>
                <w:r>
                  <w:rPr>
                    <w:color w:val="000000"/>
                    <w:szCs w:val="20"/>
                  </w:rPr>
                  <w:t>$64</w:t>
                </w:r>
              </w:p>
            </w:tc>
            <w:tc>
              <w:tcPr>
                <w:tcW w:w="0" w:type="auto"/>
                <w:tcBorders>
                  <w:top w:val="single" w:sz="12" w:space="0" w:color="FFFFFF"/>
                  <w:left w:val="nil"/>
                  <w:bottom w:val="single" w:sz="12" w:space="0" w:color="FFFFFF"/>
                  <w:right w:val="nil"/>
                </w:tcBorders>
                <w:vAlign w:val="center"/>
                <w:hideMark/>
              </w:tcPr>
              <w:p w14:paraId="3D09D5D4" w14:textId="77777777" w:rsidR="009623F6" w:rsidRDefault="009623F6">
                <w:pPr>
                  <w:spacing w:before="2" w:after="2" w:line="24" w:lineRule="atLeast"/>
                  <w:ind w:left="2" w:right="2"/>
                  <w:jc w:val="right"/>
                  <w:rPr>
                    <w:color w:val="000000"/>
                    <w:szCs w:val="20"/>
                  </w:rPr>
                </w:pPr>
                <w:r>
                  <w:rPr>
                    <w:color w:val="000000"/>
                    <w:szCs w:val="20"/>
                  </w:rPr>
                  <w:t>$61</w:t>
                </w:r>
              </w:p>
            </w:tc>
          </w:tr>
          <w:tr w:rsidR="009623F6" w14:paraId="2090CEA0" w14:textId="77777777">
            <w:trPr>
              <w:divId w:val="840005862"/>
            </w:trPr>
            <w:tc>
              <w:tcPr>
                <w:tcW w:w="0" w:type="auto"/>
                <w:tcBorders>
                  <w:top w:val="single" w:sz="12" w:space="0" w:color="FFFFFF"/>
                  <w:left w:val="nil"/>
                  <w:bottom w:val="single" w:sz="12" w:space="0" w:color="FFFFFF"/>
                  <w:right w:val="nil"/>
                </w:tcBorders>
                <w:vAlign w:val="center"/>
                <w:hideMark/>
              </w:tcPr>
              <w:p w14:paraId="313B23FA" w14:textId="77777777" w:rsidR="009623F6" w:rsidRDefault="009623F6">
                <w:pPr>
                  <w:spacing w:before="2" w:after="2" w:line="24" w:lineRule="atLeast"/>
                  <w:ind w:left="2" w:right="2"/>
                  <w:rPr>
                    <w:color w:val="000000"/>
                    <w:szCs w:val="20"/>
                  </w:rPr>
                </w:pPr>
                <w:r>
                  <w:rPr>
                    <w:color w:val="000000"/>
                    <w:szCs w:val="20"/>
                  </w:rPr>
                  <w:t>Depreciation</w:t>
                </w:r>
              </w:p>
            </w:tc>
            <w:tc>
              <w:tcPr>
                <w:tcW w:w="0" w:type="auto"/>
                <w:tcBorders>
                  <w:top w:val="single" w:sz="12" w:space="0" w:color="FFFFFF"/>
                  <w:left w:val="nil"/>
                  <w:bottom w:val="single" w:sz="12" w:space="0" w:color="FFFFFF"/>
                  <w:right w:val="nil"/>
                </w:tcBorders>
                <w:vAlign w:val="center"/>
                <w:hideMark/>
              </w:tcPr>
              <w:p w14:paraId="44DFFBF8" w14:textId="77777777" w:rsidR="009623F6" w:rsidRDefault="009623F6">
                <w:pPr>
                  <w:spacing w:before="2" w:after="2" w:line="24" w:lineRule="atLeast"/>
                  <w:ind w:left="2" w:right="2"/>
                  <w:jc w:val="right"/>
                  <w:rPr>
                    <w:color w:val="000000"/>
                    <w:szCs w:val="20"/>
                  </w:rPr>
                </w:pPr>
                <w:r>
                  <w:rPr>
                    <w:color w:val="000000"/>
                    <w:szCs w:val="20"/>
                  </w:rPr>
                  <w:t>$13</w:t>
                </w:r>
              </w:p>
            </w:tc>
            <w:tc>
              <w:tcPr>
                <w:tcW w:w="0" w:type="auto"/>
                <w:tcBorders>
                  <w:top w:val="single" w:sz="12" w:space="0" w:color="FFFFFF"/>
                  <w:left w:val="nil"/>
                  <w:bottom w:val="single" w:sz="12" w:space="0" w:color="FFFFFF"/>
                  <w:right w:val="nil"/>
                </w:tcBorders>
                <w:vAlign w:val="center"/>
                <w:hideMark/>
              </w:tcPr>
              <w:p w14:paraId="5FD2443D" w14:textId="77777777" w:rsidR="009623F6" w:rsidRDefault="009623F6">
                <w:pPr>
                  <w:spacing w:before="2" w:after="2" w:line="24" w:lineRule="atLeast"/>
                  <w:ind w:left="2" w:right="2"/>
                  <w:jc w:val="right"/>
                  <w:rPr>
                    <w:color w:val="000000"/>
                    <w:szCs w:val="20"/>
                  </w:rPr>
                </w:pPr>
                <w:r>
                  <w:rPr>
                    <w:color w:val="000000"/>
                    <w:szCs w:val="20"/>
                  </w:rPr>
                  <w:t>$12</w:t>
                </w:r>
              </w:p>
            </w:tc>
          </w:tr>
          <w:tr w:rsidR="009623F6" w14:paraId="1217DF87" w14:textId="77777777">
            <w:trPr>
              <w:divId w:val="840005862"/>
            </w:trPr>
            <w:tc>
              <w:tcPr>
                <w:tcW w:w="0" w:type="auto"/>
                <w:tcBorders>
                  <w:top w:val="single" w:sz="12" w:space="0" w:color="FFFFFF"/>
                  <w:left w:val="nil"/>
                  <w:bottom w:val="single" w:sz="12" w:space="0" w:color="FFFFFF"/>
                  <w:right w:val="nil"/>
                </w:tcBorders>
                <w:vAlign w:val="center"/>
                <w:hideMark/>
              </w:tcPr>
              <w:p w14:paraId="6E538A44" w14:textId="77777777" w:rsidR="009623F6" w:rsidRDefault="009623F6">
                <w:pPr>
                  <w:spacing w:before="2" w:after="2" w:line="24" w:lineRule="atLeast"/>
                  <w:ind w:left="2" w:right="2"/>
                  <w:rPr>
                    <w:color w:val="000000"/>
                    <w:szCs w:val="20"/>
                  </w:rPr>
                </w:pPr>
                <w:r>
                  <w:rPr>
                    <w:color w:val="000000"/>
                    <w:szCs w:val="20"/>
                  </w:rPr>
                  <w:t>Insurance</w:t>
                </w:r>
              </w:p>
            </w:tc>
            <w:tc>
              <w:tcPr>
                <w:tcW w:w="0" w:type="auto"/>
                <w:tcBorders>
                  <w:top w:val="single" w:sz="12" w:space="0" w:color="FFFFFF"/>
                  <w:left w:val="nil"/>
                  <w:bottom w:val="single" w:sz="12" w:space="0" w:color="FFFFFF"/>
                  <w:right w:val="nil"/>
                </w:tcBorders>
                <w:vAlign w:val="center"/>
                <w:hideMark/>
              </w:tcPr>
              <w:p w14:paraId="15EC511C" w14:textId="77777777" w:rsidR="009623F6" w:rsidRDefault="009623F6">
                <w:pPr>
                  <w:spacing w:before="2" w:after="2" w:line="24" w:lineRule="atLeast"/>
                  <w:ind w:left="2" w:right="2"/>
                  <w:jc w:val="right"/>
                  <w:rPr>
                    <w:color w:val="000000"/>
                    <w:szCs w:val="20"/>
                  </w:rPr>
                </w:pPr>
                <w:r>
                  <w:rPr>
                    <w:color w:val="000000"/>
                    <w:szCs w:val="20"/>
                  </w:rPr>
                  <w:t>$6</w:t>
                </w:r>
              </w:p>
            </w:tc>
            <w:tc>
              <w:tcPr>
                <w:tcW w:w="0" w:type="auto"/>
                <w:tcBorders>
                  <w:top w:val="single" w:sz="12" w:space="0" w:color="FFFFFF"/>
                  <w:left w:val="nil"/>
                  <w:bottom w:val="single" w:sz="12" w:space="0" w:color="FFFFFF"/>
                  <w:right w:val="nil"/>
                </w:tcBorders>
                <w:vAlign w:val="center"/>
                <w:hideMark/>
              </w:tcPr>
              <w:p w14:paraId="25F06322" w14:textId="77777777" w:rsidR="009623F6" w:rsidRDefault="009623F6">
                <w:pPr>
                  <w:spacing w:before="2" w:after="2" w:line="24" w:lineRule="atLeast"/>
                  <w:ind w:left="2" w:right="2"/>
                  <w:jc w:val="right"/>
                  <w:rPr>
                    <w:color w:val="000000"/>
                    <w:szCs w:val="20"/>
                  </w:rPr>
                </w:pPr>
                <w:r>
                  <w:rPr>
                    <w:color w:val="000000"/>
                    <w:szCs w:val="20"/>
                  </w:rPr>
                  <w:t>$6</w:t>
                </w:r>
              </w:p>
            </w:tc>
          </w:tr>
          <w:tr w:rsidR="009623F6" w14:paraId="043FE01B" w14:textId="77777777">
            <w:trPr>
              <w:divId w:val="840005862"/>
            </w:trPr>
            <w:tc>
              <w:tcPr>
                <w:tcW w:w="0" w:type="auto"/>
                <w:tcBorders>
                  <w:top w:val="single" w:sz="12" w:space="0" w:color="FFFFFF"/>
                  <w:left w:val="nil"/>
                  <w:bottom w:val="single" w:sz="12" w:space="0" w:color="FFFFFF"/>
                  <w:right w:val="nil"/>
                </w:tcBorders>
                <w:vAlign w:val="center"/>
                <w:hideMark/>
              </w:tcPr>
              <w:p w14:paraId="38E6FF28" w14:textId="77777777" w:rsidR="009623F6" w:rsidRDefault="009623F6">
                <w:pPr>
                  <w:spacing w:before="2" w:after="2" w:line="24" w:lineRule="atLeast"/>
                  <w:ind w:left="2" w:right="2"/>
                  <w:rPr>
                    <w:color w:val="000000"/>
                    <w:szCs w:val="20"/>
                  </w:rPr>
                </w:pPr>
                <w:r>
                  <w:rPr>
                    <w:color w:val="000000"/>
                    <w:szCs w:val="20"/>
                  </w:rPr>
                  <w:t>Interest</w:t>
                </w:r>
              </w:p>
            </w:tc>
            <w:tc>
              <w:tcPr>
                <w:tcW w:w="0" w:type="auto"/>
                <w:tcBorders>
                  <w:top w:val="single" w:sz="12" w:space="0" w:color="FFFFFF"/>
                  <w:left w:val="nil"/>
                  <w:bottom w:val="single" w:sz="12" w:space="0" w:color="FFFFFF"/>
                  <w:right w:val="nil"/>
                </w:tcBorders>
                <w:vAlign w:val="center"/>
                <w:hideMark/>
              </w:tcPr>
              <w:p w14:paraId="10D77574" w14:textId="77777777" w:rsidR="009623F6" w:rsidRDefault="009623F6">
                <w:pPr>
                  <w:spacing w:before="2" w:after="2" w:line="24" w:lineRule="atLeast"/>
                  <w:ind w:left="2" w:right="2"/>
                  <w:jc w:val="right"/>
                  <w:rPr>
                    <w:color w:val="000000"/>
                    <w:szCs w:val="20"/>
                  </w:rPr>
                </w:pPr>
                <w:r>
                  <w:rPr>
                    <w:color w:val="000000"/>
                    <w:szCs w:val="20"/>
                  </w:rPr>
                  <w:t>$641</w:t>
                </w:r>
              </w:p>
            </w:tc>
            <w:tc>
              <w:tcPr>
                <w:tcW w:w="0" w:type="auto"/>
                <w:tcBorders>
                  <w:top w:val="single" w:sz="12" w:space="0" w:color="FFFFFF"/>
                  <w:left w:val="nil"/>
                  <w:bottom w:val="single" w:sz="12" w:space="0" w:color="FFFFFF"/>
                  <w:right w:val="nil"/>
                </w:tcBorders>
                <w:vAlign w:val="center"/>
                <w:hideMark/>
              </w:tcPr>
              <w:p w14:paraId="34C1A767" w14:textId="77777777" w:rsidR="009623F6" w:rsidRDefault="009623F6">
                <w:pPr>
                  <w:spacing w:before="2" w:after="2" w:line="24" w:lineRule="atLeast"/>
                  <w:ind w:left="2" w:right="2"/>
                  <w:jc w:val="right"/>
                  <w:rPr>
                    <w:color w:val="000000"/>
                    <w:szCs w:val="20"/>
                  </w:rPr>
                </w:pPr>
                <w:r>
                  <w:rPr>
                    <w:color w:val="000000"/>
                    <w:szCs w:val="20"/>
                  </w:rPr>
                  <w:t>$609</w:t>
                </w:r>
              </w:p>
            </w:tc>
          </w:tr>
          <w:tr w:rsidR="009623F6" w14:paraId="360EF852" w14:textId="77777777">
            <w:trPr>
              <w:divId w:val="840005862"/>
            </w:trPr>
            <w:tc>
              <w:tcPr>
                <w:tcW w:w="0" w:type="auto"/>
                <w:tcBorders>
                  <w:top w:val="single" w:sz="12" w:space="0" w:color="FFFFFF"/>
                  <w:left w:val="nil"/>
                  <w:bottom w:val="single" w:sz="12" w:space="0" w:color="FFFFFF"/>
                  <w:right w:val="nil"/>
                </w:tcBorders>
                <w:vAlign w:val="center"/>
                <w:hideMark/>
              </w:tcPr>
              <w:p w14:paraId="21851C70" w14:textId="77777777" w:rsidR="009623F6" w:rsidRDefault="009623F6">
                <w:pPr>
                  <w:spacing w:before="2" w:after="2" w:line="24" w:lineRule="atLeast"/>
                  <w:ind w:left="2" w:right="2"/>
                  <w:rPr>
                    <w:color w:val="000000"/>
                    <w:szCs w:val="20"/>
                  </w:rPr>
                </w:pPr>
                <w:r>
                  <w:rPr>
                    <w:color w:val="000000"/>
                    <w:szCs w:val="20"/>
                  </w:rPr>
                  <w:t>Mileage</w:t>
                </w:r>
              </w:p>
            </w:tc>
            <w:tc>
              <w:tcPr>
                <w:tcW w:w="0" w:type="auto"/>
                <w:tcBorders>
                  <w:top w:val="single" w:sz="12" w:space="0" w:color="FFFFFF"/>
                  <w:left w:val="nil"/>
                  <w:bottom w:val="single" w:sz="12" w:space="0" w:color="FFFFFF"/>
                  <w:right w:val="nil"/>
                </w:tcBorders>
                <w:vAlign w:val="center"/>
                <w:hideMark/>
              </w:tcPr>
              <w:p w14:paraId="0AA0CA1C" w14:textId="77777777" w:rsidR="009623F6" w:rsidRDefault="009623F6">
                <w:pPr>
                  <w:spacing w:before="2" w:after="2" w:line="24" w:lineRule="atLeast"/>
                  <w:ind w:left="2" w:right="2"/>
                  <w:jc w:val="right"/>
                  <w:rPr>
                    <w:color w:val="000000"/>
                    <w:szCs w:val="20"/>
                  </w:rPr>
                </w:pPr>
                <w:r>
                  <w:rPr>
                    <w:color w:val="000000"/>
                    <w:szCs w:val="20"/>
                  </w:rPr>
                  <w:t>$128</w:t>
                </w:r>
              </w:p>
            </w:tc>
            <w:tc>
              <w:tcPr>
                <w:tcW w:w="0" w:type="auto"/>
                <w:tcBorders>
                  <w:top w:val="single" w:sz="12" w:space="0" w:color="FFFFFF"/>
                  <w:left w:val="nil"/>
                  <w:bottom w:val="single" w:sz="12" w:space="0" w:color="FFFFFF"/>
                  <w:right w:val="nil"/>
                </w:tcBorders>
                <w:vAlign w:val="center"/>
                <w:hideMark/>
              </w:tcPr>
              <w:p w14:paraId="55764A58" w14:textId="77777777" w:rsidR="009623F6" w:rsidRDefault="009623F6">
                <w:pPr>
                  <w:spacing w:before="2" w:after="2" w:line="24" w:lineRule="atLeast"/>
                  <w:ind w:left="2" w:right="2"/>
                  <w:jc w:val="right"/>
                  <w:rPr>
                    <w:color w:val="000000"/>
                    <w:szCs w:val="20"/>
                  </w:rPr>
                </w:pPr>
                <w:r>
                  <w:rPr>
                    <w:color w:val="000000"/>
                    <w:szCs w:val="20"/>
                  </w:rPr>
                  <w:t>$122</w:t>
                </w:r>
              </w:p>
            </w:tc>
          </w:tr>
          <w:tr w:rsidR="009623F6" w14:paraId="5FAF9A51" w14:textId="77777777">
            <w:trPr>
              <w:divId w:val="840005862"/>
            </w:trPr>
            <w:tc>
              <w:tcPr>
                <w:tcW w:w="0" w:type="auto"/>
                <w:tcBorders>
                  <w:top w:val="single" w:sz="12" w:space="0" w:color="FFFFFF"/>
                  <w:left w:val="nil"/>
                  <w:bottom w:val="single" w:sz="12" w:space="0" w:color="FFFFFF"/>
                  <w:right w:val="nil"/>
                </w:tcBorders>
                <w:vAlign w:val="center"/>
                <w:hideMark/>
              </w:tcPr>
              <w:p w14:paraId="77594045" w14:textId="77777777" w:rsidR="009623F6" w:rsidRDefault="009623F6">
                <w:pPr>
                  <w:spacing w:before="2" w:after="2" w:line="24" w:lineRule="atLeast"/>
                  <w:ind w:left="2" w:right="2"/>
                  <w:rPr>
                    <w:color w:val="000000"/>
                    <w:szCs w:val="20"/>
                  </w:rPr>
                </w:pPr>
                <w:r>
                  <w:rPr>
                    <w:color w:val="000000"/>
                    <w:szCs w:val="20"/>
                  </w:rPr>
                  <w:t>Office Supplies</w:t>
                </w:r>
              </w:p>
            </w:tc>
            <w:tc>
              <w:tcPr>
                <w:tcW w:w="0" w:type="auto"/>
                <w:tcBorders>
                  <w:top w:val="single" w:sz="12" w:space="0" w:color="FFFFFF"/>
                  <w:left w:val="nil"/>
                  <w:bottom w:val="single" w:sz="12" w:space="0" w:color="FFFFFF"/>
                  <w:right w:val="nil"/>
                </w:tcBorders>
                <w:vAlign w:val="center"/>
                <w:hideMark/>
              </w:tcPr>
              <w:p w14:paraId="36039925" w14:textId="77777777" w:rsidR="009623F6" w:rsidRDefault="009623F6">
                <w:pPr>
                  <w:spacing w:before="2" w:after="2" w:line="24" w:lineRule="atLeast"/>
                  <w:ind w:left="2" w:right="2"/>
                  <w:jc w:val="right"/>
                  <w:rPr>
                    <w:color w:val="000000"/>
                    <w:szCs w:val="20"/>
                  </w:rPr>
                </w:pPr>
                <w:r>
                  <w:rPr>
                    <w:color w:val="000000"/>
                    <w:szCs w:val="20"/>
                  </w:rPr>
                  <w:t>$128</w:t>
                </w:r>
              </w:p>
            </w:tc>
            <w:tc>
              <w:tcPr>
                <w:tcW w:w="0" w:type="auto"/>
                <w:tcBorders>
                  <w:top w:val="single" w:sz="12" w:space="0" w:color="FFFFFF"/>
                  <w:left w:val="nil"/>
                  <w:bottom w:val="single" w:sz="12" w:space="0" w:color="FFFFFF"/>
                  <w:right w:val="nil"/>
                </w:tcBorders>
                <w:vAlign w:val="center"/>
                <w:hideMark/>
              </w:tcPr>
              <w:p w14:paraId="4316E081" w14:textId="77777777" w:rsidR="009623F6" w:rsidRDefault="009623F6">
                <w:pPr>
                  <w:spacing w:before="2" w:after="2" w:line="24" w:lineRule="atLeast"/>
                  <w:ind w:left="2" w:right="2"/>
                  <w:jc w:val="right"/>
                  <w:rPr>
                    <w:color w:val="000000"/>
                    <w:szCs w:val="20"/>
                  </w:rPr>
                </w:pPr>
                <w:r>
                  <w:rPr>
                    <w:color w:val="000000"/>
                    <w:szCs w:val="20"/>
                  </w:rPr>
                  <w:t>$122</w:t>
                </w:r>
              </w:p>
            </w:tc>
          </w:tr>
          <w:tr w:rsidR="009623F6" w14:paraId="74F4A1D8" w14:textId="77777777">
            <w:trPr>
              <w:divId w:val="840005862"/>
            </w:trPr>
            <w:tc>
              <w:tcPr>
                <w:tcW w:w="0" w:type="auto"/>
                <w:tcBorders>
                  <w:top w:val="single" w:sz="12" w:space="0" w:color="FFFFFF"/>
                  <w:left w:val="nil"/>
                  <w:bottom w:val="single" w:sz="12" w:space="0" w:color="FFFFFF"/>
                  <w:right w:val="nil"/>
                </w:tcBorders>
                <w:vAlign w:val="center"/>
                <w:hideMark/>
              </w:tcPr>
              <w:p w14:paraId="6EBFED04" w14:textId="77777777" w:rsidR="009623F6" w:rsidRDefault="009623F6">
                <w:pPr>
                  <w:spacing w:before="2" w:after="2" w:line="24" w:lineRule="atLeast"/>
                  <w:ind w:left="2" w:right="2"/>
                  <w:rPr>
                    <w:color w:val="000000"/>
                    <w:szCs w:val="20"/>
                  </w:rPr>
                </w:pPr>
                <w:r>
                  <w:rPr>
                    <w:color w:val="000000"/>
                    <w:szCs w:val="20"/>
                  </w:rPr>
                  <w:t>Rent/Lease</w:t>
                </w:r>
              </w:p>
            </w:tc>
            <w:tc>
              <w:tcPr>
                <w:tcW w:w="0" w:type="auto"/>
                <w:tcBorders>
                  <w:top w:val="single" w:sz="12" w:space="0" w:color="FFFFFF"/>
                  <w:left w:val="nil"/>
                  <w:bottom w:val="single" w:sz="12" w:space="0" w:color="FFFFFF"/>
                  <w:right w:val="nil"/>
                </w:tcBorders>
                <w:vAlign w:val="center"/>
                <w:hideMark/>
              </w:tcPr>
              <w:p w14:paraId="53F49941" w14:textId="77777777" w:rsidR="009623F6" w:rsidRDefault="009623F6">
                <w:pPr>
                  <w:spacing w:before="2" w:after="2" w:line="24" w:lineRule="atLeast"/>
                  <w:ind w:left="2" w:right="2"/>
                  <w:jc w:val="right"/>
                  <w:rPr>
                    <w:color w:val="000000"/>
                    <w:szCs w:val="20"/>
                  </w:rPr>
                </w:pPr>
                <w:r>
                  <w:rPr>
                    <w:color w:val="000000"/>
                    <w:szCs w:val="20"/>
                  </w:rPr>
                  <w:t>$64</w:t>
                </w:r>
              </w:p>
            </w:tc>
            <w:tc>
              <w:tcPr>
                <w:tcW w:w="0" w:type="auto"/>
                <w:tcBorders>
                  <w:top w:val="single" w:sz="12" w:space="0" w:color="FFFFFF"/>
                  <w:left w:val="nil"/>
                  <w:bottom w:val="single" w:sz="12" w:space="0" w:color="FFFFFF"/>
                  <w:right w:val="nil"/>
                </w:tcBorders>
                <w:vAlign w:val="center"/>
                <w:hideMark/>
              </w:tcPr>
              <w:p w14:paraId="69A8348B" w14:textId="77777777" w:rsidR="009623F6" w:rsidRDefault="009623F6">
                <w:pPr>
                  <w:spacing w:before="2" w:after="2" w:line="24" w:lineRule="atLeast"/>
                  <w:ind w:left="2" w:right="2"/>
                  <w:jc w:val="right"/>
                  <w:rPr>
                    <w:color w:val="000000"/>
                    <w:szCs w:val="20"/>
                  </w:rPr>
                </w:pPr>
                <w:r>
                  <w:rPr>
                    <w:color w:val="000000"/>
                    <w:szCs w:val="20"/>
                  </w:rPr>
                  <w:t>$61</w:t>
                </w:r>
              </w:p>
            </w:tc>
          </w:tr>
          <w:tr w:rsidR="009623F6" w14:paraId="52F4F02E" w14:textId="77777777">
            <w:trPr>
              <w:divId w:val="840005862"/>
            </w:trPr>
            <w:tc>
              <w:tcPr>
                <w:tcW w:w="0" w:type="auto"/>
                <w:tcBorders>
                  <w:top w:val="single" w:sz="12" w:space="0" w:color="FFFFFF"/>
                  <w:left w:val="nil"/>
                  <w:bottom w:val="single" w:sz="12" w:space="0" w:color="FFFFFF"/>
                  <w:right w:val="nil"/>
                </w:tcBorders>
                <w:vAlign w:val="center"/>
                <w:hideMark/>
              </w:tcPr>
              <w:p w14:paraId="67F1C424" w14:textId="77777777" w:rsidR="009623F6" w:rsidRDefault="009623F6">
                <w:pPr>
                  <w:spacing w:before="2" w:after="2" w:line="24" w:lineRule="atLeast"/>
                  <w:ind w:left="2" w:right="2"/>
                  <w:rPr>
                    <w:color w:val="000000"/>
                    <w:szCs w:val="20"/>
                  </w:rPr>
                </w:pPr>
                <w:r>
                  <w:rPr>
                    <w:color w:val="000000"/>
                    <w:szCs w:val="20"/>
                  </w:rPr>
                  <w:t>Maintenance and Repairs</w:t>
                </w:r>
              </w:p>
            </w:tc>
            <w:tc>
              <w:tcPr>
                <w:tcW w:w="0" w:type="auto"/>
                <w:tcBorders>
                  <w:top w:val="single" w:sz="12" w:space="0" w:color="FFFFFF"/>
                  <w:left w:val="nil"/>
                  <w:bottom w:val="single" w:sz="12" w:space="0" w:color="FFFFFF"/>
                  <w:right w:val="nil"/>
                </w:tcBorders>
                <w:vAlign w:val="center"/>
                <w:hideMark/>
              </w:tcPr>
              <w:p w14:paraId="40FE8FD7" w14:textId="77777777" w:rsidR="009623F6" w:rsidRDefault="009623F6">
                <w:pPr>
                  <w:spacing w:before="2" w:after="2" w:line="24" w:lineRule="atLeast"/>
                  <w:ind w:left="2" w:right="2"/>
                  <w:jc w:val="right"/>
                  <w:rPr>
                    <w:color w:val="000000"/>
                    <w:szCs w:val="20"/>
                  </w:rPr>
                </w:pPr>
                <w:r>
                  <w:rPr>
                    <w:color w:val="000000"/>
                    <w:szCs w:val="20"/>
                  </w:rPr>
                  <w:t>$192</w:t>
                </w:r>
              </w:p>
            </w:tc>
            <w:tc>
              <w:tcPr>
                <w:tcW w:w="0" w:type="auto"/>
                <w:tcBorders>
                  <w:top w:val="single" w:sz="12" w:space="0" w:color="FFFFFF"/>
                  <w:left w:val="nil"/>
                  <w:bottom w:val="single" w:sz="12" w:space="0" w:color="FFFFFF"/>
                  <w:right w:val="nil"/>
                </w:tcBorders>
                <w:vAlign w:val="center"/>
                <w:hideMark/>
              </w:tcPr>
              <w:p w14:paraId="00E10121" w14:textId="77777777" w:rsidR="009623F6" w:rsidRDefault="009623F6">
                <w:pPr>
                  <w:spacing w:before="2" w:after="2" w:line="24" w:lineRule="atLeast"/>
                  <w:ind w:left="2" w:right="2"/>
                  <w:jc w:val="right"/>
                  <w:rPr>
                    <w:color w:val="000000"/>
                    <w:szCs w:val="20"/>
                  </w:rPr>
                </w:pPr>
                <w:r>
                  <w:rPr>
                    <w:color w:val="000000"/>
                    <w:szCs w:val="20"/>
                  </w:rPr>
                  <w:t>$183</w:t>
                </w:r>
              </w:p>
            </w:tc>
          </w:tr>
          <w:tr w:rsidR="009623F6" w14:paraId="37813616" w14:textId="77777777">
            <w:trPr>
              <w:divId w:val="840005862"/>
            </w:trPr>
            <w:tc>
              <w:tcPr>
                <w:tcW w:w="0" w:type="auto"/>
                <w:tcBorders>
                  <w:top w:val="single" w:sz="12" w:space="0" w:color="FFFFFF"/>
                  <w:left w:val="nil"/>
                  <w:bottom w:val="single" w:sz="12" w:space="0" w:color="FFFFFF"/>
                  <w:right w:val="nil"/>
                </w:tcBorders>
                <w:vAlign w:val="center"/>
                <w:hideMark/>
              </w:tcPr>
              <w:p w14:paraId="19AF0076" w14:textId="77777777" w:rsidR="009623F6" w:rsidRDefault="009623F6">
                <w:pPr>
                  <w:spacing w:before="2" w:after="2" w:line="24" w:lineRule="atLeast"/>
                  <w:ind w:left="2" w:right="2"/>
                  <w:rPr>
                    <w:color w:val="000000"/>
                    <w:szCs w:val="20"/>
                  </w:rPr>
                </w:pPr>
                <w:r>
                  <w:rPr>
                    <w:color w:val="000000"/>
                    <w:szCs w:val="20"/>
                  </w:rPr>
                  <w:t>Travel</w:t>
                </w:r>
              </w:p>
            </w:tc>
            <w:tc>
              <w:tcPr>
                <w:tcW w:w="0" w:type="auto"/>
                <w:tcBorders>
                  <w:top w:val="single" w:sz="12" w:space="0" w:color="FFFFFF"/>
                  <w:left w:val="nil"/>
                  <w:bottom w:val="single" w:sz="12" w:space="0" w:color="FFFFFF"/>
                  <w:right w:val="nil"/>
                </w:tcBorders>
                <w:vAlign w:val="center"/>
                <w:hideMark/>
              </w:tcPr>
              <w:p w14:paraId="69B17573" w14:textId="77777777" w:rsidR="009623F6" w:rsidRDefault="009623F6">
                <w:pPr>
                  <w:spacing w:before="2" w:after="2" w:line="24" w:lineRule="atLeast"/>
                  <w:ind w:left="2" w:right="2"/>
                  <w:jc w:val="right"/>
                  <w:rPr>
                    <w:color w:val="000000"/>
                    <w:szCs w:val="20"/>
                  </w:rPr>
                </w:pPr>
                <w:r>
                  <w:rPr>
                    <w:color w:val="000000"/>
                    <w:szCs w:val="20"/>
                  </w:rPr>
                  <w:t>$128</w:t>
                </w:r>
              </w:p>
            </w:tc>
            <w:tc>
              <w:tcPr>
                <w:tcW w:w="0" w:type="auto"/>
                <w:tcBorders>
                  <w:top w:val="single" w:sz="12" w:space="0" w:color="FFFFFF"/>
                  <w:left w:val="nil"/>
                  <w:bottom w:val="single" w:sz="12" w:space="0" w:color="FFFFFF"/>
                  <w:right w:val="nil"/>
                </w:tcBorders>
                <w:vAlign w:val="center"/>
                <w:hideMark/>
              </w:tcPr>
              <w:p w14:paraId="57F39AA9" w14:textId="77777777" w:rsidR="009623F6" w:rsidRDefault="009623F6">
                <w:pPr>
                  <w:spacing w:before="2" w:after="2" w:line="24" w:lineRule="atLeast"/>
                  <w:ind w:left="2" w:right="2"/>
                  <w:jc w:val="right"/>
                  <w:rPr>
                    <w:color w:val="000000"/>
                    <w:szCs w:val="20"/>
                  </w:rPr>
                </w:pPr>
                <w:r>
                  <w:rPr>
                    <w:color w:val="000000"/>
                    <w:szCs w:val="20"/>
                  </w:rPr>
                  <w:t>$122</w:t>
                </w:r>
              </w:p>
            </w:tc>
          </w:tr>
          <w:tr w:rsidR="009623F6" w14:paraId="6F7649F7" w14:textId="77777777">
            <w:trPr>
              <w:divId w:val="840005862"/>
            </w:trPr>
            <w:tc>
              <w:tcPr>
                <w:tcW w:w="0" w:type="auto"/>
                <w:tcBorders>
                  <w:top w:val="single" w:sz="12" w:space="0" w:color="FFFFFF"/>
                  <w:left w:val="nil"/>
                  <w:bottom w:val="single" w:sz="12" w:space="0" w:color="FFFFFF"/>
                  <w:right w:val="nil"/>
                </w:tcBorders>
                <w:vAlign w:val="center"/>
                <w:hideMark/>
              </w:tcPr>
              <w:p w14:paraId="7304CB06" w14:textId="77777777" w:rsidR="009623F6" w:rsidRDefault="009623F6">
                <w:pPr>
                  <w:spacing w:before="2" w:after="2" w:line="24" w:lineRule="atLeast"/>
                  <w:ind w:left="2" w:right="2"/>
                  <w:rPr>
                    <w:color w:val="000000"/>
                    <w:szCs w:val="20"/>
                  </w:rPr>
                </w:pPr>
                <w:r>
                  <w:rPr>
                    <w:color w:val="000000"/>
                    <w:szCs w:val="20"/>
                  </w:rPr>
                  <w:t>Utilities/Telephone Expenses</w:t>
                </w:r>
              </w:p>
            </w:tc>
            <w:tc>
              <w:tcPr>
                <w:tcW w:w="0" w:type="auto"/>
                <w:tcBorders>
                  <w:top w:val="single" w:sz="12" w:space="0" w:color="FFFFFF"/>
                  <w:left w:val="nil"/>
                  <w:bottom w:val="single" w:sz="12" w:space="0" w:color="FFFFFF"/>
                  <w:right w:val="nil"/>
                </w:tcBorders>
                <w:vAlign w:val="center"/>
                <w:hideMark/>
              </w:tcPr>
              <w:p w14:paraId="19ED87A3" w14:textId="77777777" w:rsidR="009623F6" w:rsidRDefault="009623F6">
                <w:pPr>
                  <w:spacing w:before="2" w:after="2" w:line="24" w:lineRule="atLeast"/>
                  <w:ind w:left="2" w:right="2"/>
                  <w:jc w:val="right"/>
                  <w:rPr>
                    <w:color w:val="000000"/>
                    <w:szCs w:val="20"/>
                  </w:rPr>
                </w:pPr>
                <w:r>
                  <w:rPr>
                    <w:color w:val="000000"/>
                    <w:szCs w:val="20"/>
                  </w:rPr>
                  <w:t>$1,026</w:t>
                </w:r>
              </w:p>
            </w:tc>
            <w:tc>
              <w:tcPr>
                <w:tcW w:w="0" w:type="auto"/>
                <w:tcBorders>
                  <w:top w:val="single" w:sz="12" w:space="0" w:color="FFFFFF"/>
                  <w:left w:val="nil"/>
                  <w:bottom w:val="single" w:sz="12" w:space="0" w:color="FFFFFF"/>
                  <w:right w:val="nil"/>
                </w:tcBorders>
                <w:vAlign w:val="center"/>
                <w:hideMark/>
              </w:tcPr>
              <w:p w14:paraId="487945C4" w14:textId="77777777" w:rsidR="009623F6" w:rsidRDefault="009623F6">
                <w:pPr>
                  <w:spacing w:before="2" w:after="2" w:line="24" w:lineRule="atLeast"/>
                  <w:ind w:left="2" w:right="2"/>
                  <w:jc w:val="right"/>
                  <w:rPr>
                    <w:color w:val="000000"/>
                    <w:szCs w:val="20"/>
                  </w:rPr>
                </w:pPr>
                <w:r>
                  <w:rPr>
                    <w:color w:val="000000"/>
                    <w:szCs w:val="20"/>
                  </w:rPr>
                  <w:t>$974</w:t>
                </w:r>
              </w:p>
            </w:tc>
          </w:tr>
          <w:tr w:rsidR="009623F6" w14:paraId="6E36C133" w14:textId="77777777">
            <w:trPr>
              <w:divId w:val="840005862"/>
            </w:trPr>
            <w:tc>
              <w:tcPr>
                <w:tcW w:w="0" w:type="auto"/>
                <w:tcBorders>
                  <w:top w:val="single" w:sz="12" w:space="0" w:color="FFFFFF"/>
                  <w:left w:val="nil"/>
                  <w:bottom w:val="single" w:sz="12" w:space="0" w:color="FFFFFF"/>
                  <w:right w:val="nil"/>
                </w:tcBorders>
                <w:vAlign w:val="center"/>
                <w:hideMark/>
              </w:tcPr>
              <w:p w14:paraId="280079CD" w14:textId="77777777" w:rsidR="009623F6" w:rsidRDefault="009623F6">
                <w:pPr>
                  <w:spacing w:before="2" w:after="2" w:line="24" w:lineRule="atLeast"/>
                  <w:ind w:left="2" w:right="2"/>
                  <w:rPr>
                    <w:color w:val="000000"/>
                    <w:szCs w:val="20"/>
                  </w:rPr>
                </w:pPr>
                <w:r>
                  <w:rPr>
                    <w:color w:val="000000"/>
                    <w:szCs w:val="20"/>
                  </w:rPr>
                  <w:t>Wages</w:t>
                </w:r>
              </w:p>
            </w:tc>
            <w:tc>
              <w:tcPr>
                <w:tcW w:w="0" w:type="auto"/>
                <w:tcBorders>
                  <w:top w:val="single" w:sz="12" w:space="0" w:color="FFFFFF"/>
                  <w:left w:val="nil"/>
                  <w:bottom w:val="single" w:sz="12" w:space="0" w:color="FFFFFF"/>
                  <w:right w:val="nil"/>
                </w:tcBorders>
                <w:vAlign w:val="center"/>
                <w:hideMark/>
              </w:tcPr>
              <w:p w14:paraId="354D64B2" w14:textId="77777777" w:rsidR="009623F6" w:rsidRDefault="009623F6">
                <w:pPr>
                  <w:spacing w:before="2" w:after="2" w:line="24" w:lineRule="atLeast"/>
                  <w:ind w:left="2" w:right="2"/>
                  <w:jc w:val="right"/>
                  <w:rPr>
                    <w:color w:val="000000"/>
                    <w:szCs w:val="20"/>
                  </w:rPr>
                </w:pPr>
                <w:r>
                  <w:rPr>
                    <w:color w:val="000000"/>
                    <w:szCs w:val="20"/>
                  </w:rPr>
                  <w:t>$256</w:t>
                </w:r>
              </w:p>
            </w:tc>
            <w:tc>
              <w:tcPr>
                <w:tcW w:w="0" w:type="auto"/>
                <w:tcBorders>
                  <w:top w:val="single" w:sz="12" w:space="0" w:color="FFFFFF"/>
                  <w:left w:val="nil"/>
                  <w:bottom w:val="single" w:sz="12" w:space="0" w:color="FFFFFF"/>
                  <w:right w:val="nil"/>
                </w:tcBorders>
                <w:vAlign w:val="center"/>
                <w:hideMark/>
              </w:tcPr>
              <w:p w14:paraId="751CD57B" w14:textId="77777777" w:rsidR="009623F6" w:rsidRDefault="009623F6">
                <w:pPr>
                  <w:spacing w:before="2" w:after="2" w:line="24" w:lineRule="atLeast"/>
                  <w:ind w:left="2" w:right="2"/>
                  <w:jc w:val="right"/>
                  <w:rPr>
                    <w:color w:val="000000"/>
                    <w:szCs w:val="20"/>
                  </w:rPr>
                </w:pPr>
                <w:r>
                  <w:rPr>
                    <w:color w:val="000000"/>
                    <w:szCs w:val="20"/>
                  </w:rPr>
                  <w:t>$244</w:t>
                </w:r>
              </w:p>
            </w:tc>
          </w:tr>
          <w:tr w:rsidR="009623F6" w14:paraId="3D0631F1" w14:textId="77777777">
            <w:trPr>
              <w:divId w:val="840005862"/>
            </w:trPr>
            <w:tc>
              <w:tcPr>
                <w:tcW w:w="0" w:type="auto"/>
                <w:tcBorders>
                  <w:top w:val="single" w:sz="12" w:space="0" w:color="FFFFFF"/>
                  <w:left w:val="nil"/>
                  <w:bottom w:val="single" w:sz="6" w:space="0" w:color="000000"/>
                  <w:right w:val="nil"/>
                </w:tcBorders>
                <w:vAlign w:val="center"/>
                <w:hideMark/>
              </w:tcPr>
              <w:p w14:paraId="459EA28F" w14:textId="77777777" w:rsidR="009623F6" w:rsidRDefault="009623F6">
                <w:pPr>
                  <w:spacing w:before="2" w:after="2" w:line="24" w:lineRule="atLeast"/>
                  <w:ind w:left="2" w:right="2"/>
                  <w:rPr>
                    <w:color w:val="000000"/>
                    <w:szCs w:val="20"/>
                  </w:rPr>
                </w:pPr>
                <w:r>
                  <w:rPr>
                    <w:color w:val="000000"/>
                    <w:szCs w:val="20"/>
                  </w:rPr>
                  <w:t>Other Expenses</w:t>
                </w:r>
              </w:p>
            </w:tc>
            <w:tc>
              <w:tcPr>
                <w:tcW w:w="0" w:type="auto"/>
                <w:tcBorders>
                  <w:top w:val="single" w:sz="12" w:space="0" w:color="FFFFFF"/>
                  <w:left w:val="nil"/>
                  <w:bottom w:val="single" w:sz="6" w:space="0" w:color="000000"/>
                  <w:right w:val="nil"/>
                </w:tcBorders>
                <w:vAlign w:val="center"/>
                <w:hideMark/>
              </w:tcPr>
              <w:p w14:paraId="71CF2A7A" w14:textId="77777777" w:rsidR="009623F6" w:rsidRDefault="009623F6">
                <w:pPr>
                  <w:spacing w:before="2" w:after="2" w:line="24" w:lineRule="atLeast"/>
                  <w:ind w:left="2" w:right="2"/>
                  <w:jc w:val="right"/>
                  <w:rPr>
                    <w:color w:val="000000"/>
                    <w:szCs w:val="20"/>
                  </w:rPr>
                </w:pPr>
                <w:r>
                  <w:rPr>
                    <w:color w:val="000000"/>
                    <w:szCs w:val="20"/>
                  </w:rPr>
                  <w:t>$13</w:t>
                </w:r>
              </w:p>
            </w:tc>
            <w:tc>
              <w:tcPr>
                <w:tcW w:w="0" w:type="auto"/>
                <w:tcBorders>
                  <w:top w:val="single" w:sz="12" w:space="0" w:color="FFFFFF"/>
                  <w:left w:val="nil"/>
                  <w:bottom w:val="single" w:sz="6" w:space="0" w:color="000000"/>
                  <w:right w:val="nil"/>
                </w:tcBorders>
                <w:vAlign w:val="center"/>
                <w:hideMark/>
              </w:tcPr>
              <w:p w14:paraId="339D850E" w14:textId="77777777" w:rsidR="009623F6" w:rsidRDefault="009623F6">
                <w:pPr>
                  <w:spacing w:before="2" w:after="2" w:line="24" w:lineRule="atLeast"/>
                  <w:ind w:left="2" w:right="2"/>
                  <w:jc w:val="right"/>
                  <w:rPr>
                    <w:color w:val="000000"/>
                    <w:szCs w:val="20"/>
                  </w:rPr>
                </w:pPr>
                <w:r>
                  <w:rPr>
                    <w:color w:val="000000"/>
                    <w:szCs w:val="20"/>
                  </w:rPr>
                  <w:t>$12</w:t>
                </w:r>
              </w:p>
            </w:tc>
          </w:tr>
          <w:tr w:rsidR="009623F6" w14:paraId="6D1C35A0" w14:textId="77777777">
            <w:trPr>
              <w:divId w:val="840005862"/>
            </w:trPr>
            <w:tc>
              <w:tcPr>
                <w:tcW w:w="0" w:type="auto"/>
                <w:tcBorders>
                  <w:top w:val="single" w:sz="6" w:space="0" w:color="000000"/>
                  <w:left w:val="nil"/>
                  <w:bottom w:val="single" w:sz="6" w:space="0" w:color="132E57"/>
                  <w:right w:val="nil"/>
                </w:tcBorders>
                <w:vAlign w:val="center"/>
                <w:hideMark/>
              </w:tcPr>
              <w:p w14:paraId="31B6CBCF" w14:textId="77777777" w:rsidR="009623F6" w:rsidRDefault="009623F6">
                <w:pPr>
                  <w:spacing w:before="2" w:after="2" w:line="24" w:lineRule="atLeast"/>
                  <w:ind w:left="2" w:right="2"/>
                  <w:rPr>
                    <w:b/>
                    <w:bCs/>
                    <w:color w:val="000000"/>
                    <w:szCs w:val="20"/>
                  </w:rPr>
                </w:pPr>
                <w:r>
                  <w:rPr>
                    <w:b/>
                    <w:bCs/>
                    <w:color w:val="000000"/>
                    <w:szCs w:val="20"/>
                  </w:rPr>
                  <w:t>Total Operating Expenses</w:t>
                </w:r>
              </w:p>
            </w:tc>
            <w:tc>
              <w:tcPr>
                <w:tcW w:w="0" w:type="auto"/>
                <w:tcBorders>
                  <w:top w:val="single" w:sz="6" w:space="0" w:color="000000"/>
                  <w:left w:val="nil"/>
                  <w:bottom w:val="single" w:sz="6" w:space="0" w:color="132E57"/>
                  <w:right w:val="nil"/>
                </w:tcBorders>
                <w:vAlign w:val="center"/>
                <w:hideMark/>
              </w:tcPr>
              <w:p w14:paraId="4CB59532" w14:textId="77777777" w:rsidR="009623F6" w:rsidRDefault="009623F6">
                <w:pPr>
                  <w:spacing w:before="2" w:after="2" w:line="24" w:lineRule="atLeast"/>
                  <w:ind w:left="2" w:right="2"/>
                  <w:jc w:val="right"/>
                  <w:rPr>
                    <w:color w:val="000000"/>
                    <w:szCs w:val="20"/>
                  </w:rPr>
                </w:pPr>
                <w:r>
                  <w:rPr>
                    <w:color w:val="000000"/>
                    <w:szCs w:val="20"/>
                  </w:rPr>
                  <w:t>$3,942</w:t>
                </w:r>
              </w:p>
            </w:tc>
            <w:tc>
              <w:tcPr>
                <w:tcW w:w="0" w:type="auto"/>
                <w:tcBorders>
                  <w:top w:val="single" w:sz="6" w:space="0" w:color="000000"/>
                  <w:left w:val="nil"/>
                  <w:bottom w:val="single" w:sz="6" w:space="0" w:color="132E57"/>
                  <w:right w:val="nil"/>
                </w:tcBorders>
                <w:vAlign w:val="center"/>
                <w:hideMark/>
              </w:tcPr>
              <w:p w14:paraId="6D298690" w14:textId="77777777" w:rsidR="009623F6" w:rsidRDefault="009623F6">
                <w:pPr>
                  <w:spacing w:before="2" w:after="2" w:line="24" w:lineRule="atLeast"/>
                  <w:ind w:left="2" w:right="2"/>
                  <w:jc w:val="right"/>
                  <w:rPr>
                    <w:color w:val="000000"/>
                    <w:szCs w:val="20"/>
                  </w:rPr>
                </w:pPr>
                <w:r>
                  <w:rPr>
                    <w:color w:val="000000"/>
                    <w:szCs w:val="20"/>
                  </w:rPr>
                  <w:t>$3,745</w:t>
                </w:r>
              </w:p>
            </w:tc>
          </w:tr>
          <w:tr w:rsidR="009623F6" w14:paraId="032E9F0A" w14:textId="77777777">
            <w:trPr>
              <w:divId w:val="840005862"/>
            </w:trPr>
            <w:tc>
              <w:tcPr>
                <w:tcW w:w="0" w:type="auto"/>
                <w:tcBorders>
                  <w:top w:val="single" w:sz="6" w:space="0" w:color="132E57"/>
                  <w:left w:val="nil"/>
                  <w:bottom w:val="double" w:sz="6" w:space="0" w:color="132E57"/>
                  <w:right w:val="nil"/>
                </w:tcBorders>
                <w:vAlign w:val="center"/>
                <w:hideMark/>
              </w:tcPr>
              <w:p w14:paraId="6E4229F1" w14:textId="77777777" w:rsidR="009623F6" w:rsidRDefault="009623F6">
                <w:pPr>
                  <w:spacing w:before="2" w:after="2" w:line="24" w:lineRule="atLeast"/>
                  <w:ind w:left="2" w:right="2"/>
                  <w:rPr>
                    <w:b/>
                    <w:bCs/>
                    <w:color w:val="000000"/>
                    <w:szCs w:val="20"/>
                  </w:rPr>
                </w:pPr>
                <w:r>
                  <w:rPr>
                    <w:b/>
                    <w:bCs/>
                    <w:color w:val="000000"/>
                    <w:szCs w:val="20"/>
                  </w:rPr>
                  <w:t>Operating Profit (Loss)</w:t>
                </w:r>
              </w:p>
            </w:tc>
            <w:tc>
              <w:tcPr>
                <w:tcW w:w="0" w:type="auto"/>
                <w:tcBorders>
                  <w:top w:val="single" w:sz="6" w:space="0" w:color="132E57"/>
                  <w:left w:val="nil"/>
                  <w:bottom w:val="double" w:sz="6" w:space="0" w:color="132E57"/>
                  <w:right w:val="nil"/>
                </w:tcBorders>
                <w:vAlign w:val="center"/>
                <w:hideMark/>
              </w:tcPr>
              <w:p w14:paraId="7B4FF543" w14:textId="77777777" w:rsidR="009623F6" w:rsidRDefault="009623F6">
                <w:pPr>
                  <w:spacing w:before="2" w:after="2" w:line="24" w:lineRule="atLeast"/>
                  <w:ind w:left="2" w:right="2"/>
                  <w:jc w:val="right"/>
                  <w:rPr>
                    <w:b/>
                    <w:bCs/>
                    <w:color w:val="000000"/>
                    <w:szCs w:val="20"/>
                  </w:rPr>
                </w:pPr>
                <w:r>
                  <w:rPr>
                    <w:b/>
                    <w:bCs/>
                    <w:color w:val="000000"/>
                    <w:szCs w:val="20"/>
                  </w:rPr>
                  <w:t>$3,109</w:t>
                </w:r>
              </w:p>
            </w:tc>
            <w:tc>
              <w:tcPr>
                <w:tcW w:w="0" w:type="auto"/>
                <w:tcBorders>
                  <w:top w:val="single" w:sz="6" w:space="0" w:color="132E57"/>
                  <w:left w:val="nil"/>
                  <w:bottom w:val="double" w:sz="6" w:space="0" w:color="132E57"/>
                  <w:right w:val="nil"/>
                </w:tcBorders>
                <w:vAlign w:val="center"/>
                <w:hideMark/>
              </w:tcPr>
              <w:p w14:paraId="45810F24" w14:textId="77777777" w:rsidR="009623F6" w:rsidRDefault="009623F6">
                <w:pPr>
                  <w:spacing w:before="2" w:after="2" w:line="24" w:lineRule="atLeast"/>
                  <w:ind w:left="2" w:right="2"/>
                  <w:jc w:val="right"/>
                  <w:rPr>
                    <w:b/>
                    <w:bCs/>
                    <w:color w:val="000000"/>
                    <w:szCs w:val="20"/>
                  </w:rPr>
                </w:pPr>
                <w:r>
                  <w:rPr>
                    <w:b/>
                    <w:bCs/>
                    <w:color w:val="000000"/>
                    <w:szCs w:val="20"/>
                  </w:rPr>
                  <w:t>$2,954</w:t>
                </w:r>
              </w:p>
            </w:tc>
          </w:tr>
          <w:tr w:rsidR="009623F6" w14:paraId="3B0793DD" w14:textId="77777777">
            <w:trPr>
              <w:divId w:val="840005862"/>
            </w:trPr>
            <w:tc>
              <w:tcPr>
                <w:tcW w:w="0" w:type="auto"/>
                <w:tcBorders>
                  <w:top w:val="double" w:sz="6" w:space="0" w:color="132E57"/>
                  <w:left w:val="nil"/>
                  <w:bottom w:val="single" w:sz="12" w:space="0" w:color="FFFFFF"/>
                  <w:right w:val="nil"/>
                </w:tcBorders>
                <w:vAlign w:val="center"/>
                <w:hideMark/>
              </w:tcPr>
              <w:p w14:paraId="2E97F6A2" w14:textId="77777777" w:rsidR="009623F6" w:rsidRDefault="009623F6">
                <w:pPr>
                  <w:spacing w:before="2" w:after="2" w:line="24" w:lineRule="atLeast"/>
                  <w:ind w:left="2" w:right="2"/>
                  <w:rPr>
                    <w:color w:val="000000"/>
                    <w:szCs w:val="20"/>
                  </w:rPr>
                </w:pPr>
                <w:r>
                  <w:rPr>
                    <w:color w:val="000000"/>
                    <w:szCs w:val="20"/>
                  </w:rPr>
                  <w:t>Interest Income</w:t>
                </w:r>
              </w:p>
            </w:tc>
            <w:tc>
              <w:tcPr>
                <w:tcW w:w="0" w:type="auto"/>
                <w:tcBorders>
                  <w:top w:val="double" w:sz="6" w:space="0" w:color="132E57"/>
                  <w:left w:val="nil"/>
                  <w:bottom w:val="single" w:sz="12" w:space="0" w:color="FFFFFF"/>
                  <w:right w:val="nil"/>
                </w:tcBorders>
                <w:vAlign w:val="center"/>
                <w:hideMark/>
              </w:tcPr>
              <w:p w14:paraId="16DD80F2" w14:textId="77777777" w:rsidR="009623F6" w:rsidRDefault="009623F6">
                <w:pPr>
                  <w:spacing w:before="2" w:after="2" w:line="24" w:lineRule="atLeast"/>
                  <w:ind w:left="2" w:right="2"/>
                  <w:jc w:val="right"/>
                  <w:rPr>
                    <w:color w:val="000000"/>
                    <w:szCs w:val="20"/>
                  </w:rPr>
                </w:pPr>
                <w:r>
                  <w:rPr>
                    <w:color w:val="000000"/>
                    <w:szCs w:val="20"/>
                  </w:rPr>
                  <w:t>$256</w:t>
                </w:r>
              </w:p>
            </w:tc>
            <w:tc>
              <w:tcPr>
                <w:tcW w:w="0" w:type="auto"/>
                <w:tcBorders>
                  <w:top w:val="double" w:sz="6" w:space="0" w:color="132E57"/>
                  <w:left w:val="nil"/>
                  <w:bottom w:val="single" w:sz="12" w:space="0" w:color="FFFFFF"/>
                  <w:right w:val="nil"/>
                </w:tcBorders>
                <w:vAlign w:val="center"/>
                <w:hideMark/>
              </w:tcPr>
              <w:p w14:paraId="4AA87118" w14:textId="77777777" w:rsidR="009623F6" w:rsidRDefault="009623F6">
                <w:pPr>
                  <w:spacing w:before="2" w:after="2" w:line="24" w:lineRule="atLeast"/>
                  <w:ind w:left="2" w:right="2"/>
                  <w:jc w:val="right"/>
                  <w:rPr>
                    <w:color w:val="000000"/>
                    <w:szCs w:val="20"/>
                  </w:rPr>
                </w:pPr>
                <w:r>
                  <w:rPr>
                    <w:color w:val="000000"/>
                    <w:szCs w:val="20"/>
                  </w:rPr>
                  <w:t>$244</w:t>
                </w:r>
              </w:p>
            </w:tc>
          </w:tr>
          <w:tr w:rsidR="009623F6" w14:paraId="7B69F883" w14:textId="77777777">
            <w:trPr>
              <w:divId w:val="840005862"/>
            </w:trPr>
            <w:tc>
              <w:tcPr>
                <w:tcW w:w="0" w:type="auto"/>
                <w:tcBorders>
                  <w:top w:val="single" w:sz="12" w:space="0" w:color="FFFFFF"/>
                  <w:left w:val="nil"/>
                  <w:bottom w:val="single" w:sz="6" w:space="0" w:color="000000"/>
                  <w:right w:val="nil"/>
                </w:tcBorders>
                <w:vAlign w:val="center"/>
                <w:hideMark/>
              </w:tcPr>
              <w:p w14:paraId="2CC05F93" w14:textId="77777777" w:rsidR="009623F6" w:rsidRDefault="009623F6">
                <w:pPr>
                  <w:spacing w:before="2" w:after="2" w:line="24" w:lineRule="atLeast"/>
                  <w:ind w:left="2" w:right="2"/>
                  <w:rPr>
                    <w:color w:val="000000"/>
                    <w:szCs w:val="20"/>
                  </w:rPr>
                </w:pPr>
                <w:r>
                  <w:rPr>
                    <w:color w:val="000000"/>
                    <w:szCs w:val="20"/>
                  </w:rPr>
                  <w:t>Other Income</w:t>
                </w:r>
              </w:p>
            </w:tc>
            <w:tc>
              <w:tcPr>
                <w:tcW w:w="0" w:type="auto"/>
                <w:tcBorders>
                  <w:top w:val="single" w:sz="12" w:space="0" w:color="FFFFFF"/>
                  <w:left w:val="nil"/>
                  <w:bottom w:val="single" w:sz="6" w:space="0" w:color="132E57"/>
                  <w:right w:val="nil"/>
                </w:tcBorders>
                <w:vAlign w:val="center"/>
                <w:hideMark/>
              </w:tcPr>
              <w:p w14:paraId="6B1F5F85" w14:textId="77777777" w:rsidR="009623F6" w:rsidRDefault="009623F6">
                <w:pPr>
                  <w:spacing w:before="2" w:after="2" w:line="24" w:lineRule="atLeast"/>
                  <w:ind w:left="2" w:right="2"/>
                  <w:jc w:val="right"/>
                  <w:rPr>
                    <w:color w:val="000000"/>
                    <w:szCs w:val="20"/>
                  </w:rPr>
                </w:pPr>
                <w:r>
                  <w:rPr>
                    <w:color w:val="000000"/>
                    <w:szCs w:val="20"/>
                  </w:rPr>
                  <w:t>$128</w:t>
                </w:r>
              </w:p>
            </w:tc>
            <w:tc>
              <w:tcPr>
                <w:tcW w:w="0" w:type="auto"/>
                <w:tcBorders>
                  <w:top w:val="single" w:sz="12" w:space="0" w:color="FFFFFF"/>
                  <w:left w:val="nil"/>
                  <w:bottom w:val="single" w:sz="6" w:space="0" w:color="132E57"/>
                  <w:right w:val="nil"/>
                </w:tcBorders>
                <w:vAlign w:val="center"/>
                <w:hideMark/>
              </w:tcPr>
              <w:p w14:paraId="2DA05858" w14:textId="77777777" w:rsidR="009623F6" w:rsidRDefault="009623F6">
                <w:pPr>
                  <w:spacing w:before="2" w:after="2" w:line="24" w:lineRule="atLeast"/>
                  <w:ind w:left="2" w:right="2"/>
                  <w:jc w:val="right"/>
                  <w:rPr>
                    <w:color w:val="000000"/>
                    <w:szCs w:val="20"/>
                  </w:rPr>
                </w:pPr>
                <w:r>
                  <w:rPr>
                    <w:color w:val="000000"/>
                    <w:szCs w:val="20"/>
                  </w:rPr>
                  <w:t>$122</w:t>
                </w:r>
              </w:p>
            </w:tc>
          </w:tr>
          <w:tr w:rsidR="009623F6" w14:paraId="389E93DF" w14:textId="77777777">
            <w:trPr>
              <w:divId w:val="840005862"/>
            </w:trPr>
            <w:tc>
              <w:tcPr>
                <w:tcW w:w="0" w:type="auto"/>
                <w:tcBorders>
                  <w:top w:val="single" w:sz="6" w:space="0" w:color="000000"/>
                  <w:left w:val="nil"/>
                  <w:bottom w:val="double" w:sz="6" w:space="0" w:color="000000"/>
                  <w:right w:val="nil"/>
                </w:tcBorders>
                <w:vAlign w:val="center"/>
                <w:hideMark/>
              </w:tcPr>
              <w:p w14:paraId="2B6FC3E9" w14:textId="77777777" w:rsidR="009623F6" w:rsidRDefault="009623F6">
                <w:pPr>
                  <w:spacing w:before="2" w:after="2" w:line="24" w:lineRule="atLeast"/>
                  <w:ind w:left="2" w:right="2"/>
                  <w:rPr>
                    <w:b/>
                    <w:bCs/>
                    <w:color w:val="000000"/>
                    <w:szCs w:val="20"/>
                  </w:rPr>
                </w:pPr>
                <w:r>
                  <w:rPr>
                    <w:b/>
                    <w:bCs/>
                    <w:color w:val="000000"/>
                    <w:szCs w:val="20"/>
                  </w:rPr>
                  <w:t>Profit (Loss) Before Taxes</w:t>
                </w:r>
              </w:p>
            </w:tc>
            <w:tc>
              <w:tcPr>
                <w:tcW w:w="0" w:type="auto"/>
                <w:tcBorders>
                  <w:top w:val="single" w:sz="6" w:space="0" w:color="132E57"/>
                  <w:left w:val="nil"/>
                  <w:bottom w:val="double" w:sz="6" w:space="0" w:color="132E57"/>
                  <w:right w:val="nil"/>
                </w:tcBorders>
                <w:vAlign w:val="center"/>
                <w:hideMark/>
              </w:tcPr>
              <w:p w14:paraId="79BB811B" w14:textId="77777777" w:rsidR="009623F6" w:rsidRDefault="009623F6">
                <w:pPr>
                  <w:spacing w:before="2" w:after="2" w:line="24" w:lineRule="atLeast"/>
                  <w:ind w:left="2" w:right="2"/>
                  <w:jc w:val="right"/>
                  <w:rPr>
                    <w:b/>
                    <w:bCs/>
                    <w:color w:val="000000"/>
                    <w:szCs w:val="20"/>
                  </w:rPr>
                </w:pPr>
                <w:r>
                  <w:rPr>
                    <w:b/>
                    <w:bCs/>
                    <w:color w:val="000000"/>
                    <w:szCs w:val="20"/>
                  </w:rPr>
                  <w:t>$3,494</w:t>
                </w:r>
              </w:p>
            </w:tc>
            <w:tc>
              <w:tcPr>
                <w:tcW w:w="0" w:type="auto"/>
                <w:tcBorders>
                  <w:top w:val="single" w:sz="6" w:space="0" w:color="132E57"/>
                  <w:left w:val="nil"/>
                  <w:bottom w:val="double" w:sz="6" w:space="0" w:color="132E57"/>
                  <w:right w:val="nil"/>
                </w:tcBorders>
                <w:vAlign w:val="center"/>
                <w:hideMark/>
              </w:tcPr>
              <w:p w14:paraId="2954E33E" w14:textId="77777777" w:rsidR="009623F6" w:rsidRDefault="009623F6">
                <w:pPr>
                  <w:spacing w:before="2" w:after="2" w:line="24" w:lineRule="atLeast"/>
                  <w:ind w:left="2" w:right="2"/>
                  <w:jc w:val="right"/>
                  <w:rPr>
                    <w:b/>
                    <w:bCs/>
                    <w:color w:val="000000"/>
                    <w:szCs w:val="20"/>
                  </w:rPr>
                </w:pPr>
                <w:r>
                  <w:rPr>
                    <w:b/>
                    <w:bCs/>
                    <w:color w:val="000000"/>
                    <w:szCs w:val="20"/>
                  </w:rPr>
                  <w:t>$3,319</w:t>
                </w:r>
              </w:p>
            </w:tc>
          </w:tr>
          <w:tr w:rsidR="009623F6" w14:paraId="659F6FB9" w14:textId="77777777">
            <w:trPr>
              <w:divId w:val="840005862"/>
            </w:trPr>
            <w:tc>
              <w:tcPr>
                <w:tcW w:w="0" w:type="auto"/>
                <w:tcBorders>
                  <w:top w:val="double" w:sz="6" w:space="0" w:color="000000"/>
                  <w:left w:val="nil"/>
                  <w:bottom w:val="single" w:sz="12" w:space="0" w:color="FFFFFF"/>
                  <w:right w:val="nil"/>
                </w:tcBorders>
                <w:vAlign w:val="center"/>
                <w:hideMark/>
              </w:tcPr>
              <w:p w14:paraId="369B9D64" w14:textId="77777777" w:rsidR="009623F6" w:rsidRDefault="009623F6">
                <w:pPr>
                  <w:spacing w:before="2" w:after="2" w:line="24" w:lineRule="atLeast"/>
                  <w:ind w:left="2" w:right="2"/>
                  <w:rPr>
                    <w:color w:val="000000"/>
                    <w:szCs w:val="20"/>
                  </w:rPr>
                </w:pPr>
                <w:r>
                  <w:rPr>
                    <w:color w:val="000000"/>
                    <w:szCs w:val="20"/>
                  </w:rPr>
                  <w:t>Less: Tax Expense</w:t>
                </w:r>
              </w:p>
            </w:tc>
            <w:tc>
              <w:tcPr>
                <w:tcW w:w="0" w:type="auto"/>
                <w:tcBorders>
                  <w:top w:val="double" w:sz="6" w:space="0" w:color="132E57"/>
                  <w:left w:val="nil"/>
                  <w:bottom w:val="single" w:sz="12" w:space="0" w:color="FFFFFF"/>
                  <w:right w:val="nil"/>
                </w:tcBorders>
                <w:vAlign w:val="center"/>
                <w:hideMark/>
              </w:tcPr>
              <w:p w14:paraId="0AF1D4D5" w14:textId="77777777" w:rsidR="009623F6" w:rsidRDefault="009623F6">
                <w:pPr>
                  <w:spacing w:before="2" w:after="2" w:line="24" w:lineRule="atLeast"/>
                  <w:ind w:left="2" w:right="2"/>
                  <w:jc w:val="right"/>
                  <w:rPr>
                    <w:color w:val="000000"/>
                    <w:szCs w:val="20"/>
                  </w:rPr>
                </w:pPr>
                <w:r>
                  <w:rPr>
                    <w:color w:val="000000"/>
                    <w:szCs w:val="20"/>
                  </w:rPr>
                  <w:t>$513</w:t>
                </w:r>
              </w:p>
            </w:tc>
            <w:tc>
              <w:tcPr>
                <w:tcW w:w="0" w:type="auto"/>
                <w:tcBorders>
                  <w:top w:val="double" w:sz="6" w:space="0" w:color="132E57"/>
                  <w:left w:val="nil"/>
                  <w:bottom w:val="single" w:sz="12" w:space="0" w:color="FFFFFF"/>
                  <w:right w:val="nil"/>
                </w:tcBorders>
                <w:vAlign w:val="center"/>
                <w:hideMark/>
              </w:tcPr>
              <w:p w14:paraId="7A7E9823" w14:textId="77777777" w:rsidR="009623F6" w:rsidRDefault="009623F6">
                <w:pPr>
                  <w:spacing w:before="2" w:after="2" w:line="24" w:lineRule="atLeast"/>
                  <w:ind w:left="2" w:right="2"/>
                  <w:jc w:val="right"/>
                  <w:rPr>
                    <w:color w:val="000000"/>
                    <w:szCs w:val="20"/>
                  </w:rPr>
                </w:pPr>
                <w:r>
                  <w:rPr>
                    <w:color w:val="000000"/>
                    <w:szCs w:val="20"/>
                  </w:rPr>
                  <w:t>$487</w:t>
                </w:r>
              </w:p>
            </w:tc>
          </w:tr>
          <w:tr w:rsidR="009623F6" w14:paraId="22387E56" w14:textId="77777777">
            <w:trPr>
              <w:divId w:val="840005862"/>
            </w:trPr>
            <w:tc>
              <w:tcPr>
                <w:tcW w:w="0" w:type="auto"/>
                <w:tcBorders>
                  <w:top w:val="single" w:sz="12" w:space="0" w:color="FFFFFF"/>
                  <w:left w:val="nil"/>
                  <w:bottom w:val="double" w:sz="6" w:space="0" w:color="000000"/>
                  <w:right w:val="nil"/>
                </w:tcBorders>
                <w:vAlign w:val="center"/>
                <w:hideMark/>
              </w:tcPr>
              <w:p w14:paraId="308DF389" w14:textId="77777777" w:rsidR="009623F6" w:rsidRDefault="009623F6">
                <w:pPr>
                  <w:spacing w:before="2" w:after="2" w:line="24" w:lineRule="atLeast"/>
                  <w:ind w:left="2" w:right="2"/>
                  <w:rPr>
                    <w:b/>
                    <w:bCs/>
                    <w:color w:val="000000"/>
                    <w:szCs w:val="20"/>
                  </w:rPr>
                </w:pPr>
                <w:r>
                  <w:rPr>
                    <w:b/>
                    <w:bCs/>
                    <w:color w:val="000000"/>
                    <w:szCs w:val="20"/>
                  </w:rPr>
                  <w:t>Net Profit (Loss)</w:t>
                </w:r>
              </w:p>
            </w:tc>
            <w:tc>
              <w:tcPr>
                <w:tcW w:w="0" w:type="auto"/>
                <w:tcBorders>
                  <w:top w:val="single" w:sz="12" w:space="0" w:color="FFFFFF"/>
                  <w:left w:val="nil"/>
                  <w:bottom w:val="double" w:sz="6" w:space="0" w:color="132E57"/>
                  <w:right w:val="nil"/>
                </w:tcBorders>
                <w:vAlign w:val="center"/>
                <w:hideMark/>
              </w:tcPr>
              <w:p w14:paraId="50C494C0" w14:textId="77777777" w:rsidR="009623F6" w:rsidRDefault="009623F6">
                <w:pPr>
                  <w:spacing w:before="2" w:after="2" w:line="24" w:lineRule="atLeast"/>
                  <w:ind w:left="2" w:right="2"/>
                  <w:jc w:val="right"/>
                  <w:rPr>
                    <w:b/>
                    <w:bCs/>
                    <w:color w:val="000000"/>
                    <w:szCs w:val="20"/>
                  </w:rPr>
                </w:pPr>
                <w:r>
                  <w:rPr>
                    <w:b/>
                    <w:bCs/>
                    <w:color w:val="000000"/>
                    <w:szCs w:val="20"/>
                  </w:rPr>
                  <w:t>$2,981</w:t>
                </w:r>
              </w:p>
            </w:tc>
            <w:tc>
              <w:tcPr>
                <w:tcW w:w="0" w:type="auto"/>
                <w:tcBorders>
                  <w:top w:val="single" w:sz="12" w:space="0" w:color="FFFFFF"/>
                  <w:left w:val="nil"/>
                  <w:bottom w:val="double" w:sz="6" w:space="0" w:color="132E57"/>
                  <w:right w:val="nil"/>
                </w:tcBorders>
                <w:vAlign w:val="center"/>
                <w:hideMark/>
              </w:tcPr>
              <w:p w14:paraId="208B7C9E" w14:textId="461274C1" w:rsidR="009623F6" w:rsidRDefault="009623F6">
                <w:pPr>
                  <w:spacing w:before="2" w:after="2" w:line="24" w:lineRule="atLeast"/>
                  <w:ind w:left="2" w:right="2"/>
                  <w:jc w:val="right"/>
                  <w:rPr>
                    <w:b/>
                    <w:bCs/>
                    <w:color w:val="000000"/>
                    <w:szCs w:val="20"/>
                  </w:rPr>
                </w:pPr>
                <w:r>
                  <w:rPr>
                    <w:b/>
                    <w:bCs/>
                    <w:color w:val="000000"/>
                    <w:szCs w:val="20"/>
                  </w:rPr>
                  <w:t>$2,832</w:t>
                </w:r>
              </w:p>
            </w:tc>
          </w:tr>
        </w:tbl>
      </w:sdtContent>
    </w:sdt>
    <w:p w14:paraId="3DD0207B" w14:textId="77777777" w:rsidR="00A644E8" w:rsidRDefault="00A644E8" w:rsidP="00A644E8"/>
    <w:p w14:paraId="747AE200" w14:textId="77777777" w:rsidR="00A644E8" w:rsidRDefault="00A644E8" w:rsidP="00A644E8"/>
    <w:p w14:paraId="5E5712F8" w14:textId="77777777" w:rsidR="00C531C1" w:rsidRDefault="00C531C1">
      <w:pPr>
        <w:spacing w:after="160" w:line="259" w:lineRule="auto"/>
        <w:rPr>
          <w:rFonts w:asciiTheme="majorHAnsi" w:eastAsiaTheme="majorEastAsia" w:hAnsiTheme="majorHAnsi" w:cstheme="majorBidi"/>
          <w:b/>
          <w:color w:val="404040" w:themeColor="text1" w:themeTint="BF"/>
          <w:sz w:val="32"/>
          <w:szCs w:val="26"/>
        </w:rPr>
      </w:pPr>
      <w:r>
        <w:br w:type="page"/>
      </w:r>
    </w:p>
    <w:p w14:paraId="175015CF" w14:textId="7F759EB9" w:rsidR="00E70EAC" w:rsidRDefault="00E70EAC" w:rsidP="00E70EAC">
      <w:pPr>
        <w:pStyle w:val="Heading2"/>
      </w:pPr>
      <w:r>
        <w:lastRenderedPageBreak/>
        <w:t>Titles in Columns Example</w:t>
      </w:r>
    </w:p>
    <w:sdt>
      <w:sdtPr>
        <w:rPr>
          <w:rFonts w:ascii="Calibri" w:hAnsi="Calibri" w:cs="Calibri"/>
          <w:b/>
          <w:bCs/>
          <w:color w:val="833C0C"/>
          <w:sz w:val="26"/>
          <w:szCs w:val="26"/>
        </w:rPr>
        <w:alias w:val="{Table:r_TitlesInColumns}"/>
        <w:tag w:val="{Table:r_TitlesInColumns}"/>
        <w:id w:val="-1912069562"/>
        <w:placeholder>
          <w:docPart w:val="DefaultPlaceholder_-1854013440"/>
        </w:placeholder>
        <w15:color w:val="008000"/>
      </w:sdtPr>
      <w:sdtEndPr>
        <w:rPr>
          <w:b w:val="0"/>
          <w:bCs w:val="0"/>
          <w:color w:val="000000"/>
          <w:sz w:val="20"/>
          <w:szCs w:val="22"/>
        </w:rPr>
      </w:sdtEndPr>
      <w:sdtContent>
        <w:tbl>
          <w:tblPr>
            <w:tblW w:w="0" w:type="auto"/>
            <w:tblCellMar>
              <w:left w:w="75" w:type="dxa"/>
              <w:right w:w="75" w:type="dxa"/>
            </w:tblCellMar>
            <w:tblLook w:val="04A0" w:firstRow="1" w:lastRow="0" w:firstColumn="1" w:lastColumn="0" w:noHBand="0" w:noVBand="1"/>
          </w:tblPr>
          <w:tblGrid>
            <w:gridCol w:w="375"/>
            <w:gridCol w:w="300"/>
            <w:gridCol w:w="3450"/>
            <w:gridCol w:w="1365"/>
          </w:tblGrid>
          <w:tr w:rsidR="009623F6" w14:paraId="665FFE62" w14:textId="77777777">
            <w:trPr>
              <w:divId w:val="1317228407"/>
            </w:trPr>
            <w:tc>
              <w:tcPr>
                <w:tcW w:w="0" w:type="auto"/>
                <w:gridSpan w:val="3"/>
                <w:tcBorders>
                  <w:top w:val="nil"/>
                  <w:left w:val="nil"/>
                  <w:bottom w:val="nil"/>
                  <w:right w:val="nil"/>
                </w:tcBorders>
                <w:shd w:val="clear" w:color="auto" w:fill="E7E6E6"/>
                <w:vAlign w:val="bottom"/>
                <w:hideMark/>
              </w:tcPr>
              <w:p w14:paraId="0894DFB5" w14:textId="68595AFC" w:rsidR="009623F6" w:rsidRDefault="009623F6">
                <w:pPr>
                  <w:spacing w:before="2" w:after="2" w:line="24" w:lineRule="atLeast"/>
                  <w:ind w:left="2" w:right="2"/>
                  <w:rPr>
                    <w:rFonts w:ascii="Calibri" w:hAnsi="Calibri" w:cs="Calibri"/>
                    <w:b/>
                    <w:bCs/>
                    <w:color w:val="833C0C"/>
                    <w:sz w:val="26"/>
                    <w:szCs w:val="26"/>
                  </w:rPr>
                </w:pPr>
                <w:r>
                  <w:rPr>
                    <w:rFonts w:ascii="Calibri" w:hAnsi="Calibri" w:cs="Calibri"/>
                    <w:b/>
                    <w:bCs/>
                    <w:color w:val="833C0C"/>
                    <w:sz w:val="26"/>
                    <w:szCs w:val="26"/>
                  </w:rPr>
                  <w:t>Section 1</w:t>
                </w:r>
              </w:p>
            </w:tc>
            <w:tc>
              <w:tcPr>
                <w:tcW w:w="1365" w:type="dxa"/>
                <w:tcBorders>
                  <w:top w:val="nil"/>
                  <w:left w:val="nil"/>
                  <w:bottom w:val="nil"/>
                  <w:right w:val="nil"/>
                </w:tcBorders>
                <w:shd w:val="clear" w:color="auto" w:fill="E7E6E6"/>
                <w:vAlign w:val="bottom"/>
                <w:hideMark/>
              </w:tcPr>
              <w:p w14:paraId="5256C8BE" w14:textId="77777777" w:rsidR="009623F6" w:rsidRDefault="009623F6">
                <w:pPr>
                  <w:spacing w:before="2" w:after="2" w:line="24" w:lineRule="atLeast"/>
                  <w:ind w:left="2" w:right="2"/>
                  <w:rPr>
                    <w:rFonts w:ascii="Calibri" w:hAnsi="Calibri" w:cs="Calibri"/>
                    <w:color w:val="000000"/>
                    <w:sz w:val="24"/>
                    <w:szCs w:val="24"/>
                  </w:rPr>
                </w:pPr>
                <w:r>
                  <w:rPr>
                    <w:rFonts w:ascii="Calibri" w:hAnsi="Calibri" w:cs="Calibri"/>
                    <w:color w:val="000000"/>
                  </w:rPr>
                  <w:t>​</w:t>
                </w:r>
              </w:p>
            </w:tc>
          </w:tr>
          <w:tr w:rsidR="009623F6" w14:paraId="0C469278" w14:textId="77777777">
            <w:trPr>
              <w:divId w:val="1317228407"/>
            </w:trPr>
            <w:tc>
              <w:tcPr>
                <w:tcW w:w="375" w:type="dxa"/>
                <w:tcBorders>
                  <w:top w:val="nil"/>
                  <w:left w:val="nil"/>
                  <w:bottom w:val="nil"/>
                  <w:right w:val="nil"/>
                </w:tcBorders>
                <w:shd w:val="clear" w:color="auto" w:fill="E7E6E6"/>
                <w:vAlign w:val="bottom"/>
                <w:hideMark/>
              </w:tcPr>
              <w:p w14:paraId="0BAEDBE2" w14:textId="77777777" w:rsidR="009623F6" w:rsidRDefault="009623F6">
                <w:pPr>
                  <w:spacing w:before="2" w:after="2" w:line="24" w:lineRule="atLeast"/>
                  <w:ind w:left="2" w:right="2"/>
                  <w:rPr>
                    <w:rFonts w:ascii="Calibri" w:hAnsi="Calibri" w:cs="Calibri"/>
                    <w:color w:val="000000"/>
                  </w:rPr>
                </w:pPr>
                <w:r>
                  <w:rPr>
                    <w:rFonts w:ascii="Calibri" w:hAnsi="Calibri" w:cs="Calibri"/>
                    <w:color w:val="000000"/>
                  </w:rPr>
                  <w:t>​</w:t>
                </w:r>
              </w:p>
            </w:tc>
            <w:tc>
              <w:tcPr>
                <w:tcW w:w="0" w:type="auto"/>
                <w:gridSpan w:val="2"/>
                <w:tcBorders>
                  <w:top w:val="nil"/>
                  <w:left w:val="nil"/>
                  <w:bottom w:val="nil"/>
                  <w:right w:val="nil"/>
                </w:tcBorders>
                <w:shd w:val="clear" w:color="auto" w:fill="E7E6E6"/>
                <w:vAlign w:val="bottom"/>
                <w:hideMark/>
              </w:tcPr>
              <w:p w14:paraId="4E361E41" w14:textId="77777777" w:rsidR="009623F6" w:rsidRDefault="009623F6">
                <w:pPr>
                  <w:spacing w:before="2" w:after="2" w:line="24" w:lineRule="atLeast"/>
                  <w:ind w:left="2" w:right="2"/>
                  <w:rPr>
                    <w:rFonts w:ascii="Calibri" w:hAnsi="Calibri" w:cs="Calibri"/>
                    <w:b/>
                    <w:bCs/>
                    <w:color w:val="000000"/>
                  </w:rPr>
                </w:pPr>
                <w:r>
                  <w:rPr>
                    <w:rFonts w:ascii="Calibri" w:hAnsi="Calibri" w:cs="Calibri"/>
                    <w:b/>
                    <w:bCs/>
                    <w:color w:val="000000"/>
                  </w:rPr>
                  <w:t>Section 1a</w:t>
                </w:r>
              </w:p>
            </w:tc>
            <w:tc>
              <w:tcPr>
                <w:tcW w:w="0" w:type="auto"/>
                <w:tcBorders>
                  <w:top w:val="nil"/>
                  <w:left w:val="nil"/>
                  <w:bottom w:val="single" w:sz="6" w:space="0" w:color="auto"/>
                  <w:right w:val="nil"/>
                </w:tcBorders>
                <w:shd w:val="clear" w:color="auto" w:fill="E7E6E6"/>
                <w:vAlign w:val="bottom"/>
                <w:hideMark/>
              </w:tcPr>
              <w:p w14:paraId="0D338373" w14:textId="77777777" w:rsidR="009623F6" w:rsidRDefault="009623F6">
                <w:pPr>
                  <w:spacing w:before="2" w:after="2" w:line="24" w:lineRule="atLeast"/>
                  <w:ind w:left="2" w:right="2"/>
                  <w:rPr>
                    <w:rFonts w:ascii="Calibri" w:hAnsi="Calibri" w:cs="Calibri"/>
                    <w:color w:val="000000"/>
                  </w:rPr>
                </w:pPr>
                <w:r>
                  <w:rPr>
                    <w:rFonts w:ascii="Calibri" w:hAnsi="Calibri" w:cs="Calibri"/>
                    <w:color w:val="000000"/>
                  </w:rPr>
                  <w:t>​</w:t>
                </w:r>
              </w:p>
            </w:tc>
          </w:tr>
          <w:tr w:rsidR="009623F6" w14:paraId="5F889514" w14:textId="77777777">
            <w:trPr>
              <w:divId w:val="1317228407"/>
            </w:trPr>
            <w:tc>
              <w:tcPr>
                <w:tcW w:w="0" w:type="auto"/>
                <w:tcBorders>
                  <w:top w:val="nil"/>
                  <w:left w:val="nil"/>
                  <w:bottom w:val="nil"/>
                  <w:right w:val="nil"/>
                </w:tcBorders>
                <w:shd w:val="clear" w:color="auto" w:fill="E7E6E6"/>
                <w:vAlign w:val="bottom"/>
                <w:hideMark/>
              </w:tcPr>
              <w:p w14:paraId="0A6DC835" w14:textId="77777777" w:rsidR="009623F6" w:rsidRDefault="009623F6">
                <w:pPr>
                  <w:spacing w:before="2" w:after="2" w:line="24" w:lineRule="atLeast"/>
                  <w:ind w:left="2" w:right="2"/>
                  <w:rPr>
                    <w:rFonts w:ascii="Calibri" w:hAnsi="Calibri" w:cs="Calibri"/>
                    <w:color w:val="000000"/>
                  </w:rPr>
                </w:pPr>
                <w:r>
                  <w:rPr>
                    <w:rFonts w:ascii="Calibri" w:hAnsi="Calibri" w:cs="Calibri"/>
                    <w:color w:val="000000"/>
                  </w:rPr>
                  <w:t>​</w:t>
                </w:r>
              </w:p>
            </w:tc>
            <w:tc>
              <w:tcPr>
                <w:tcW w:w="300" w:type="dxa"/>
                <w:tcBorders>
                  <w:top w:val="nil"/>
                  <w:left w:val="nil"/>
                  <w:bottom w:val="nil"/>
                  <w:right w:val="single" w:sz="6" w:space="0" w:color="auto"/>
                </w:tcBorders>
                <w:shd w:val="clear" w:color="auto" w:fill="E7E6E6"/>
                <w:vAlign w:val="bottom"/>
                <w:hideMark/>
              </w:tcPr>
              <w:p w14:paraId="30A65F17" w14:textId="77777777" w:rsidR="009623F6" w:rsidRDefault="009623F6">
                <w:pPr>
                  <w:spacing w:before="2" w:after="2" w:line="24" w:lineRule="atLeast"/>
                  <w:ind w:left="2" w:right="2"/>
                  <w:rPr>
                    <w:rFonts w:ascii="Calibri" w:hAnsi="Calibri" w:cs="Calibri"/>
                    <w:color w:val="000000"/>
                  </w:rPr>
                </w:pPr>
                <w:r>
                  <w:rPr>
                    <w:rFonts w:ascii="Calibri" w:hAnsi="Calibri" w:cs="Calibri"/>
                    <w:color w:val="000000"/>
                  </w:rPr>
                  <w:t>​</w:t>
                </w:r>
              </w:p>
            </w:tc>
            <w:tc>
              <w:tcPr>
                <w:tcW w:w="3450" w:type="dxa"/>
                <w:tcBorders>
                  <w:top w:val="single" w:sz="6" w:space="0" w:color="auto"/>
                  <w:left w:val="single" w:sz="6" w:space="0" w:color="auto"/>
                  <w:bottom w:val="single" w:sz="6" w:space="0" w:color="auto"/>
                  <w:right w:val="single" w:sz="6" w:space="0" w:color="auto"/>
                </w:tcBorders>
                <w:shd w:val="clear" w:color="auto" w:fill="E7E6E6"/>
                <w:vAlign w:val="bottom"/>
                <w:hideMark/>
              </w:tcPr>
              <w:p w14:paraId="799AB3EB" w14:textId="77777777" w:rsidR="009623F6" w:rsidRDefault="009623F6">
                <w:pPr>
                  <w:spacing w:before="2" w:after="2" w:line="24" w:lineRule="atLeast"/>
                  <w:ind w:left="2" w:right="2"/>
                  <w:rPr>
                    <w:rFonts w:ascii="Calibri" w:hAnsi="Calibri" w:cs="Calibri"/>
                    <w:color w:val="000000"/>
                  </w:rPr>
                </w:pPr>
                <w:r>
                  <w:rPr>
                    <w:rFonts w:ascii="Calibri" w:hAnsi="Calibri" w:cs="Calibri"/>
                    <w:color w:val="000000"/>
                  </w:rPr>
                  <w:t>Content</w:t>
                </w:r>
              </w:p>
            </w:tc>
            <w:tc>
              <w:tcPr>
                <w:tcW w:w="0" w:type="auto"/>
                <w:tcBorders>
                  <w:top w:val="single" w:sz="6" w:space="0" w:color="auto"/>
                  <w:left w:val="single" w:sz="6" w:space="0" w:color="auto"/>
                  <w:bottom w:val="single" w:sz="6" w:space="0" w:color="auto"/>
                  <w:right w:val="single" w:sz="6" w:space="0" w:color="auto"/>
                </w:tcBorders>
                <w:shd w:val="clear" w:color="auto" w:fill="E7E6E6"/>
                <w:vAlign w:val="bottom"/>
                <w:hideMark/>
              </w:tcPr>
              <w:p w14:paraId="3EF531E9" w14:textId="77777777" w:rsidR="009623F6" w:rsidRDefault="009623F6">
                <w:pPr>
                  <w:spacing w:before="2" w:after="2" w:line="24" w:lineRule="atLeast"/>
                  <w:ind w:left="2" w:right="2"/>
                  <w:rPr>
                    <w:rFonts w:ascii="Calibri" w:hAnsi="Calibri" w:cs="Calibri"/>
                    <w:color w:val="000000"/>
                  </w:rPr>
                </w:pPr>
                <w:r>
                  <w:rPr>
                    <w:rFonts w:ascii="Calibri" w:hAnsi="Calibri" w:cs="Calibri"/>
                    <w:color w:val="000000"/>
                  </w:rPr>
                  <w:t>data</w:t>
                </w:r>
              </w:p>
            </w:tc>
          </w:tr>
          <w:tr w:rsidR="009623F6" w14:paraId="0B164050" w14:textId="77777777">
            <w:trPr>
              <w:divId w:val="1317228407"/>
            </w:trPr>
            <w:tc>
              <w:tcPr>
                <w:tcW w:w="0" w:type="auto"/>
                <w:tcBorders>
                  <w:top w:val="nil"/>
                  <w:left w:val="nil"/>
                  <w:bottom w:val="nil"/>
                  <w:right w:val="nil"/>
                </w:tcBorders>
                <w:shd w:val="clear" w:color="auto" w:fill="E7E6E6"/>
                <w:vAlign w:val="bottom"/>
                <w:hideMark/>
              </w:tcPr>
              <w:p w14:paraId="15CC0D84" w14:textId="77777777" w:rsidR="009623F6" w:rsidRDefault="009623F6">
                <w:pPr>
                  <w:spacing w:before="2" w:after="2" w:line="24" w:lineRule="atLeast"/>
                  <w:ind w:left="2" w:right="2"/>
                  <w:rPr>
                    <w:rFonts w:ascii="Calibri" w:hAnsi="Calibri" w:cs="Calibri"/>
                    <w:color w:val="000000"/>
                  </w:rPr>
                </w:pPr>
                <w:r>
                  <w:rPr>
                    <w:rFonts w:ascii="Calibri" w:hAnsi="Calibri" w:cs="Calibri"/>
                    <w:color w:val="000000"/>
                  </w:rPr>
                  <w:t>​</w:t>
                </w:r>
              </w:p>
            </w:tc>
            <w:tc>
              <w:tcPr>
                <w:tcW w:w="0" w:type="auto"/>
                <w:tcBorders>
                  <w:top w:val="nil"/>
                  <w:left w:val="nil"/>
                  <w:bottom w:val="nil"/>
                  <w:right w:val="single" w:sz="6" w:space="0" w:color="auto"/>
                </w:tcBorders>
                <w:shd w:val="clear" w:color="auto" w:fill="E7E6E6"/>
                <w:vAlign w:val="bottom"/>
                <w:hideMark/>
              </w:tcPr>
              <w:p w14:paraId="502F2DFC" w14:textId="77777777" w:rsidR="009623F6" w:rsidRDefault="009623F6">
                <w:pPr>
                  <w:spacing w:before="2" w:after="2" w:line="24" w:lineRule="atLeast"/>
                  <w:ind w:left="2" w:right="2"/>
                  <w:rPr>
                    <w:rFonts w:ascii="Calibri" w:hAnsi="Calibri" w:cs="Calibri"/>
                    <w:color w:val="000000"/>
                  </w:rPr>
                </w:pPr>
                <w:r>
                  <w:rPr>
                    <w:rFonts w:ascii="Calibri" w:hAnsi="Calibri" w:cs="Calibri"/>
                    <w:color w:val="000000"/>
                  </w:rPr>
                  <w:t>​</w:t>
                </w:r>
              </w:p>
            </w:tc>
            <w:tc>
              <w:tcPr>
                <w:tcW w:w="0" w:type="auto"/>
                <w:tcBorders>
                  <w:top w:val="single" w:sz="6" w:space="0" w:color="auto"/>
                  <w:left w:val="single" w:sz="6" w:space="0" w:color="auto"/>
                  <w:bottom w:val="single" w:sz="6" w:space="0" w:color="auto"/>
                  <w:right w:val="single" w:sz="6" w:space="0" w:color="auto"/>
                </w:tcBorders>
                <w:shd w:val="clear" w:color="auto" w:fill="E7E6E6"/>
                <w:vAlign w:val="bottom"/>
                <w:hideMark/>
              </w:tcPr>
              <w:p w14:paraId="3D03FCC1" w14:textId="77777777" w:rsidR="009623F6" w:rsidRDefault="009623F6">
                <w:pPr>
                  <w:spacing w:before="2" w:after="2" w:line="24" w:lineRule="atLeast"/>
                  <w:ind w:left="2" w:right="2"/>
                  <w:rPr>
                    <w:rFonts w:ascii="Calibri" w:hAnsi="Calibri" w:cs="Calibri"/>
                    <w:color w:val="000000"/>
                  </w:rPr>
                </w:pPr>
                <w:r>
                  <w:rPr>
                    <w:rFonts w:ascii="Calibri" w:hAnsi="Calibri" w:cs="Calibri"/>
                    <w:color w:val="000000"/>
                  </w:rPr>
                  <w:t>Content</w:t>
                </w:r>
              </w:p>
            </w:tc>
            <w:tc>
              <w:tcPr>
                <w:tcW w:w="0" w:type="auto"/>
                <w:tcBorders>
                  <w:top w:val="single" w:sz="6" w:space="0" w:color="auto"/>
                  <w:left w:val="single" w:sz="6" w:space="0" w:color="auto"/>
                  <w:bottom w:val="single" w:sz="6" w:space="0" w:color="auto"/>
                  <w:right w:val="single" w:sz="6" w:space="0" w:color="auto"/>
                </w:tcBorders>
                <w:shd w:val="clear" w:color="auto" w:fill="E7E6E6"/>
                <w:vAlign w:val="bottom"/>
                <w:hideMark/>
              </w:tcPr>
              <w:p w14:paraId="5D045AA4" w14:textId="77777777" w:rsidR="009623F6" w:rsidRDefault="009623F6">
                <w:pPr>
                  <w:spacing w:before="2" w:after="2" w:line="24" w:lineRule="atLeast"/>
                  <w:ind w:left="2" w:right="2"/>
                  <w:rPr>
                    <w:rFonts w:ascii="Calibri" w:hAnsi="Calibri" w:cs="Calibri"/>
                    <w:color w:val="000000"/>
                  </w:rPr>
                </w:pPr>
                <w:r>
                  <w:rPr>
                    <w:rFonts w:ascii="Calibri" w:hAnsi="Calibri" w:cs="Calibri"/>
                    <w:color w:val="000000"/>
                  </w:rPr>
                  <w:t>data</w:t>
                </w:r>
              </w:p>
            </w:tc>
          </w:tr>
          <w:tr w:rsidR="009623F6" w14:paraId="6735F9B4" w14:textId="77777777">
            <w:trPr>
              <w:divId w:val="1317228407"/>
            </w:trPr>
            <w:tc>
              <w:tcPr>
                <w:tcW w:w="0" w:type="auto"/>
                <w:gridSpan w:val="3"/>
                <w:tcBorders>
                  <w:top w:val="nil"/>
                  <w:left w:val="nil"/>
                  <w:bottom w:val="nil"/>
                  <w:right w:val="nil"/>
                </w:tcBorders>
                <w:shd w:val="clear" w:color="auto" w:fill="E7E6E6"/>
                <w:vAlign w:val="bottom"/>
                <w:hideMark/>
              </w:tcPr>
              <w:p w14:paraId="6FAE04C4" w14:textId="77777777" w:rsidR="009623F6" w:rsidRDefault="009623F6">
                <w:pPr>
                  <w:spacing w:before="2" w:after="2" w:line="24" w:lineRule="atLeast"/>
                  <w:ind w:left="2" w:right="2"/>
                  <w:rPr>
                    <w:rFonts w:ascii="Calibri" w:hAnsi="Calibri" w:cs="Calibri"/>
                    <w:b/>
                    <w:bCs/>
                    <w:color w:val="833C0C"/>
                    <w:sz w:val="26"/>
                    <w:szCs w:val="26"/>
                  </w:rPr>
                </w:pPr>
                <w:r>
                  <w:rPr>
                    <w:rFonts w:ascii="Calibri" w:hAnsi="Calibri" w:cs="Calibri"/>
                    <w:b/>
                    <w:bCs/>
                    <w:color w:val="833C0C"/>
                    <w:sz w:val="26"/>
                    <w:szCs w:val="26"/>
                  </w:rPr>
                  <w:t>Section 2</w:t>
                </w:r>
              </w:p>
            </w:tc>
            <w:tc>
              <w:tcPr>
                <w:tcW w:w="0" w:type="auto"/>
                <w:tcBorders>
                  <w:top w:val="single" w:sz="6" w:space="0" w:color="auto"/>
                  <w:left w:val="nil"/>
                  <w:bottom w:val="nil"/>
                  <w:right w:val="nil"/>
                </w:tcBorders>
                <w:shd w:val="clear" w:color="auto" w:fill="E7E6E6"/>
                <w:vAlign w:val="bottom"/>
                <w:hideMark/>
              </w:tcPr>
              <w:p w14:paraId="01F9CCE4" w14:textId="77777777" w:rsidR="009623F6" w:rsidRDefault="009623F6">
                <w:pPr>
                  <w:spacing w:before="2" w:after="2" w:line="24" w:lineRule="atLeast"/>
                  <w:ind w:left="2" w:right="2"/>
                  <w:rPr>
                    <w:rFonts w:ascii="Calibri" w:hAnsi="Calibri" w:cs="Calibri"/>
                    <w:color w:val="000000"/>
                    <w:sz w:val="24"/>
                    <w:szCs w:val="24"/>
                  </w:rPr>
                </w:pPr>
                <w:r>
                  <w:rPr>
                    <w:rFonts w:ascii="Calibri" w:hAnsi="Calibri" w:cs="Calibri"/>
                    <w:color w:val="000000"/>
                  </w:rPr>
                  <w:t>​</w:t>
                </w:r>
              </w:p>
            </w:tc>
          </w:tr>
          <w:tr w:rsidR="009623F6" w14:paraId="65454BDB" w14:textId="77777777">
            <w:trPr>
              <w:divId w:val="1317228407"/>
            </w:trPr>
            <w:tc>
              <w:tcPr>
                <w:tcW w:w="0" w:type="auto"/>
                <w:tcBorders>
                  <w:top w:val="nil"/>
                  <w:left w:val="nil"/>
                  <w:bottom w:val="nil"/>
                  <w:right w:val="nil"/>
                </w:tcBorders>
                <w:shd w:val="clear" w:color="auto" w:fill="E7E6E6"/>
                <w:vAlign w:val="bottom"/>
                <w:hideMark/>
              </w:tcPr>
              <w:p w14:paraId="1CB9550C" w14:textId="77777777" w:rsidR="009623F6" w:rsidRDefault="009623F6">
                <w:pPr>
                  <w:spacing w:before="2" w:after="2" w:line="24" w:lineRule="atLeast"/>
                  <w:ind w:left="2" w:right="2"/>
                  <w:rPr>
                    <w:rFonts w:ascii="Calibri" w:hAnsi="Calibri" w:cs="Calibri"/>
                    <w:color w:val="000000"/>
                  </w:rPr>
                </w:pPr>
                <w:r>
                  <w:rPr>
                    <w:rFonts w:ascii="Calibri" w:hAnsi="Calibri" w:cs="Calibri"/>
                    <w:color w:val="000000"/>
                  </w:rPr>
                  <w:t>​</w:t>
                </w:r>
              </w:p>
            </w:tc>
            <w:tc>
              <w:tcPr>
                <w:tcW w:w="0" w:type="auto"/>
                <w:gridSpan w:val="2"/>
                <w:tcBorders>
                  <w:top w:val="nil"/>
                  <w:left w:val="nil"/>
                  <w:bottom w:val="nil"/>
                  <w:right w:val="nil"/>
                </w:tcBorders>
                <w:shd w:val="clear" w:color="auto" w:fill="E7E6E6"/>
                <w:vAlign w:val="bottom"/>
                <w:hideMark/>
              </w:tcPr>
              <w:p w14:paraId="0D0071FF" w14:textId="77777777" w:rsidR="009623F6" w:rsidRDefault="009623F6">
                <w:pPr>
                  <w:spacing w:before="2" w:after="2" w:line="24" w:lineRule="atLeast"/>
                  <w:ind w:left="2" w:right="2"/>
                  <w:rPr>
                    <w:rFonts w:ascii="Calibri" w:hAnsi="Calibri" w:cs="Calibri"/>
                    <w:b/>
                    <w:bCs/>
                    <w:color w:val="000000"/>
                  </w:rPr>
                </w:pPr>
                <w:r>
                  <w:rPr>
                    <w:rFonts w:ascii="Calibri" w:hAnsi="Calibri" w:cs="Calibri"/>
                    <w:b/>
                    <w:bCs/>
                    <w:color w:val="000000"/>
                  </w:rPr>
                  <w:t>Section 2a</w:t>
                </w:r>
              </w:p>
            </w:tc>
            <w:tc>
              <w:tcPr>
                <w:tcW w:w="0" w:type="auto"/>
                <w:tcBorders>
                  <w:top w:val="nil"/>
                  <w:left w:val="nil"/>
                  <w:bottom w:val="single" w:sz="6" w:space="0" w:color="auto"/>
                  <w:right w:val="nil"/>
                </w:tcBorders>
                <w:shd w:val="clear" w:color="auto" w:fill="E7E6E6"/>
                <w:vAlign w:val="bottom"/>
                <w:hideMark/>
              </w:tcPr>
              <w:p w14:paraId="652205CC" w14:textId="77777777" w:rsidR="009623F6" w:rsidRDefault="009623F6">
                <w:pPr>
                  <w:spacing w:before="2" w:after="2" w:line="24" w:lineRule="atLeast"/>
                  <w:ind w:left="2" w:right="2"/>
                  <w:rPr>
                    <w:rFonts w:ascii="Calibri" w:hAnsi="Calibri" w:cs="Calibri"/>
                    <w:color w:val="000000"/>
                  </w:rPr>
                </w:pPr>
                <w:r>
                  <w:rPr>
                    <w:rFonts w:ascii="Calibri" w:hAnsi="Calibri" w:cs="Calibri"/>
                    <w:color w:val="000000"/>
                  </w:rPr>
                  <w:t>​</w:t>
                </w:r>
              </w:p>
            </w:tc>
          </w:tr>
          <w:tr w:rsidR="009623F6" w14:paraId="5EDFD85A" w14:textId="77777777">
            <w:trPr>
              <w:divId w:val="1317228407"/>
            </w:trPr>
            <w:tc>
              <w:tcPr>
                <w:tcW w:w="0" w:type="auto"/>
                <w:tcBorders>
                  <w:top w:val="nil"/>
                  <w:left w:val="nil"/>
                  <w:bottom w:val="nil"/>
                  <w:right w:val="nil"/>
                </w:tcBorders>
                <w:shd w:val="clear" w:color="auto" w:fill="E7E6E6"/>
                <w:vAlign w:val="bottom"/>
                <w:hideMark/>
              </w:tcPr>
              <w:p w14:paraId="2E7C0E37" w14:textId="77777777" w:rsidR="009623F6" w:rsidRDefault="009623F6">
                <w:pPr>
                  <w:spacing w:before="2" w:after="2" w:line="24" w:lineRule="atLeast"/>
                  <w:ind w:left="2" w:right="2"/>
                  <w:rPr>
                    <w:rFonts w:ascii="Calibri" w:hAnsi="Calibri" w:cs="Calibri"/>
                    <w:color w:val="000000"/>
                  </w:rPr>
                </w:pPr>
                <w:r>
                  <w:rPr>
                    <w:rFonts w:ascii="Calibri" w:hAnsi="Calibri" w:cs="Calibri"/>
                    <w:color w:val="000000"/>
                  </w:rPr>
                  <w:t>​</w:t>
                </w:r>
              </w:p>
            </w:tc>
            <w:tc>
              <w:tcPr>
                <w:tcW w:w="0" w:type="auto"/>
                <w:tcBorders>
                  <w:top w:val="nil"/>
                  <w:left w:val="nil"/>
                  <w:bottom w:val="nil"/>
                  <w:right w:val="single" w:sz="6" w:space="0" w:color="auto"/>
                </w:tcBorders>
                <w:shd w:val="clear" w:color="auto" w:fill="E7E6E6"/>
                <w:vAlign w:val="bottom"/>
                <w:hideMark/>
              </w:tcPr>
              <w:p w14:paraId="683A1EE8" w14:textId="77777777" w:rsidR="009623F6" w:rsidRDefault="009623F6">
                <w:pPr>
                  <w:spacing w:before="2" w:after="2" w:line="24" w:lineRule="atLeast"/>
                  <w:ind w:left="2" w:right="2"/>
                  <w:rPr>
                    <w:rFonts w:ascii="Calibri" w:hAnsi="Calibri" w:cs="Calibri"/>
                    <w:color w:val="000000"/>
                  </w:rPr>
                </w:pPr>
                <w:r>
                  <w:rPr>
                    <w:rFonts w:ascii="Calibri" w:hAnsi="Calibri" w:cs="Calibri"/>
                    <w:color w:val="000000"/>
                  </w:rPr>
                  <w:t>​</w:t>
                </w:r>
              </w:p>
            </w:tc>
            <w:tc>
              <w:tcPr>
                <w:tcW w:w="0" w:type="auto"/>
                <w:tcBorders>
                  <w:top w:val="single" w:sz="6" w:space="0" w:color="auto"/>
                  <w:left w:val="single" w:sz="6" w:space="0" w:color="auto"/>
                  <w:bottom w:val="single" w:sz="6" w:space="0" w:color="auto"/>
                  <w:right w:val="single" w:sz="6" w:space="0" w:color="auto"/>
                </w:tcBorders>
                <w:shd w:val="clear" w:color="auto" w:fill="E7E6E6"/>
                <w:vAlign w:val="bottom"/>
                <w:hideMark/>
              </w:tcPr>
              <w:p w14:paraId="18C09CB3" w14:textId="77777777" w:rsidR="009623F6" w:rsidRDefault="009623F6">
                <w:pPr>
                  <w:spacing w:before="2" w:after="2" w:line="24" w:lineRule="atLeast"/>
                  <w:ind w:left="2" w:right="2"/>
                  <w:rPr>
                    <w:rFonts w:ascii="Calibri" w:hAnsi="Calibri" w:cs="Calibri"/>
                    <w:color w:val="000000"/>
                  </w:rPr>
                </w:pPr>
                <w:r>
                  <w:rPr>
                    <w:rFonts w:ascii="Calibri" w:hAnsi="Calibri" w:cs="Calibri"/>
                    <w:color w:val="000000"/>
                  </w:rPr>
                  <w:t>Content</w:t>
                </w:r>
              </w:p>
            </w:tc>
            <w:tc>
              <w:tcPr>
                <w:tcW w:w="0" w:type="auto"/>
                <w:tcBorders>
                  <w:top w:val="single" w:sz="6" w:space="0" w:color="auto"/>
                  <w:left w:val="single" w:sz="6" w:space="0" w:color="auto"/>
                  <w:bottom w:val="single" w:sz="6" w:space="0" w:color="auto"/>
                  <w:right w:val="single" w:sz="6" w:space="0" w:color="auto"/>
                </w:tcBorders>
                <w:shd w:val="clear" w:color="auto" w:fill="E7E6E6"/>
                <w:vAlign w:val="bottom"/>
                <w:hideMark/>
              </w:tcPr>
              <w:p w14:paraId="30484084" w14:textId="77777777" w:rsidR="009623F6" w:rsidRDefault="009623F6">
                <w:pPr>
                  <w:spacing w:before="2" w:after="2" w:line="24" w:lineRule="atLeast"/>
                  <w:ind w:left="2" w:right="2"/>
                  <w:rPr>
                    <w:rFonts w:ascii="Calibri" w:hAnsi="Calibri" w:cs="Calibri"/>
                    <w:color w:val="000000"/>
                  </w:rPr>
                </w:pPr>
                <w:r>
                  <w:rPr>
                    <w:rFonts w:ascii="Calibri" w:hAnsi="Calibri" w:cs="Calibri"/>
                    <w:color w:val="000000"/>
                  </w:rPr>
                  <w:t>data</w:t>
                </w:r>
              </w:p>
            </w:tc>
          </w:tr>
          <w:tr w:rsidR="009623F6" w14:paraId="7D1623B9" w14:textId="77777777">
            <w:trPr>
              <w:divId w:val="1317228407"/>
            </w:trPr>
            <w:tc>
              <w:tcPr>
                <w:tcW w:w="0" w:type="auto"/>
                <w:tcBorders>
                  <w:top w:val="nil"/>
                  <w:left w:val="nil"/>
                  <w:bottom w:val="nil"/>
                  <w:right w:val="nil"/>
                </w:tcBorders>
                <w:shd w:val="clear" w:color="auto" w:fill="E7E6E6"/>
                <w:vAlign w:val="bottom"/>
                <w:hideMark/>
              </w:tcPr>
              <w:p w14:paraId="4C7BCAB6" w14:textId="77777777" w:rsidR="009623F6" w:rsidRDefault="009623F6">
                <w:pPr>
                  <w:spacing w:before="2" w:after="2" w:line="24" w:lineRule="atLeast"/>
                  <w:ind w:left="2" w:right="2"/>
                  <w:rPr>
                    <w:rFonts w:ascii="Calibri" w:hAnsi="Calibri" w:cs="Calibri"/>
                    <w:color w:val="000000"/>
                  </w:rPr>
                </w:pPr>
                <w:r>
                  <w:rPr>
                    <w:rFonts w:ascii="Calibri" w:hAnsi="Calibri" w:cs="Calibri"/>
                    <w:color w:val="000000"/>
                  </w:rPr>
                  <w:t>​</w:t>
                </w:r>
              </w:p>
            </w:tc>
            <w:tc>
              <w:tcPr>
                <w:tcW w:w="0" w:type="auto"/>
                <w:tcBorders>
                  <w:top w:val="nil"/>
                  <w:left w:val="nil"/>
                  <w:bottom w:val="nil"/>
                  <w:right w:val="single" w:sz="6" w:space="0" w:color="auto"/>
                </w:tcBorders>
                <w:shd w:val="clear" w:color="auto" w:fill="E7E6E6"/>
                <w:vAlign w:val="bottom"/>
                <w:hideMark/>
              </w:tcPr>
              <w:p w14:paraId="441C9609" w14:textId="77777777" w:rsidR="009623F6" w:rsidRDefault="009623F6">
                <w:pPr>
                  <w:spacing w:before="2" w:after="2" w:line="24" w:lineRule="atLeast"/>
                  <w:ind w:left="2" w:right="2"/>
                  <w:rPr>
                    <w:rFonts w:ascii="Calibri" w:hAnsi="Calibri" w:cs="Calibri"/>
                    <w:color w:val="000000"/>
                  </w:rPr>
                </w:pPr>
                <w:r>
                  <w:rPr>
                    <w:rFonts w:ascii="Calibri" w:hAnsi="Calibri" w:cs="Calibri"/>
                    <w:color w:val="000000"/>
                  </w:rPr>
                  <w:t>​</w:t>
                </w:r>
              </w:p>
            </w:tc>
            <w:tc>
              <w:tcPr>
                <w:tcW w:w="0" w:type="auto"/>
                <w:tcBorders>
                  <w:top w:val="single" w:sz="6" w:space="0" w:color="auto"/>
                  <w:left w:val="single" w:sz="6" w:space="0" w:color="auto"/>
                  <w:bottom w:val="single" w:sz="6" w:space="0" w:color="auto"/>
                  <w:right w:val="single" w:sz="6" w:space="0" w:color="auto"/>
                </w:tcBorders>
                <w:shd w:val="clear" w:color="auto" w:fill="E7E6E6"/>
                <w:vAlign w:val="bottom"/>
                <w:hideMark/>
              </w:tcPr>
              <w:p w14:paraId="17B4C305" w14:textId="77777777" w:rsidR="009623F6" w:rsidRDefault="009623F6">
                <w:pPr>
                  <w:spacing w:before="2" w:after="2" w:line="24" w:lineRule="atLeast"/>
                  <w:ind w:left="2" w:right="2"/>
                  <w:rPr>
                    <w:rFonts w:ascii="Calibri" w:hAnsi="Calibri" w:cs="Calibri"/>
                    <w:color w:val="000000"/>
                  </w:rPr>
                </w:pPr>
                <w:r>
                  <w:rPr>
                    <w:rFonts w:ascii="Calibri" w:hAnsi="Calibri" w:cs="Calibri"/>
                    <w:color w:val="000000"/>
                  </w:rPr>
                  <w:t>Content</w:t>
                </w:r>
              </w:p>
            </w:tc>
            <w:tc>
              <w:tcPr>
                <w:tcW w:w="0" w:type="auto"/>
                <w:tcBorders>
                  <w:top w:val="single" w:sz="6" w:space="0" w:color="auto"/>
                  <w:left w:val="single" w:sz="6" w:space="0" w:color="auto"/>
                  <w:bottom w:val="single" w:sz="6" w:space="0" w:color="auto"/>
                  <w:right w:val="single" w:sz="6" w:space="0" w:color="auto"/>
                </w:tcBorders>
                <w:shd w:val="clear" w:color="auto" w:fill="E7E6E6"/>
                <w:vAlign w:val="bottom"/>
                <w:hideMark/>
              </w:tcPr>
              <w:p w14:paraId="0CAA51F0" w14:textId="2FCD0C30" w:rsidR="009623F6" w:rsidRDefault="009623F6">
                <w:pPr>
                  <w:spacing w:before="2" w:after="2" w:line="24" w:lineRule="atLeast"/>
                  <w:ind w:left="2" w:right="2"/>
                  <w:rPr>
                    <w:rFonts w:ascii="Calibri" w:hAnsi="Calibri" w:cs="Calibri"/>
                    <w:color w:val="000000"/>
                  </w:rPr>
                </w:pPr>
                <w:r>
                  <w:rPr>
                    <w:rFonts w:ascii="Calibri" w:hAnsi="Calibri" w:cs="Calibri"/>
                    <w:color w:val="000000"/>
                  </w:rPr>
                  <w:t>data</w:t>
                </w:r>
              </w:p>
            </w:tc>
          </w:tr>
        </w:tbl>
      </w:sdtContent>
    </w:sdt>
    <w:p w14:paraId="3E21DD2F" w14:textId="272AF650" w:rsidR="002F0452" w:rsidRDefault="002F0452" w:rsidP="00E70EAC">
      <w:pPr>
        <w:pStyle w:val="Heading2"/>
      </w:pPr>
    </w:p>
    <w:p w14:paraId="2380A88B" w14:textId="0B1B8057" w:rsidR="00D53A98" w:rsidRDefault="00375B04" w:rsidP="00375B04">
      <w:pPr>
        <w:pStyle w:val="Heading2"/>
      </w:pPr>
      <w:r>
        <w:t>HTML in Cells</w:t>
      </w:r>
    </w:p>
    <w:p w14:paraId="7FB8842A" w14:textId="160EFCE9" w:rsidR="0084581D" w:rsidRPr="0084581D" w:rsidRDefault="0084581D" w:rsidP="0084581D">
      <w:r>
        <w:t xml:space="preserve">Most </w:t>
      </w:r>
      <w:r w:rsidR="00815DAC">
        <w:t>HTML/CSS can be included in Flex table cells.</w:t>
      </w:r>
    </w:p>
    <w:bookmarkStart w:id="20" w:name="_Image_of_Ranges_1" w:displacedByCustomXml="next"/>
    <w:bookmarkEnd w:id="20" w:displacedByCustomXml="next"/>
    <w:bookmarkStart w:id="21" w:name="_Toc123730838" w:displacedByCustomXml="next"/>
    <w:sdt>
      <w:sdtPr>
        <w:rPr>
          <w:rFonts w:ascii="Calibri" w:hAnsi="Calibri" w:cs="Calibri"/>
          <w:color w:val="000000"/>
        </w:rPr>
        <w:alias w:val="{Table:r_FlexHTML}"/>
        <w:tag w:val="{Table:r_FlexHTML}"/>
        <w:id w:val="-277952994"/>
        <w:placeholder>
          <w:docPart w:val="DefaultPlaceholder_-1854013440"/>
        </w:placeholder>
        <w15:color w:val="008000"/>
      </w:sdtPr>
      <w:sdtEndPr/>
      <w:sdtContent>
        <w:tbl>
          <w:tblPr>
            <w:tblW w:w="0" w:type="auto"/>
            <w:tblCellMar>
              <w:left w:w="75" w:type="dxa"/>
              <w:right w:w="75" w:type="dxa"/>
            </w:tblCellMar>
            <w:tblLook w:val="04A0" w:firstRow="1" w:lastRow="0" w:firstColumn="1" w:lastColumn="0" w:noHBand="0" w:noVBand="1"/>
          </w:tblPr>
          <w:tblGrid>
            <w:gridCol w:w="5815"/>
            <w:gridCol w:w="3185"/>
          </w:tblGrid>
          <w:tr w:rsidR="009623F6" w14:paraId="6054DEFC" w14:textId="77777777">
            <w:trPr>
              <w:divId w:val="145355299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E8E6EA" w14:textId="3F353826" w:rsidR="009623F6" w:rsidRDefault="009623F6">
                <w:pPr>
                  <w:spacing w:before="2" w:after="2" w:line="24" w:lineRule="atLeast"/>
                  <w:ind w:left="2" w:right="2"/>
                  <w:rPr>
                    <w:rFonts w:ascii="Calibri" w:hAnsi="Calibri" w:cs="Calibri"/>
                    <w:color w:val="000000"/>
                    <w:sz w:val="24"/>
                    <w:szCs w:val="24"/>
                  </w:rPr>
                </w:pPr>
                <w:r>
                  <w:rPr>
                    <w:rFonts w:ascii="Calibri" w:hAnsi="Calibri" w:cs="Calibri"/>
                    <w:color w:val="000000"/>
                  </w:rPr>
                  <w:t>Formatted text (could be dynamic)</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55EF81D6" w14:textId="77777777" w:rsidR="009623F6" w:rsidRDefault="009623F6">
                <w:pPr>
                  <w:spacing w:before="2" w:after="2" w:line="24" w:lineRule="atLeast"/>
                  <w:ind w:left="2" w:right="2"/>
                  <w:rPr>
                    <w:rFonts w:ascii="Calibri" w:hAnsi="Calibri" w:cs="Calibri"/>
                    <w:color w:val="000000"/>
                  </w:rPr>
                </w:pPr>
                <w:r>
                  <w:rPr>
                    <w:rFonts w:ascii="Calibri" w:hAnsi="Calibri" w:cs="Calibri"/>
                    <w:color w:val="000000"/>
                  </w:rPr>
                  <w:t xml:space="preserve">Text with </w:t>
                </w:r>
                <w:r>
                  <w:rPr>
                    <w:rFonts w:ascii="Calibri" w:hAnsi="Calibri" w:cs="Calibri"/>
                    <w:b/>
                    <w:bCs/>
                    <w:color w:val="000000"/>
                  </w:rPr>
                  <w:t>Bold</w:t>
                </w:r>
                <w:r>
                  <w:rPr>
                    <w:rFonts w:ascii="Calibri" w:hAnsi="Calibri" w:cs="Calibri"/>
                    <w:color w:val="000000"/>
                  </w:rPr>
                  <w:t xml:space="preserve">, </w:t>
                </w:r>
                <w:r>
                  <w:rPr>
                    <w:rFonts w:ascii="Calibri" w:hAnsi="Calibri" w:cs="Calibri"/>
                    <w:color w:val="000000"/>
                    <w:u w:val="single"/>
                  </w:rPr>
                  <w:t>Underlined</w:t>
                </w:r>
                <w:r>
                  <w:rPr>
                    <w:rFonts w:ascii="Calibri" w:hAnsi="Calibri" w:cs="Calibri"/>
                    <w:color w:val="000000"/>
                  </w:rPr>
                  <w:t xml:space="preserve">, </w:t>
                </w:r>
                <w:r>
                  <w:rPr>
                    <w:rFonts w:ascii="Calibri" w:hAnsi="Calibri" w:cs="Calibri"/>
                    <w:color w:val="FF0000"/>
                  </w:rPr>
                  <w:t>Red</w:t>
                </w:r>
              </w:p>
            </w:tc>
          </w:tr>
          <w:tr w:rsidR="009623F6" w14:paraId="1D7A3B24" w14:textId="77777777">
            <w:trPr>
              <w:divId w:val="145355299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2FB4722" w14:textId="77777777" w:rsidR="009623F6" w:rsidRDefault="009623F6">
                <w:pPr>
                  <w:spacing w:before="2" w:after="2" w:line="24" w:lineRule="atLeast"/>
                  <w:ind w:left="2" w:right="2"/>
                  <w:rPr>
                    <w:rFonts w:ascii="Calibri" w:hAnsi="Calibri" w:cs="Calibri"/>
                    <w:color w:val="000000"/>
                  </w:rPr>
                </w:pPr>
                <w:r>
                  <w:rPr>
                    <w:rFonts w:ascii="Calibri" w:hAnsi="Calibri" w:cs="Calibri"/>
                    <w:color w:val="000000"/>
                  </w:rPr>
                  <w:t>Images (could select different images based on scenario/logic)</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6CE4B82B" w14:textId="77777777" w:rsidR="009623F6" w:rsidRDefault="009623F6">
                <w:pPr>
                  <w:spacing w:before="2" w:after="2" w:line="24" w:lineRule="atLeast"/>
                  <w:ind w:left="2" w:right="2"/>
                  <w:rPr>
                    <w:rFonts w:ascii="Calibri" w:hAnsi="Calibri" w:cs="Calibri"/>
                    <w:color w:val="0563C1"/>
                    <w:u w:val="single"/>
                  </w:rPr>
                </w:pPr>
                <w:r>
                  <w:rPr>
                    <w:rFonts w:ascii="Calibri" w:hAnsi="Calibri" w:cs="Calibri"/>
                    <w:noProof/>
                    <w:color w:val="0563C1"/>
                  </w:rPr>
                  <w:drawing>
                    <wp:inline distT="0" distB="0" distL="0" distR="0" wp14:anchorId="19D703A8" wp14:editId="68B3F123">
                      <wp:extent cx="1920900" cy="454143"/>
                      <wp:effectExtent l="0" t="0" r="3175" b="3175"/>
                      <wp:docPr id="1697088624" name="Picture 1697088624" descr="AnalysisP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lysisPlace"/>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920900" cy="454143"/>
                              </a:xfrm>
                              <a:prstGeom prst="rect">
                                <a:avLst/>
                              </a:prstGeom>
                              <a:noFill/>
                              <a:ln>
                                <a:noFill/>
                              </a:ln>
                            </pic:spPr>
                          </pic:pic>
                        </a:graphicData>
                      </a:graphic>
                    </wp:inline>
                  </w:drawing>
                </w:r>
              </w:p>
            </w:tc>
          </w:tr>
          <w:tr w:rsidR="009623F6" w14:paraId="59512A77" w14:textId="77777777">
            <w:trPr>
              <w:divId w:val="145355299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3B8EBE" w14:textId="77777777" w:rsidR="009623F6" w:rsidRDefault="009623F6">
                <w:pPr>
                  <w:spacing w:before="2" w:after="2" w:line="24" w:lineRule="atLeast"/>
                  <w:ind w:left="2" w:right="2"/>
                  <w:rPr>
                    <w:rFonts w:ascii="Calibri" w:hAnsi="Calibri" w:cs="Calibri"/>
                    <w:color w:val="000000"/>
                  </w:rPr>
                </w:pPr>
                <w:r>
                  <w:rPr>
                    <w:rFonts w:ascii="Calibri" w:hAnsi="Calibri" w:cs="Calibri"/>
                    <w:color w:val="000000"/>
                  </w:rPr>
                  <w:t>Conditional Formatting, HyperLinks, lists, and many other possibilities</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08E017D9" w14:textId="77777777" w:rsidR="009623F6" w:rsidRDefault="009623F6">
                <w:pPr>
                  <w:spacing w:before="2" w:after="2" w:line="24" w:lineRule="atLeast"/>
                  <w:ind w:left="2" w:right="2"/>
                  <w:rPr>
                    <w:rFonts w:ascii="Calibri" w:hAnsi="Calibri" w:cs="Calibri"/>
                    <w:color w:val="000000"/>
                  </w:rPr>
                </w:pPr>
                <w:r>
                  <w:rPr>
                    <w:rFonts w:ascii="Calibri" w:hAnsi="Calibri" w:cs="Calibri"/>
                    <w:color w:val="000000"/>
                  </w:rPr>
                  <w:t>Ordered List:</w:t>
                </w:r>
              </w:p>
              <w:p w14:paraId="17FF8706" w14:textId="77777777" w:rsidR="009623F6" w:rsidRDefault="009623F6" w:rsidP="009623F6">
                <w:pPr>
                  <w:numPr>
                    <w:ilvl w:val="0"/>
                    <w:numId w:val="36"/>
                  </w:numPr>
                  <w:spacing w:before="100" w:beforeAutospacing="1" w:after="100" w:afterAutospacing="1" w:line="24" w:lineRule="atLeast"/>
                  <w:rPr>
                    <w:rFonts w:ascii="Calibri" w:eastAsia="Times New Roman" w:hAnsi="Calibri" w:cs="Calibri"/>
                    <w:color w:val="000000"/>
                  </w:rPr>
                </w:pPr>
                <w:r>
                  <w:rPr>
                    <w:rFonts w:ascii="Calibri" w:eastAsia="Times New Roman" w:hAnsi="Calibri" w:cs="Calibri"/>
                    <w:color w:val="000000"/>
                  </w:rPr>
                  <w:t>Coffee</w:t>
                </w:r>
              </w:p>
              <w:p w14:paraId="40EBA495" w14:textId="77777777" w:rsidR="009623F6" w:rsidRDefault="009623F6" w:rsidP="009623F6">
                <w:pPr>
                  <w:numPr>
                    <w:ilvl w:val="0"/>
                    <w:numId w:val="36"/>
                  </w:numPr>
                  <w:spacing w:before="100" w:beforeAutospacing="1" w:after="100" w:afterAutospacing="1" w:line="24" w:lineRule="atLeast"/>
                  <w:rPr>
                    <w:rFonts w:ascii="Calibri" w:eastAsia="Times New Roman" w:hAnsi="Calibri" w:cs="Calibri"/>
                    <w:color w:val="000000"/>
                  </w:rPr>
                </w:pPr>
                <w:r>
                  <w:rPr>
                    <w:rFonts w:ascii="Calibri" w:eastAsia="Times New Roman" w:hAnsi="Calibri" w:cs="Calibri"/>
                    <w:color w:val="000000"/>
                  </w:rPr>
                  <w:t>Tea</w:t>
                </w:r>
              </w:p>
              <w:p w14:paraId="2B15B2D6" w14:textId="77777777" w:rsidR="009623F6" w:rsidRDefault="009623F6" w:rsidP="009623F6">
                <w:pPr>
                  <w:numPr>
                    <w:ilvl w:val="0"/>
                    <w:numId w:val="36"/>
                  </w:numPr>
                  <w:spacing w:before="100" w:beforeAutospacing="1" w:after="100" w:afterAutospacing="1" w:line="24" w:lineRule="atLeast"/>
                  <w:rPr>
                    <w:rFonts w:ascii="Calibri" w:eastAsia="Times New Roman" w:hAnsi="Calibri" w:cs="Calibri"/>
                    <w:color w:val="000000"/>
                  </w:rPr>
                </w:pPr>
                <w:r>
                  <w:rPr>
                    <w:rFonts w:ascii="Calibri" w:eastAsia="Times New Roman" w:hAnsi="Calibri" w:cs="Calibri"/>
                    <w:color w:val="000000"/>
                  </w:rPr>
                  <w:t>Milk</w:t>
                </w:r>
              </w:p>
              <w:p w14:paraId="7A7A72E3" w14:textId="77777777" w:rsidR="009623F6" w:rsidRDefault="009623F6">
                <w:pPr>
                  <w:spacing w:before="2" w:after="2" w:line="24" w:lineRule="atLeast"/>
                  <w:ind w:left="2" w:right="2"/>
                  <w:rPr>
                    <w:rFonts w:ascii="Calibri" w:eastAsiaTheme="minorEastAsia" w:hAnsi="Calibri" w:cs="Calibri"/>
                    <w:color w:val="000000"/>
                  </w:rPr>
                </w:pPr>
                <w:r>
                  <w:rPr>
                    <w:rFonts w:ascii="Calibri" w:hAnsi="Calibri" w:cs="Calibri"/>
                    <w:color w:val="000000"/>
                  </w:rPr>
                  <w:t>UnOrdered List:</w:t>
                </w:r>
              </w:p>
              <w:p w14:paraId="469662AE" w14:textId="77777777" w:rsidR="009623F6" w:rsidRDefault="009623F6" w:rsidP="009623F6">
                <w:pPr>
                  <w:numPr>
                    <w:ilvl w:val="0"/>
                    <w:numId w:val="37"/>
                  </w:numPr>
                  <w:spacing w:before="100" w:beforeAutospacing="1" w:after="100" w:afterAutospacing="1" w:line="24" w:lineRule="atLeast"/>
                  <w:rPr>
                    <w:rFonts w:ascii="Calibri" w:eastAsia="Times New Roman" w:hAnsi="Calibri" w:cs="Calibri"/>
                    <w:color w:val="000000"/>
                  </w:rPr>
                </w:pPr>
                <w:r>
                  <w:rPr>
                    <w:rFonts w:ascii="Calibri" w:eastAsia="Times New Roman" w:hAnsi="Calibri" w:cs="Calibri"/>
                    <w:color w:val="000000"/>
                  </w:rPr>
                  <w:t>Coffee</w:t>
                </w:r>
              </w:p>
              <w:p w14:paraId="12547C90" w14:textId="77777777" w:rsidR="009623F6" w:rsidRDefault="009623F6" w:rsidP="009623F6">
                <w:pPr>
                  <w:numPr>
                    <w:ilvl w:val="0"/>
                    <w:numId w:val="37"/>
                  </w:numPr>
                  <w:spacing w:before="100" w:beforeAutospacing="1" w:after="100" w:afterAutospacing="1" w:line="24" w:lineRule="atLeast"/>
                  <w:rPr>
                    <w:rFonts w:ascii="Calibri" w:eastAsia="Times New Roman" w:hAnsi="Calibri" w:cs="Calibri"/>
                    <w:color w:val="000000"/>
                  </w:rPr>
                </w:pPr>
                <w:r>
                  <w:rPr>
                    <w:rFonts w:ascii="Calibri" w:eastAsia="Times New Roman" w:hAnsi="Calibri" w:cs="Calibri"/>
                    <w:color w:val="000000"/>
                  </w:rPr>
                  <w:t>Tea</w:t>
                </w:r>
              </w:p>
              <w:p w14:paraId="4E3B6180" w14:textId="77777777" w:rsidR="009623F6" w:rsidRDefault="009623F6" w:rsidP="009623F6">
                <w:pPr>
                  <w:numPr>
                    <w:ilvl w:val="0"/>
                    <w:numId w:val="37"/>
                  </w:numPr>
                  <w:spacing w:before="100" w:beforeAutospacing="1" w:after="100" w:afterAutospacing="1" w:line="24" w:lineRule="atLeast"/>
                  <w:rPr>
                    <w:rFonts w:ascii="Calibri" w:eastAsia="Times New Roman" w:hAnsi="Calibri" w:cs="Calibri"/>
                    <w:color w:val="000000"/>
                  </w:rPr>
                </w:pPr>
                <w:r>
                  <w:rPr>
                    <w:rFonts w:ascii="Calibri" w:eastAsia="Times New Roman" w:hAnsi="Calibri" w:cs="Calibri"/>
                    <w:color w:val="000000"/>
                  </w:rPr>
                  <w:t>Milk</w:t>
                </w:r>
              </w:p>
              <w:p w14:paraId="57184663" w14:textId="0F3D56BD" w:rsidR="009623F6" w:rsidRDefault="009623F6">
                <w:pPr>
                  <w:spacing w:before="2" w:after="2" w:line="24" w:lineRule="atLeast"/>
                  <w:ind w:left="2" w:right="2"/>
                  <w:rPr>
                    <w:rFonts w:ascii="Calibri" w:eastAsiaTheme="minorEastAsia" w:hAnsi="Calibri" w:cs="Calibri"/>
                    <w:color w:val="000000"/>
                  </w:rPr>
                </w:pPr>
                <w:r>
                  <w:rPr>
                    <w:rFonts w:ascii="Calibri" w:hAnsi="Calibri" w:cs="Calibri"/>
                    <w:color w:val="000000"/>
                  </w:rPr>
                  <w:t>  </w:t>
                </w:r>
              </w:p>
            </w:tc>
          </w:tr>
        </w:tbl>
      </w:sdtContent>
    </w:sdt>
    <w:p w14:paraId="1C65DF94" w14:textId="77777777" w:rsidR="00155591" w:rsidRDefault="00155591" w:rsidP="00B11253">
      <w:pPr>
        <w:pStyle w:val="Heading1"/>
      </w:pPr>
    </w:p>
    <w:p w14:paraId="084DDE9C" w14:textId="77777777" w:rsidR="00155591" w:rsidRDefault="00155591">
      <w:pPr>
        <w:spacing w:after="160" w:line="259" w:lineRule="auto"/>
        <w:rPr>
          <w:rFonts w:eastAsiaTheme="majorEastAsia" w:cstheme="majorBidi"/>
          <w:b/>
          <w:color w:val="2E74B5" w:themeColor="accent1" w:themeShade="BF"/>
          <w:sz w:val="44"/>
          <w:szCs w:val="32"/>
        </w:rPr>
      </w:pPr>
      <w:r>
        <w:br w:type="page"/>
      </w:r>
    </w:p>
    <w:p w14:paraId="38126B0E" w14:textId="0B3EEE6F" w:rsidR="00B11253" w:rsidRDefault="00B11253" w:rsidP="00B11253">
      <w:pPr>
        <w:pStyle w:val="Heading1"/>
      </w:pPr>
      <w:r>
        <w:lastRenderedPageBreak/>
        <w:t>Image of Ranges</w:t>
      </w:r>
      <w:bookmarkEnd w:id="21"/>
    </w:p>
    <w:p w14:paraId="2E88543D" w14:textId="696CEA1B" w:rsidR="001A4C25" w:rsidRPr="00832BD1" w:rsidRDefault="001A4C25" w:rsidP="001A4C25">
      <w:pPr>
        <w:rPr>
          <w:color w:val="538135" w:themeColor="accent6" w:themeShade="BF"/>
        </w:rPr>
      </w:pPr>
      <w:r w:rsidRPr="00832BD1">
        <w:rPr>
          <w:rStyle w:val="IntenseEmphasis"/>
          <w:color w:val="538135" w:themeColor="accent6" w:themeShade="BF"/>
        </w:rPr>
        <w:t>See Excel Worksheet</w:t>
      </w:r>
      <w:r w:rsidRPr="00832BD1">
        <w:rPr>
          <w:rStyle w:val="IntenseEmphasis"/>
          <w:b/>
          <w:bCs/>
          <w:color w:val="538135" w:themeColor="accent6" w:themeShade="BF"/>
        </w:rPr>
        <w:t>: Image</w:t>
      </w:r>
    </w:p>
    <w:p w14:paraId="35A1D4D9" w14:textId="018B4160" w:rsidR="00B11253" w:rsidRDefault="00F811D6" w:rsidP="00B11253">
      <w:r>
        <w:t>This feature t</w:t>
      </w:r>
      <w:r w:rsidR="00B11253">
        <w:t xml:space="preserve">ransfers the image (PNG) of the </w:t>
      </w:r>
      <w:r w:rsidR="00DB0800">
        <w:t xml:space="preserve">named </w:t>
      </w:r>
      <w:r w:rsidR="00B11253">
        <w:t>range, just as it looks in Excel.</w:t>
      </w:r>
    </w:p>
    <w:p w14:paraId="776B7AB0" w14:textId="19393B33" w:rsidR="00B11253" w:rsidRDefault="00B11253" w:rsidP="00B11253">
      <w:r>
        <w:t>Name the cell or range of cells (starting with the prefix and ending with "_img")</w:t>
      </w:r>
      <w:r w:rsidR="00E27D1C">
        <w:t xml:space="preserve">. </w:t>
      </w:r>
      <w:r>
        <w:t xml:space="preserve">Include any content in the range (conditional formatting, sparklines, images, shapes, text boxes, smart art, dynamic items, etc.) The image (PNG) of all content in the range will be transferred to your Word/Ppt document just the way it appears in Excel. </w:t>
      </w:r>
    </w:p>
    <w:p w14:paraId="43A0C01C" w14:textId="10382C34" w:rsidR="00051E1D" w:rsidRPr="00222078" w:rsidRDefault="00051E1D" w:rsidP="00B11253">
      <w:r>
        <w:t xml:space="preserve">Some </w:t>
      </w:r>
      <w:r w:rsidR="00052F5A">
        <w:t xml:space="preserve">users choose to transfer images of tables instead of updating </w:t>
      </w:r>
      <w:r w:rsidR="00487B5D">
        <w:t xml:space="preserve">text within each cell. This may be easier than </w:t>
      </w:r>
      <w:r w:rsidR="007D6EE4">
        <w:t xml:space="preserve">formatting tables in Word/PowerPoint, however, it </w:t>
      </w:r>
      <w:r w:rsidR="0006636D">
        <w:t>will significantly increase transfer size and will make the Word/PowerPoint file much larger.</w:t>
      </w:r>
    </w:p>
    <w:p w14:paraId="714EB522" w14:textId="098DB1E3" w:rsidR="00B11253" w:rsidRDefault="00B11253" w:rsidP="00B11253">
      <w:r>
        <w:t xml:space="preserve">Note: </w:t>
      </w:r>
      <w:r w:rsidR="00DB23CF">
        <w:t xml:space="preserve">Currently, </w:t>
      </w:r>
      <w:r w:rsidR="00E4771A">
        <w:t>this is o</w:t>
      </w:r>
      <w:r>
        <w:t xml:space="preserve">nly compatible with Office for Windows. </w:t>
      </w:r>
      <w:r w:rsidR="00DC30AC">
        <w:t>It is n</w:t>
      </w:r>
      <w:r>
        <w:t>ot yet compatible with Macs.</w:t>
      </w:r>
      <w:r w:rsidR="00F37470">
        <w:t xml:space="preserve"> In Office Online, it only transfers content</w:t>
      </w:r>
      <w:r w:rsidR="008A0F10">
        <w:t xml:space="preserve"> within the range (including conditional formatting), but not items </w:t>
      </w:r>
      <w:r w:rsidR="007E39A0">
        <w:t>added on top of the range (such as images).</w:t>
      </w:r>
      <w:r w:rsidR="002626A3">
        <w:t xml:space="preserve"> </w:t>
      </w:r>
      <w:r w:rsidR="009B66FB">
        <w:t>T</w:t>
      </w:r>
      <w:r w:rsidR="002626A3">
        <w:t xml:space="preserve">he same </w:t>
      </w:r>
      <w:r w:rsidR="00F36B85">
        <w:t>image content can be transferred to</w:t>
      </w:r>
      <w:r w:rsidR="00FA5386">
        <w:t xml:space="preserve"> Word/PPT by putting the content on charts, then submit the chart image (this works on Macs).</w:t>
      </w:r>
    </w:p>
    <w:p w14:paraId="7687B4F2" w14:textId="7777EA7F" w:rsidR="00CD3F24" w:rsidRDefault="00CD3F24" w:rsidP="00CD3F24">
      <w:pPr>
        <w:pStyle w:val="Heading2"/>
      </w:pPr>
      <w:r>
        <w:t>Image based on range containing a variety of formula-based elements</w:t>
      </w:r>
    </w:p>
    <w:p w14:paraId="4E6BFFA0" w14:textId="015B7696" w:rsidR="00DB23CF" w:rsidRPr="00DB23CF" w:rsidRDefault="00E27D1C" w:rsidP="00DB23CF">
      <w:r>
        <w:t>This example shows</w:t>
      </w:r>
      <w:r w:rsidR="000B6D54">
        <w:t xml:space="preserve"> sparklines</w:t>
      </w:r>
      <w:r w:rsidR="00875405">
        <w:t xml:space="preserve">, conditional formatting, </w:t>
      </w:r>
      <w:r w:rsidR="00533A5F">
        <w:t xml:space="preserve">and </w:t>
      </w:r>
      <w:r w:rsidR="00875405">
        <w:t>a chart</w:t>
      </w:r>
      <w:r w:rsidR="00533A5F">
        <w:t xml:space="preserve"> in a range.</w:t>
      </w:r>
      <w:r w:rsidR="00B01655">
        <w:t xml:space="preserve"> Th</w:t>
      </w:r>
      <w:r w:rsidR="004B2F7F">
        <w:t>e source of the image below is a named range in Excel.</w:t>
      </w:r>
    </w:p>
    <w:sdt>
      <w:sdtPr>
        <w:alias w:val="{Chart:Range Image!r_Range_Img}"/>
        <w:tag w:val="{Chart:Range Image!r_Range_Img}"/>
        <w:id w:val="-2146195635"/>
        <w:placeholder>
          <w:docPart w:val="6770397EF79F4DC9892F68A2B647EE0D"/>
        </w:placeholder>
        <w15:color w:val="008000"/>
      </w:sdtPr>
      <w:sdtEndPr/>
      <w:sdtContent>
        <w:p w14:paraId="4F3592C3" w14:textId="7E16A87A" w:rsidR="00CD3F24" w:rsidRPr="008E515F" w:rsidRDefault="009623F6" w:rsidP="00CD3F24">
          <w:r>
            <w:rPr>
              <w:noProof/>
            </w:rPr>
            <w:drawing>
              <wp:inline distT="0" distB="0" distL="0" distR="0" wp14:anchorId="464A5E76" wp14:editId="654C5D06">
                <wp:extent cx="5047619" cy="1552381"/>
                <wp:effectExtent l="0" t="0" r="635" b="0"/>
                <wp:docPr id="1803096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09687" name=""/>
                        <pic:cNvPicPr/>
                      </pic:nvPicPr>
                      <pic:blipFill>
                        <a:blip r:embed="rId15">
                          <a:extLst>
                            <a:ext uri="{28A0092B-C50C-407E-A947-70E740481C1C}">
                              <a14:useLocalDpi xmlns:a14="http://schemas.microsoft.com/office/drawing/2010/main" val="0"/>
                            </a:ext>
                          </a:extLst>
                        </a:blip>
                        <a:stretch>
                          <a:fillRect/>
                        </a:stretch>
                      </pic:blipFill>
                      <pic:spPr>
                        <a:xfrm>
                          <a:off x="0" y="0"/>
                          <a:ext cx="5047619" cy="1552381"/>
                        </a:xfrm>
                        <a:prstGeom prst="rect">
                          <a:avLst/>
                        </a:prstGeom>
                      </pic:spPr>
                    </pic:pic>
                  </a:graphicData>
                </a:graphic>
              </wp:inline>
            </w:drawing>
          </w:r>
        </w:p>
      </w:sdtContent>
    </w:sdt>
    <w:p w14:paraId="08BEC2B1" w14:textId="77777777" w:rsidR="004C4925" w:rsidRPr="004C4925" w:rsidRDefault="004C4925" w:rsidP="004C4925">
      <w:pPr>
        <w:keepNext/>
        <w:keepLines/>
        <w:spacing w:before="40" w:after="0"/>
        <w:outlineLvl w:val="1"/>
        <w:rPr>
          <w:rFonts w:asciiTheme="majorHAnsi" w:eastAsiaTheme="majorEastAsia" w:hAnsiTheme="majorHAnsi" w:cstheme="majorBidi"/>
          <w:color w:val="2E74B5" w:themeColor="accent1" w:themeShade="BF"/>
          <w:sz w:val="32"/>
          <w:szCs w:val="26"/>
        </w:rPr>
      </w:pPr>
      <w:r w:rsidRPr="004C4925">
        <w:rPr>
          <w:rFonts w:asciiTheme="majorHAnsi" w:eastAsiaTheme="majorEastAsia" w:hAnsiTheme="majorHAnsi" w:cstheme="majorBidi"/>
          <w:color w:val="2E74B5" w:themeColor="accent1" w:themeShade="BF"/>
          <w:sz w:val="32"/>
          <w:szCs w:val="26"/>
        </w:rPr>
        <w:t>Mac and Border Issue Fix</w:t>
      </w:r>
    </w:p>
    <w:p w14:paraId="193FC490" w14:textId="77777777" w:rsidR="004C4925" w:rsidRPr="004C4925" w:rsidRDefault="004C4925" w:rsidP="004C4925">
      <w:r w:rsidRPr="004C4925">
        <w:t>Original png image (missing border and other issues on Mac):</w:t>
      </w:r>
    </w:p>
    <w:sdt>
      <w:sdtPr>
        <w:alias w:val="{Image:r_RangeImage_img}"/>
        <w:tag w:val="{Image:r_RangeImage_img}"/>
        <w:id w:val="917291287"/>
        <w:placeholder>
          <w:docPart w:val="3A94A8AFE07743B384FBB0EE33092BAB"/>
        </w:placeholder>
        <w15:color w:val="008000"/>
      </w:sdtPr>
      <w:sdtEndPr/>
      <w:sdtContent>
        <w:p w14:paraId="3E648DFF" w14:textId="0DDD1C05" w:rsidR="004C4925" w:rsidRPr="004C4925" w:rsidRDefault="009623F6" w:rsidP="004C4925">
          <w:r>
            <w:rPr>
              <w:noProof/>
            </w:rPr>
            <w:drawing>
              <wp:inline distT="0" distB="0" distL="0" distR="0" wp14:anchorId="7688AC54" wp14:editId="762ACA00">
                <wp:extent cx="3076190" cy="409524"/>
                <wp:effectExtent l="0" t="0" r="0" b="0"/>
                <wp:docPr id="19249566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956615" name=""/>
                        <pic:cNvPicPr/>
                      </pic:nvPicPr>
                      <pic:blipFill>
                        <a:blip r:embed="rId16">
                          <a:extLst>
                            <a:ext uri="{28A0092B-C50C-407E-A947-70E740481C1C}">
                              <a14:useLocalDpi xmlns:a14="http://schemas.microsoft.com/office/drawing/2010/main" val="0"/>
                            </a:ext>
                          </a:extLst>
                        </a:blip>
                        <a:stretch>
                          <a:fillRect/>
                        </a:stretch>
                      </pic:blipFill>
                      <pic:spPr>
                        <a:xfrm>
                          <a:off x="0" y="0"/>
                          <a:ext cx="3076190" cy="409524"/>
                        </a:xfrm>
                        <a:prstGeom prst="rect">
                          <a:avLst/>
                        </a:prstGeom>
                      </pic:spPr>
                    </pic:pic>
                  </a:graphicData>
                </a:graphic>
              </wp:inline>
            </w:drawing>
          </w:r>
        </w:p>
      </w:sdtContent>
    </w:sdt>
    <w:p w14:paraId="32A846A1" w14:textId="77777777" w:rsidR="004C4925" w:rsidRPr="004C4925" w:rsidRDefault="004C4925" w:rsidP="004C4925">
      <w:pPr>
        <w:spacing w:after="160" w:line="259" w:lineRule="auto"/>
      </w:pPr>
      <w:r w:rsidRPr="004C4925">
        <w:t>Fix applied (paste as linked picture)</w:t>
      </w:r>
    </w:p>
    <w:sdt>
      <w:sdtPr>
        <w:alias w:val="{Image:r_RangeImageBorderFix}"/>
        <w:tag w:val="{Image:r_RangeImageBorderFix}"/>
        <w:id w:val="758491243"/>
        <w:placeholder>
          <w:docPart w:val="3A94A8AFE07743B384FBB0EE33092BAB"/>
        </w:placeholder>
        <w15:color w:val="008000"/>
      </w:sdtPr>
      <w:sdtEndPr/>
      <w:sdtContent>
        <w:p w14:paraId="7CAA63E7" w14:textId="4CA57733" w:rsidR="004C4925" w:rsidRPr="004C4925" w:rsidRDefault="009623F6" w:rsidP="004C4925">
          <w:pPr>
            <w:spacing w:after="160" w:line="259" w:lineRule="auto"/>
          </w:pPr>
          <w:r>
            <w:rPr>
              <w:noProof/>
            </w:rPr>
            <w:drawing>
              <wp:inline distT="0" distB="0" distL="0" distR="0" wp14:anchorId="02DAB8C5" wp14:editId="791D7E35">
                <wp:extent cx="3077004" cy="409632"/>
                <wp:effectExtent l="0" t="0" r="9525" b="9525"/>
                <wp:docPr id="152854230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542308" name=""/>
                        <pic:cNvPicPr/>
                      </pic:nvPicPr>
                      <pic:blipFill>
                        <a:blip r:embed="rId17">
                          <a:extLst>
                            <a:ext uri="{28A0092B-C50C-407E-A947-70E740481C1C}">
                              <a14:useLocalDpi xmlns:a14="http://schemas.microsoft.com/office/drawing/2010/main" val="0"/>
                            </a:ext>
                          </a:extLst>
                        </a:blip>
                        <a:stretch>
                          <a:fillRect/>
                        </a:stretch>
                      </pic:blipFill>
                      <pic:spPr>
                        <a:xfrm>
                          <a:off x="0" y="0"/>
                          <a:ext cx="3077004" cy="409632"/>
                        </a:xfrm>
                        <a:prstGeom prst="rect">
                          <a:avLst/>
                        </a:prstGeom>
                      </pic:spPr>
                    </pic:pic>
                  </a:graphicData>
                </a:graphic>
              </wp:inline>
            </w:drawing>
          </w:r>
        </w:p>
      </w:sdtContent>
    </w:sdt>
    <w:p w14:paraId="1744E802" w14:textId="77777777" w:rsidR="00155591" w:rsidRDefault="00155591">
      <w:pPr>
        <w:spacing w:after="160" w:line="259" w:lineRule="auto"/>
        <w:rPr>
          <w:rFonts w:eastAsiaTheme="majorEastAsia" w:cstheme="majorBidi"/>
          <w:b/>
          <w:color w:val="2E74B5" w:themeColor="accent1" w:themeShade="BF"/>
          <w:sz w:val="44"/>
          <w:szCs w:val="32"/>
        </w:rPr>
      </w:pPr>
      <w:bookmarkStart w:id="22" w:name="_Toc123730842"/>
      <w:r>
        <w:br w:type="page"/>
      </w:r>
    </w:p>
    <w:p w14:paraId="559DBF52" w14:textId="75569FFF" w:rsidR="00BA319F" w:rsidRDefault="00BA319F" w:rsidP="00BA319F">
      <w:pPr>
        <w:pStyle w:val="Heading1"/>
      </w:pPr>
      <w:r w:rsidRPr="00AE65A8">
        <w:lastRenderedPageBreak/>
        <w:t>Chart</w:t>
      </w:r>
      <w:bookmarkEnd w:id="22"/>
      <w:r w:rsidR="00F337BA">
        <w:t>s</w:t>
      </w:r>
    </w:p>
    <w:p w14:paraId="3B3EF9D1" w14:textId="5717B2BE" w:rsidR="004C4925" w:rsidRDefault="00CD28B9" w:rsidP="000E5AD8">
      <w:r w:rsidRPr="00832BD1">
        <w:rPr>
          <w:rStyle w:val="IntenseEmphasis"/>
          <w:color w:val="538135" w:themeColor="accent6" w:themeShade="BF"/>
        </w:rPr>
        <w:t>See Excel Worksheet</w:t>
      </w:r>
      <w:r w:rsidRPr="00832BD1">
        <w:rPr>
          <w:rStyle w:val="IntenseEmphasis"/>
          <w:b/>
          <w:bCs/>
          <w:color w:val="538135" w:themeColor="accent6" w:themeShade="BF"/>
        </w:rPr>
        <w:t>: Chart</w:t>
      </w:r>
      <w:r w:rsidR="000E5AD8">
        <w:rPr>
          <w:rStyle w:val="IntenseEmphasis"/>
          <w:b/>
          <w:bCs/>
          <w:color w:val="538135" w:themeColor="accent6" w:themeShade="BF"/>
        </w:rPr>
        <w:t>s</w:t>
      </w:r>
    </w:p>
    <w:p w14:paraId="02BF8A7A" w14:textId="2D1D55DF" w:rsidR="00215C47" w:rsidRDefault="00405162" w:rsidP="000E5AD8">
      <w:r>
        <w:t xml:space="preserve">The </w:t>
      </w:r>
      <w:r w:rsidR="00387398">
        <w:t xml:space="preserve">chart </w:t>
      </w:r>
      <w:r w:rsidR="00A72933">
        <w:t>example</w:t>
      </w:r>
      <w:r w:rsidR="00387398">
        <w:t>s</w:t>
      </w:r>
      <w:r w:rsidR="00A72933">
        <w:t xml:space="preserve"> </w:t>
      </w:r>
      <w:r>
        <w:t xml:space="preserve">below </w:t>
      </w:r>
      <w:r w:rsidR="00A72933">
        <w:t>h</w:t>
      </w:r>
      <w:r w:rsidR="00B9207B">
        <w:t>ave been linked to the table “</w:t>
      </w:r>
      <w:r w:rsidR="00F70094">
        <w:t>r_CommonCharts”</w:t>
      </w:r>
    </w:p>
    <w:p w14:paraId="3E17C093" w14:textId="148C5F25" w:rsidR="00890A60" w:rsidRDefault="00BF1187" w:rsidP="000E5AD8">
      <w:sdt>
        <w:sdtPr>
          <w:alias w:val="{Table:r_CommonCharts}"/>
          <w:tag w:val="{Table:r_CommonCharts}"/>
          <w:id w:val="-773092156"/>
          <w:placeholder>
            <w:docPart w:val="1C05398C343C4FE0B475985D750CBB0E"/>
          </w:placeholder>
          <w15:color w:val="008000"/>
        </w:sdtPr>
        <w:sdtEndPr/>
        <w:sdtContent>
          <w:r w:rsidR="009623F6">
            <w:rPr>
              <w:noProof/>
            </w:rPr>
            <w:drawing>
              <wp:inline distT="0" distB="0" distL="0" distR="0" wp14:anchorId="34374F5B" wp14:editId="48EC2FD3">
                <wp:extent cx="3200400" cy="2560320"/>
                <wp:effectExtent l="0" t="0" r="0" b="11430"/>
                <wp:docPr id="242277292" name="Chart 1">
                  <a:extLst xmlns:a="http://schemas.openxmlformats.org/drawingml/2006/main">
                    <a:ext uri="{FF2B5EF4-FFF2-40B4-BE49-F238E27FC236}">
                      <a16:creationId xmlns:a16="http://schemas.microsoft.com/office/drawing/2014/main" id="{00000000-0008-0000-0B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sdtContent>
      </w:sdt>
      <w:r w:rsidR="00E20CF5">
        <w:t xml:space="preserve">    </w:t>
      </w:r>
      <w:sdt>
        <w:sdtPr>
          <w:alias w:val="{Table:r_CommonCharts}"/>
          <w:tag w:val="{Table:r_CommonCharts}"/>
          <w:id w:val="1689244536"/>
          <w:placeholder>
            <w:docPart w:val="1C05398C343C4FE0B475985D750CBB0E"/>
          </w:placeholder>
          <w15:color w:val="008000"/>
        </w:sdtPr>
        <w:sdtEndPr/>
        <w:sdtContent>
          <w:r w:rsidR="009623F6">
            <w:rPr>
              <w:noProof/>
            </w:rPr>
            <w:drawing>
              <wp:inline distT="0" distB="0" distL="0" distR="0" wp14:anchorId="682ABA0C" wp14:editId="4A30539F">
                <wp:extent cx="3200400" cy="2560320"/>
                <wp:effectExtent l="0" t="0" r="0" b="11430"/>
                <wp:docPr id="976023513" name="Chart 1">
                  <a:extLst xmlns:a="http://schemas.openxmlformats.org/drawingml/2006/main">
                    <a:ext uri="{FF2B5EF4-FFF2-40B4-BE49-F238E27FC236}">
                      <a16:creationId xmlns:a16="http://schemas.microsoft.com/office/drawing/2014/main" id="{00000000-0008-0000-0B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sdtContent>
      </w:sdt>
    </w:p>
    <w:p w14:paraId="6480CD24" w14:textId="5A2A719C" w:rsidR="001014C8" w:rsidRDefault="00BF1187" w:rsidP="000E5AD8">
      <w:pPr>
        <w:rPr>
          <w:noProof/>
        </w:rPr>
      </w:pPr>
      <w:sdt>
        <w:sdtPr>
          <w:rPr>
            <w:noProof/>
          </w:rPr>
          <w:alias w:val="{Table:r_CommonCharts}"/>
          <w:tag w:val="{Table:r_CommonCharts}"/>
          <w:id w:val="-1218813136"/>
          <w:placeholder>
            <w:docPart w:val="1C05398C343C4FE0B475985D750CBB0E"/>
          </w:placeholder>
          <w15:color w:val="008000"/>
        </w:sdtPr>
        <w:sdtEndPr/>
        <w:sdtContent>
          <w:r w:rsidR="009623F6">
            <w:rPr>
              <w:noProof/>
            </w:rPr>
            <w:drawing>
              <wp:inline distT="0" distB="0" distL="0" distR="0" wp14:anchorId="71B72217" wp14:editId="19A3CB36">
                <wp:extent cx="3200400" cy="2560320"/>
                <wp:effectExtent l="0" t="0" r="0" b="11430"/>
                <wp:docPr id="148663764" name="Chart 1">
                  <a:extLst xmlns:a="http://schemas.openxmlformats.org/drawingml/2006/main">
                    <a:ext uri="{FF2B5EF4-FFF2-40B4-BE49-F238E27FC236}">
                      <a16:creationId xmlns:a16="http://schemas.microsoft.com/office/drawing/2014/main" id="{00000000-0008-0000-0B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sdtContent>
      </w:sdt>
      <w:r w:rsidR="001014C8" w:rsidRPr="001014C8">
        <w:rPr>
          <w:noProof/>
        </w:rPr>
        <w:t xml:space="preserve"> </w:t>
      </w:r>
      <w:r w:rsidR="00E20CF5">
        <w:rPr>
          <w:noProof/>
        </w:rPr>
        <w:t xml:space="preserve">   </w:t>
      </w:r>
      <w:sdt>
        <w:sdtPr>
          <w:rPr>
            <w:noProof/>
          </w:rPr>
          <w:alias w:val="{Table:r_CommonCharts}"/>
          <w:tag w:val="{Table:r_CommonCharts}"/>
          <w:id w:val="134229056"/>
          <w:placeholder>
            <w:docPart w:val="1C05398C343C4FE0B475985D750CBB0E"/>
          </w:placeholder>
          <w15:color w:val="008000"/>
        </w:sdtPr>
        <w:sdtEndPr/>
        <w:sdtContent>
          <w:r w:rsidR="009623F6">
            <w:rPr>
              <w:noProof/>
            </w:rPr>
            <w:drawing>
              <wp:inline distT="0" distB="0" distL="0" distR="0" wp14:anchorId="29555034" wp14:editId="48F2AF42">
                <wp:extent cx="3200400" cy="2560320"/>
                <wp:effectExtent l="0" t="0" r="0" b="11430"/>
                <wp:docPr id="1735939665" name="Chart 1">
                  <a:extLst xmlns:a="http://schemas.openxmlformats.org/drawingml/2006/main">
                    <a:ext uri="{FF2B5EF4-FFF2-40B4-BE49-F238E27FC236}">
                      <a16:creationId xmlns:a16="http://schemas.microsoft.com/office/drawing/2014/main" id="{00000000-0008-0000-0B00-00000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sdtContent>
      </w:sdt>
    </w:p>
    <w:p w14:paraId="3592E48C" w14:textId="0FC4D22F" w:rsidR="009E091D" w:rsidRDefault="000D4748" w:rsidP="000E5AD8">
      <w:pPr>
        <w:rPr>
          <w:noProof/>
        </w:rPr>
      </w:pPr>
      <w:r>
        <w:rPr>
          <w:noProof/>
        </w:rPr>
        <w:t xml:space="preserve">The </w:t>
      </w:r>
      <w:r w:rsidR="000D4384">
        <w:rPr>
          <w:noProof/>
        </w:rPr>
        <w:t xml:space="preserve">chart example </w:t>
      </w:r>
      <w:r>
        <w:rPr>
          <w:noProof/>
        </w:rPr>
        <w:t xml:space="preserve">below </w:t>
      </w:r>
      <w:r w:rsidR="00E949D1">
        <w:rPr>
          <w:noProof/>
        </w:rPr>
        <w:t>with dat</w:t>
      </w:r>
      <w:r w:rsidR="00595A89">
        <w:rPr>
          <w:noProof/>
        </w:rPr>
        <w:t>e</w:t>
      </w:r>
      <w:r w:rsidR="00E949D1">
        <w:rPr>
          <w:noProof/>
        </w:rPr>
        <w:t xml:space="preserve"> </w:t>
      </w:r>
      <w:r w:rsidR="000D4384">
        <w:rPr>
          <w:noProof/>
        </w:rPr>
        <w:t>based</w:t>
      </w:r>
      <w:r w:rsidR="00E949D1">
        <w:rPr>
          <w:noProof/>
        </w:rPr>
        <w:t xml:space="preserve"> items </w:t>
      </w:r>
      <w:r w:rsidR="00985F90">
        <w:rPr>
          <w:noProof/>
        </w:rPr>
        <w:t xml:space="preserve">has been </w:t>
      </w:r>
      <w:r w:rsidR="004943B9">
        <w:rPr>
          <w:noProof/>
        </w:rPr>
        <w:t>linked to the table “r_DateCharts”</w:t>
      </w:r>
    </w:p>
    <w:sdt>
      <w:sdtPr>
        <w:rPr>
          <w:noProof/>
        </w:rPr>
        <w:alias w:val="{Table:r_DateChart}"/>
        <w:tag w:val="{Table:r_DateChart}"/>
        <w:id w:val="564763911"/>
        <w:placeholder>
          <w:docPart w:val="DefaultPlaceholder_-1854013440"/>
        </w:placeholder>
        <w15:color w:val="008000"/>
      </w:sdtPr>
      <w:sdtEndPr/>
      <w:sdtContent>
        <w:p w14:paraId="59EB8A25" w14:textId="6A1DB41F" w:rsidR="00593A93" w:rsidRDefault="009623F6" w:rsidP="000E5AD8">
          <w:pPr>
            <w:rPr>
              <w:noProof/>
            </w:rPr>
          </w:pPr>
          <w:r>
            <w:rPr>
              <w:noProof/>
            </w:rPr>
            <w:drawing>
              <wp:inline distT="0" distB="0" distL="0" distR="0" wp14:anchorId="10940ABE" wp14:editId="1A6CC9B5">
                <wp:extent cx="3200400" cy="2560320"/>
                <wp:effectExtent l="0" t="0" r="0" b="11430"/>
                <wp:docPr id="486581841" name="Chart 1">
                  <a:extLst xmlns:a="http://schemas.openxmlformats.org/drawingml/2006/main">
                    <a:ext uri="{FF2B5EF4-FFF2-40B4-BE49-F238E27FC236}">
                      <a16:creationId xmlns:a16="http://schemas.microsoft.com/office/drawing/2014/main" id="{6FF88F00-33DB-8C8A-104E-FC71F083A3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sdtContent>
    </w:sdt>
    <w:p w14:paraId="16D297E6" w14:textId="77777777" w:rsidR="009E091D" w:rsidRDefault="009E091D" w:rsidP="000E5AD8">
      <w:pPr>
        <w:rPr>
          <w:noProof/>
        </w:rPr>
      </w:pPr>
    </w:p>
    <w:p w14:paraId="2EDDEA11" w14:textId="5615E886" w:rsidR="00890A60" w:rsidRDefault="00F6125D" w:rsidP="000E5AD8">
      <w:pPr>
        <w:rPr>
          <w:noProof/>
        </w:rPr>
      </w:pPr>
      <w:r w:rsidRPr="00F6125D">
        <w:rPr>
          <w:noProof/>
        </w:rPr>
        <w:lastRenderedPageBreak/>
        <w:t xml:space="preserve"> </w:t>
      </w:r>
      <w:r w:rsidR="00DC3BA1">
        <w:rPr>
          <w:noProof/>
        </w:rPr>
        <w:t xml:space="preserve">The </w:t>
      </w:r>
      <w:r w:rsidR="00CD5D35">
        <w:rPr>
          <w:noProof/>
        </w:rPr>
        <w:t>P</w:t>
      </w:r>
      <w:r w:rsidR="00DC3BA1">
        <w:rPr>
          <w:noProof/>
        </w:rPr>
        <w:t xml:space="preserve">ie </w:t>
      </w:r>
      <w:r w:rsidR="00CD5D35">
        <w:rPr>
          <w:noProof/>
        </w:rPr>
        <w:t>C</w:t>
      </w:r>
      <w:r w:rsidR="00CE6C46">
        <w:rPr>
          <w:noProof/>
        </w:rPr>
        <w:t>hart exampl</w:t>
      </w:r>
      <w:r w:rsidR="00435A83">
        <w:rPr>
          <w:noProof/>
        </w:rPr>
        <w:t xml:space="preserve">es </w:t>
      </w:r>
      <w:r w:rsidR="00DC3BA1">
        <w:rPr>
          <w:noProof/>
        </w:rPr>
        <w:t xml:space="preserve">below </w:t>
      </w:r>
      <w:r w:rsidR="00435A83">
        <w:rPr>
          <w:noProof/>
        </w:rPr>
        <w:t>have been linked to the table “r_PieCharts”</w:t>
      </w:r>
    </w:p>
    <w:p w14:paraId="10A5EB05" w14:textId="31FADA7E" w:rsidR="00435A83" w:rsidRDefault="00BF1187" w:rsidP="000E5AD8">
      <w:pPr>
        <w:rPr>
          <w:noProof/>
        </w:rPr>
      </w:pPr>
      <w:sdt>
        <w:sdtPr>
          <w:rPr>
            <w:noProof/>
          </w:rPr>
          <w:alias w:val="{Table:r_PieCharts}"/>
          <w:tag w:val="{Table:r_PieCharts}"/>
          <w:id w:val="341905847"/>
          <w:placeholder>
            <w:docPart w:val="DefaultPlaceholder_-1854013440"/>
          </w:placeholder>
          <w15:color w:val="008000"/>
        </w:sdtPr>
        <w:sdtEndPr/>
        <w:sdtContent>
          <w:r w:rsidR="00461006" w:rsidRPr="00E20CF5">
            <w:rPr>
              <w:noProof/>
              <w:shd w:val="clear" w:color="auto" w:fill="F2F2F2" w:themeFill="background1" w:themeFillShade="F2"/>
            </w:rPr>
            <w:drawing>
              <wp:inline distT="0" distB="0" distL="0" distR="0" wp14:anchorId="405C6599" wp14:editId="33B2877C">
                <wp:extent cx="3200400" cy="2011680"/>
                <wp:effectExtent l="0" t="0" r="0" b="7620"/>
                <wp:docPr id="1652955266" name="Chart 1">
                  <a:extLst xmlns:a="http://schemas.openxmlformats.org/drawingml/2006/main">
                    <a:ext uri="{FF2B5EF4-FFF2-40B4-BE49-F238E27FC236}">
                      <a16:creationId xmlns:a16="http://schemas.microsoft.com/office/drawing/2014/main" id="{00000000-0008-0000-0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sdtContent>
      </w:sdt>
      <w:r w:rsidR="00185252" w:rsidRPr="00185252">
        <w:rPr>
          <w:noProof/>
        </w:rPr>
        <w:t xml:space="preserve"> </w:t>
      </w:r>
      <w:r w:rsidR="00313BCA">
        <w:rPr>
          <w:noProof/>
        </w:rPr>
        <w:t xml:space="preserve">   </w:t>
      </w:r>
      <w:sdt>
        <w:sdtPr>
          <w:rPr>
            <w:noProof/>
          </w:rPr>
          <w:alias w:val="{Table:r_PieCharts}"/>
          <w:tag w:val="{Table:r_PieCharts}"/>
          <w:id w:val="-1394039428"/>
          <w:placeholder>
            <w:docPart w:val="DefaultPlaceholder_-1854013440"/>
          </w:placeholder>
          <w15:color w:val="008000"/>
        </w:sdtPr>
        <w:sdtEndPr/>
        <w:sdtContent>
          <w:r w:rsidR="00461006" w:rsidRPr="006F24C4">
            <w:rPr>
              <w:noProof/>
              <w:shd w:val="clear" w:color="auto" w:fill="F2F2F2" w:themeFill="background1" w:themeFillShade="F2"/>
            </w:rPr>
            <w:drawing>
              <wp:inline distT="0" distB="0" distL="0" distR="0" wp14:anchorId="7F9CDCFA" wp14:editId="3FD64E6B">
                <wp:extent cx="3200400" cy="2011680"/>
                <wp:effectExtent l="0" t="0" r="0" b="7620"/>
                <wp:docPr id="1529327927" name="Chart 1">
                  <a:extLst xmlns:a="http://schemas.openxmlformats.org/drawingml/2006/main">
                    <a:ext uri="{FF2B5EF4-FFF2-40B4-BE49-F238E27FC236}">
                      <a16:creationId xmlns:a16="http://schemas.microsoft.com/office/drawing/2014/main" id="{00000000-0008-0000-0B00-00001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sdtContent>
      </w:sdt>
    </w:p>
    <w:p w14:paraId="284B8AF8" w14:textId="77777777" w:rsidR="00C9736F" w:rsidRDefault="00C9736F" w:rsidP="000E5AD8">
      <w:pPr>
        <w:rPr>
          <w:noProof/>
        </w:rPr>
      </w:pPr>
    </w:p>
    <w:p w14:paraId="0B56B9EC" w14:textId="47DA99D0" w:rsidR="006B257F" w:rsidRDefault="00DC3BA1" w:rsidP="000E5AD8">
      <w:pPr>
        <w:rPr>
          <w:noProof/>
        </w:rPr>
      </w:pPr>
      <w:r>
        <w:rPr>
          <w:noProof/>
        </w:rPr>
        <w:t xml:space="preserve">The </w:t>
      </w:r>
      <w:r w:rsidR="00C9736F">
        <w:rPr>
          <w:noProof/>
        </w:rPr>
        <w:t>S</w:t>
      </w:r>
      <w:r>
        <w:rPr>
          <w:noProof/>
        </w:rPr>
        <w:t>catter</w:t>
      </w:r>
      <w:r w:rsidR="00CD5D35">
        <w:rPr>
          <w:noProof/>
        </w:rPr>
        <w:t xml:space="preserve"> </w:t>
      </w:r>
      <w:r w:rsidR="00C9736F">
        <w:rPr>
          <w:noProof/>
        </w:rPr>
        <w:t>C</w:t>
      </w:r>
      <w:r w:rsidR="00CD5D35">
        <w:rPr>
          <w:noProof/>
        </w:rPr>
        <w:t xml:space="preserve">hart </w:t>
      </w:r>
      <w:r w:rsidR="006B257F">
        <w:rPr>
          <w:noProof/>
        </w:rPr>
        <w:t xml:space="preserve">examples </w:t>
      </w:r>
      <w:r w:rsidR="00CD5D35">
        <w:rPr>
          <w:noProof/>
        </w:rPr>
        <w:t xml:space="preserve">below </w:t>
      </w:r>
      <w:r w:rsidR="006B257F">
        <w:rPr>
          <w:noProof/>
        </w:rPr>
        <w:t xml:space="preserve">have </w:t>
      </w:r>
      <w:r w:rsidR="00833D4F">
        <w:rPr>
          <w:noProof/>
        </w:rPr>
        <w:t>been linked to the table</w:t>
      </w:r>
      <w:r w:rsidR="004A1950">
        <w:rPr>
          <w:noProof/>
        </w:rPr>
        <w:t>s</w:t>
      </w:r>
      <w:r w:rsidR="00833D4F">
        <w:rPr>
          <w:noProof/>
        </w:rPr>
        <w:t xml:space="preserve"> “r_</w:t>
      </w:r>
      <w:r w:rsidR="004A1950">
        <w:rPr>
          <w:noProof/>
        </w:rPr>
        <w:t>S</w:t>
      </w:r>
      <w:r w:rsidR="00833D4F">
        <w:rPr>
          <w:noProof/>
        </w:rPr>
        <w:t>catter”</w:t>
      </w:r>
      <w:r w:rsidR="004A1950">
        <w:rPr>
          <w:noProof/>
        </w:rPr>
        <w:t xml:space="preserve"> and “r_Scatter2Series”</w:t>
      </w:r>
    </w:p>
    <w:p w14:paraId="7CD01255" w14:textId="5D61C888" w:rsidR="00833D4F" w:rsidRDefault="00BF1187" w:rsidP="000E5AD8">
      <w:pPr>
        <w:rPr>
          <w:noProof/>
        </w:rPr>
      </w:pPr>
      <w:sdt>
        <w:sdtPr>
          <w:rPr>
            <w:noProof/>
          </w:rPr>
          <w:alias w:val="{Table:r_Scatter}"/>
          <w:tag w:val="{Table:r_Scatter}"/>
          <w:id w:val="-679740314"/>
          <w:placeholder>
            <w:docPart w:val="F3DB56D6950B45BFBD746AC435014DFF"/>
          </w:placeholder>
          <w15:color w:val="008000"/>
        </w:sdtPr>
        <w:sdtEndPr/>
        <w:sdtContent>
          <w:r w:rsidR="00461006">
            <w:rPr>
              <w:noProof/>
            </w:rPr>
            <w:drawing>
              <wp:inline distT="0" distB="0" distL="0" distR="0" wp14:anchorId="3546EBC9" wp14:editId="7CD05DA1">
                <wp:extent cx="3200400" cy="2560320"/>
                <wp:effectExtent l="0" t="0" r="0" b="11430"/>
                <wp:docPr id="1176422119" name="Chart 1">
                  <a:extLst xmlns:a="http://schemas.openxmlformats.org/drawingml/2006/main">
                    <a:ext uri="{FF2B5EF4-FFF2-40B4-BE49-F238E27FC236}">
                      <a16:creationId xmlns:a16="http://schemas.microsoft.com/office/drawing/2014/main" id="{00000000-0008-0000-0B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sdtContent>
      </w:sdt>
      <w:r w:rsidR="007A464C" w:rsidRPr="007A464C">
        <w:rPr>
          <w:noProof/>
        </w:rPr>
        <w:t xml:space="preserve"> </w:t>
      </w:r>
      <w:r w:rsidR="00313BCA">
        <w:rPr>
          <w:noProof/>
        </w:rPr>
        <w:t xml:space="preserve">   </w:t>
      </w:r>
      <w:sdt>
        <w:sdtPr>
          <w:rPr>
            <w:noProof/>
          </w:rPr>
          <w:alias w:val="{Table:r_Scatter2Series}"/>
          <w:tag w:val="{Table:r_Scatter2Series}"/>
          <w:id w:val="1653174764"/>
          <w:placeholder>
            <w:docPart w:val="F3DB56D6950B45BFBD746AC435014DFF"/>
          </w:placeholder>
          <w15:color w:val="008000"/>
        </w:sdtPr>
        <w:sdtEndPr/>
        <w:sdtContent>
          <w:r w:rsidR="00461006">
            <w:rPr>
              <w:noProof/>
            </w:rPr>
            <w:drawing>
              <wp:inline distT="0" distB="0" distL="0" distR="0" wp14:anchorId="0B56EF63" wp14:editId="212A649C">
                <wp:extent cx="3200400" cy="2560320"/>
                <wp:effectExtent l="0" t="0" r="0" b="11430"/>
                <wp:docPr id="210843264" name="Chart 1">
                  <a:extLst xmlns:a="http://schemas.openxmlformats.org/drawingml/2006/main">
                    <a:ext uri="{FF2B5EF4-FFF2-40B4-BE49-F238E27FC236}">
                      <a16:creationId xmlns:a16="http://schemas.microsoft.com/office/drawing/2014/main" id="{00000000-0008-0000-0B00-00001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sdtContent>
      </w:sdt>
    </w:p>
    <w:p w14:paraId="4D84C917" w14:textId="77777777" w:rsidR="007A464C" w:rsidRDefault="007A464C" w:rsidP="000E5AD8"/>
    <w:p w14:paraId="369B8C19" w14:textId="57494F4F" w:rsidR="007A464C" w:rsidRDefault="00C9736F" w:rsidP="000E5AD8">
      <w:r>
        <w:t xml:space="preserve">The </w:t>
      </w:r>
      <w:r w:rsidR="007A464C">
        <w:t xml:space="preserve">Stock Chart example </w:t>
      </w:r>
      <w:r>
        <w:t xml:space="preserve">below </w:t>
      </w:r>
      <w:r w:rsidR="007A464C">
        <w:t>has been linked to the table “</w:t>
      </w:r>
      <w:r w:rsidR="00F92A9D">
        <w:t>r_StockChart”</w:t>
      </w:r>
    </w:p>
    <w:p w14:paraId="695BB376" w14:textId="7E00AC07" w:rsidR="006855E4" w:rsidRDefault="006855E4" w:rsidP="000E5AD8">
      <w:r>
        <w:t>The Sunburst Chart below has been linked to the table “r_Sunburst”</w:t>
      </w:r>
    </w:p>
    <w:p w14:paraId="425F66B3" w14:textId="7CF51D98" w:rsidR="00E34D43" w:rsidRDefault="00BF1187" w:rsidP="000E5AD8">
      <w:sdt>
        <w:sdtPr>
          <w:alias w:val="{Table:r_StockChart}"/>
          <w:tag w:val="{Table:r_StockChart}"/>
          <w:id w:val="-1474129194"/>
          <w:placeholder>
            <w:docPart w:val="F3DB56D6950B45BFBD746AC435014DFF"/>
          </w:placeholder>
          <w15:color w:val="008000"/>
        </w:sdtPr>
        <w:sdtEndPr/>
        <w:sdtContent>
          <w:r w:rsidR="00461006">
            <w:rPr>
              <w:noProof/>
            </w:rPr>
            <w:drawing>
              <wp:inline distT="0" distB="0" distL="0" distR="0" wp14:anchorId="447694AD" wp14:editId="143294CE">
                <wp:extent cx="3200400" cy="2560320"/>
                <wp:effectExtent l="0" t="0" r="0" b="11430"/>
                <wp:docPr id="1744570038" name="Chart 1">
                  <a:extLst xmlns:a="http://schemas.openxmlformats.org/drawingml/2006/main">
                    <a:ext uri="{FF2B5EF4-FFF2-40B4-BE49-F238E27FC236}">
                      <a16:creationId xmlns:a16="http://schemas.microsoft.com/office/drawing/2014/main" id="{00000000-0008-0000-0B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sdtContent>
      </w:sdt>
      <w:r w:rsidR="006855E4">
        <w:t xml:space="preserve">    </w:t>
      </w:r>
      <w:sdt>
        <w:sdtPr>
          <w:alias w:val="{Table:r_Sunburst}"/>
          <w:tag w:val="{Table:r_Sunburst}"/>
          <w:id w:val="-1600711737"/>
          <w:placeholder>
            <w:docPart w:val="F3DB56D6950B45BFBD746AC435014DFF"/>
          </w:placeholder>
          <w15:color w:val="008000"/>
        </w:sdtPr>
        <w:sdtEndPr/>
        <w:sdtContent>
          <w:r w:rsidR="00461006">
            <w:rPr>
              <w:noProof/>
            </w:rPr>
            <mc:AlternateContent>
              <mc:Choice Requires="cx1">
                <w:drawing>
                  <wp:inline distT="0" distB="0" distL="0" distR="0" wp14:anchorId="627D591C" wp14:editId="7DD081FA">
                    <wp:extent cx="3200400" cy="2560320"/>
                    <wp:effectExtent l="0" t="0" r="0" b="11430"/>
                    <wp:docPr id="728409878" name="Chart 728409878"/>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8"/>
                      </a:graphicData>
                    </a:graphic>
                  </wp:inline>
                </w:drawing>
              </mc:Choice>
              <mc:Fallback>
                <w:drawing>
                  <wp:inline distT="0" distB="0" distL="0" distR="0" wp14:anchorId="627D591C" wp14:editId="7DD081FA">
                    <wp:extent cx="3200400" cy="2560320"/>
                    <wp:effectExtent l="0" t="0" r="0" b="11430"/>
                    <wp:docPr id="728409878" name="Chart 728409878"/>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728409878" name="Chart 728409878"/>
                            <pic:cNvPicPr>
                              <a:picLocks noGrp="1" noRot="1" noChangeAspect="1" noMove="1" noResize="1" noEditPoints="1" noAdjustHandles="1" noChangeArrowheads="1" noChangeShapeType="1"/>
                            </pic:cNvPicPr>
                          </pic:nvPicPr>
                          <pic:blipFill>
                            <a:blip r:embed="rId29"/>
                            <a:stretch>
                              <a:fillRect/>
                            </a:stretch>
                          </pic:blipFill>
                          <pic:spPr>
                            <a:xfrm>
                              <a:off x="0" y="0"/>
                              <a:ext cx="3200400" cy="2560320"/>
                            </a:xfrm>
                            <a:prstGeom prst="rect">
                              <a:avLst/>
                            </a:prstGeom>
                          </pic:spPr>
                        </pic:pic>
                      </a:graphicData>
                    </a:graphic>
                  </wp:inline>
                </w:drawing>
              </mc:Fallback>
            </mc:AlternateContent>
          </w:r>
        </w:sdtContent>
      </w:sdt>
    </w:p>
    <w:p w14:paraId="18A237FF" w14:textId="77777777" w:rsidR="00215C47" w:rsidRDefault="00215C47" w:rsidP="000E5AD8">
      <w:pPr>
        <w:rPr>
          <w:rStyle w:val="IntenseEmphasis"/>
          <w:b/>
          <w:bCs/>
          <w:color w:val="538135" w:themeColor="accent6" w:themeShade="BF"/>
        </w:rPr>
      </w:pPr>
    </w:p>
    <w:p w14:paraId="30FBA95B" w14:textId="37627A9E" w:rsidR="00805D19" w:rsidRDefault="00805D19" w:rsidP="00805D19">
      <w:r>
        <w:t>The TreeMap Chart below has been linked to the table “r_TreeMap”</w:t>
      </w:r>
    </w:p>
    <w:sdt>
      <w:sdtPr>
        <w:alias w:val="{Table:r_TreeMap}"/>
        <w:tag w:val="{Table:r_TreeMap}"/>
        <w:id w:val="541563790"/>
        <w:placeholder>
          <w:docPart w:val="DefaultPlaceholder_-1854013440"/>
        </w:placeholder>
        <w15:color w:val="008000"/>
      </w:sdtPr>
      <w:sdtEndPr/>
      <w:sdtContent>
        <w:p w14:paraId="18057F24" w14:textId="648F128E" w:rsidR="00805D19" w:rsidRDefault="00461006" w:rsidP="00805D19">
          <w:r>
            <w:rPr>
              <w:noProof/>
            </w:rPr>
            <mc:AlternateContent>
              <mc:Choice Requires="cx1">
                <w:drawing>
                  <wp:inline distT="0" distB="0" distL="0" distR="0" wp14:anchorId="5FC7D023" wp14:editId="0F88C6E7">
                    <wp:extent cx="6496050" cy="2560320"/>
                    <wp:effectExtent l="0" t="0" r="0" b="11430"/>
                    <wp:docPr id="91041689" name="Chart 91041689">
                      <a:extLst xmlns:a="http://schemas.openxmlformats.org/drawingml/2006/main">
                        <a:ext uri="{FF2B5EF4-FFF2-40B4-BE49-F238E27FC236}">
                          <a16:creationId xmlns:a16="http://schemas.microsoft.com/office/drawing/2014/main" id="{94EE8D37-1715-FF20-AA22-082DC016EA9B}"/>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30"/>
                      </a:graphicData>
                    </a:graphic>
                  </wp:inline>
                </w:drawing>
              </mc:Choice>
              <mc:Fallback>
                <w:drawing>
                  <wp:inline distT="0" distB="0" distL="0" distR="0" wp14:anchorId="5FC7D023" wp14:editId="0F88C6E7">
                    <wp:extent cx="6496050" cy="2560320"/>
                    <wp:effectExtent l="0" t="0" r="0" b="11430"/>
                    <wp:docPr id="91041689" name="Chart 91041689">
                      <a:extLst xmlns:a="http://schemas.openxmlformats.org/drawingml/2006/main">
                        <a:ext uri="{FF2B5EF4-FFF2-40B4-BE49-F238E27FC236}">
                          <a16:creationId xmlns:a16="http://schemas.microsoft.com/office/drawing/2014/main" id="{94EE8D37-1715-FF20-AA22-082DC016EA9B}"/>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91041689" name="Chart 91041689">
                              <a:extLst>
                                <a:ext uri="{FF2B5EF4-FFF2-40B4-BE49-F238E27FC236}">
                                  <a16:creationId xmlns:a16="http://schemas.microsoft.com/office/drawing/2014/main" id="{94EE8D37-1715-FF20-AA22-082DC016EA9B}"/>
                                </a:ext>
                              </a:extLst>
                            </pic:cNvPr>
                            <pic:cNvPicPr>
                              <a:picLocks noGrp="1" noRot="1" noChangeAspect="1" noMove="1" noResize="1" noEditPoints="1" noAdjustHandles="1" noChangeArrowheads="1" noChangeShapeType="1"/>
                            </pic:cNvPicPr>
                          </pic:nvPicPr>
                          <pic:blipFill>
                            <a:blip r:embed="rId31"/>
                            <a:stretch>
                              <a:fillRect/>
                            </a:stretch>
                          </pic:blipFill>
                          <pic:spPr>
                            <a:xfrm>
                              <a:off x="0" y="0"/>
                              <a:ext cx="6496050" cy="2560320"/>
                            </a:xfrm>
                            <a:prstGeom prst="rect">
                              <a:avLst/>
                            </a:prstGeom>
                          </pic:spPr>
                        </pic:pic>
                      </a:graphicData>
                    </a:graphic>
                  </wp:inline>
                </w:drawing>
              </mc:Fallback>
            </mc:AlternateContent>
          </w:r>
        </w:p>
      </w:sdtContent>
    </w:sdt>
    <w:p w14:paraId="0BAC44CD" w14:textId="77777777" w:rsidR="00924CAB" w:rsidRPr="000E5AD8" w:rsidRDefault="00924CAB" w:rsidP="000E5AD8"/>
    <w:p w14:paraId="7387DBA6" w14:textId="601C5D95" w:rsidR="00B11253" w:rsidRDefault="00B11253" w:rsidP="003725A2">
      <w:pPr>
        <w:pStyle w:val="Heading1"/>
      </w:pPr>
      <w:r>
        <w:t>Image updated based on user selection or cell formula</w:t>
      </w:r>
    </w:p>
    <w:p w14:paraId="7DC4A83F" w14:textId="7E5CAE88" w:rsidR="00B11253" w:rsidRDefault="00B11253" w:rsidP="00B11253">
      <w:r>
        <w:t>The example below displays a flag image based on a country that is selected based on a drop-down list in Excel. It shows an image which appears in a single cell in Excel.</w:t>
      </w:r>
      <w:r w:rsidR="00D91750">
        <w:t xml:space="preserve"> </w:t>
      </w:r>
      <w:r>
        <w:t>This technique is commonly used to display product images based on selected/configured solution or people photos.</w:t>
      </w:r>
    </w:p>
    <w:p w14:paraId="7C777ACF" w14:textId="03B58846" w:rsidR="00B11253" w:rsidRDefault="00B11253" w:rsidP="00B11253">
      <w:r>
        <w:t xml:space="preserve">Country Selected: </w:t>
      </w:r>
      <w:sdt>
        <w:sdtPr>
          <w:rPr>
            <w:b/>
            <w:color w:val="auto"/>
          </w:rPr>
          <w:alias w:val="{Cell:Range Image!r_CountryFlag}"/>
          <w:tag w:val="{Cell:Range Image!r_CountryFlag}"/>
          <w:id w:val="-623615204"/>
          <w:placeholder>
            <w:docPart w:val="9C622A0681DE4761B1F2FA306B2D6A81"/>
          </w:placeholder>
          <w15:color w:val="008000"/>
        </w:sdtPr>
        <w:sdtEndPr/>
        <w:sdtContent>
          <w:r w:rsidR="00CA71AF">
            <w:rPr>
              <w:b/>
              <w:color w:val="auto"/>
            </w:rPr>
            <w:t>Albania</w:t>
          </w:r>
        </w:sdtContent>
      </w:sdt>
    </w:p>
    <w:sdt>
      <w:sdtPr>
        <w:alias w:val="{Chart:Range Image!r_Flag_img}"/>
        <w:tag w:val="{Chart:Range Image!r_Flag_img}"/>
        <w:id w:val="1857229037"/>
        <w:placeholder>
          <w:docPart w:val="9C622A0681DE4761B1F2FA306B2D6A81"/>
        </w:placeholder>
        <w15:color w:val="008000"/>
      </w:sdtPr>
      <w:sdtEndPr/>
      <w:sdtContent>
        <w:p w14:paraId="0EAF5635" w14:textId="3BCAA8D1" w:rsidR="00B11253" w:rsidRDefault="00CA71AF" w:rsidP="00B11253">
          <w:r>
            <w:rPr>
              <w:noProof/>
            </w:rPr>
            <w:drawing>
              <wp:inline distT="0" distB="0" distL="0" distR="0" wp14:anchorId="68BB327D" wp14:editId="711C600C">
                <wp:extent cx="2019048" cy="1247619"/>
                <wp:effectExtent l="0" t="0" r="635" b="0"/>
                <wp:docPr id="103821016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210164" name=""/>
                        <pic:cNvPicPr/>
                      </pic:nvPicPr>
                      <pic:blipFill>
                        <a:blip r:embed="rId32">
                          <a:extLst>
                            <a:ext uri="{28A0092B-C50C-407E-A947-70E740481C1C}">
                              <a14:useLocalDpi xmlns:a14="http://schemas.microsoft.com/office/drawing/2010/main" val="0"/>
                            </a:ext>
                          </a:extLst>
                        </a:blip>
                        <a:stretch>
                          <a:fillRect/>
                        </a:stretch>
                      </pic:blipFill>
                      <pic:spPr>
                        <a:xfrm>
                          <a:off x="0" y="0"/>
                          <a:ext cx="2019048" cy="1247619"/>
                        </a:xfrm>
                        <a:prstGeom prst="rect">
                          <a:avLst/>
                        </a:prstGeom>
                      </pic:spPr>
                    </pic:pic>
                  </a:graphicData>
                </a:graphic>
              </wp:inline>
            </w:drawing>
          </w:r>
        </w:p>
      </w:sdtContent>
    </w:sdt>
    <w:p w14:paraId="257C795E" w14:textId="00A0512D" w:rsidR="00B11253" w:rsidRDefault="00B11253" w:rsidP="00B11253">
      <w:r>
        <w:t>Depending on your needs, there are also many ways to use VBA macros (and other add-ins) to modify the image displayed in the cell (which can be updated in Word/PowerPoint).</w:t>
      </w:r>
      <w:r w:rsidR="00D91750">
        <w:t xml:space="preserve"> </w:t>
      </w:r>
      <w:r>
        <w:t>Images could also be based on a URL from a remote web site.</w:t>
      </w:r>
    </w:p>
    <w:p w14:paraId="492BAFA3" w14:textId="125E0C71" w:rsidR="00EC46A0" w:rsidRDefault="00EC46A0" w:rsidP="00246CA8">
      <w:pPr>
        <w:pStyle w:val="Heading1"/>
      </w:pPr>
      <w:bookmarkStart w:id="23" w:name="_Chart_/_Graph"/>
      <w:bookmarkStart w:id="24" w:name="_Toc123730839"/>
      <w:bookmarkEnd w:id="23"/>
      <w:r>
        <w:t>Chart</w:t>
      </w:r>
      <w:bookmarkEnd w:id="18"/>
      <w:r w:rsidR="00E341C8">
        <w:t xml:space="preserve"> / Graph</w:t>
      </w:r>
      <w:r w:rsidR="005A37E3">
        <w:t xml:space="preserve"> Images</w:t>
      </w:r>
      <w:bookmarkEnd w:id="24"/>
    </w:p>
    <w:p w14:paraId="3D0FFD7A" w14:textId="3A974970" w:rsidR="001A4C25" w:rsidRPr="00832BD1" w:rsidRDefault="001A4C25" w:rsidP="001A4C25">
      <w:pPr>
        <w:rPr>
          <w:color w:val="538135" w:themeColor="accent6" w:themeShade="BF"/>
        </w:rPr>
      </w:pPr>
      <w:r w:rsidRPr="00832BD1">
        <w:rPr>
          <w:rStyle w:val="IntenseEmphasis"/>
          <w:color w:val="538135" w:themeColor="accent6" w:themeShade="BF"/>
        </w:rPr>
        <w:t>See Excel Worksheet</w:t>
      </w:r>
      <w:r w:rsidRPr="00832BD1">
        <w:rPr>
          <w:rStyle w:val="IntenseEmphasis"/>
          <w:b/>
          <w:bCs/>
          <w:color w:val="538135" w:themeColor="accent6" w:themeShade="BF"/>
        </w:rPr>
        <w:t>: Chart Img</w:t>
      </w:r>
    </w:p>
    <w:p w14:paraId="1F51C151" w14:textId="5DC65C99" w:rsidR="008463D6" w:rsidRDefault="008463D6" w:rsidP="008463D6">
      <w:r>
        <w:t>When charts are submitted, the chart image (PNG) will be transferred to your Word/P</w:t>
      </w:r>
      <w:r w:rsidR="00521F36">
        <w:t>owerPoint</w:t>
      </w:r>
      <w:r>
        <w:t xml:space="preserve"> document. So format them</w:t>
      </w:r>
      <w:r w:rsidR="00521F36">
        <w:t xml:space="preserve"> in Excel</w:t>
      </w:r>
      <w:r>
        <w:t xml:space="preserve"> the way you want them to look in your document.</w:t>
      </w:r>
    </w:p>
    <w:p w14:paraId="1DDB33DF" w14:textId="5DA019EA" w:rsidR="00CB7C99" w:rsidRDefault="0084698D" w:rsidP="008463D6">
      <w:r>
        <w:t>You can use essentially any type of chart/graph.</w:t>
      </w:r>
    </w:p>
    <w:p w14:paraId="6D1F1FCB" w14:textId="3A5F97BE" w:rsidR="0017082B" w:rsidRDefault="0017082B" w:rsidP="0017082B">
      <w:pPr>
        <w:pStyle w:val="Heading2"/>
      </w:pPr>
      <w:r>
        <w:t>Image Size, Quality, and Resolution</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125"/>
        <w:gridCol w:w="5665"/>
      </w:tblGrid>
      <w:tr w:rsidR="005625B1" w14:paraId="43EE761B" w14:textId="77777777" w:rsidTr="002046DA">
        <w:tc>
          <w:tcPr>
            <w:tcW w:w="5125" w:type="dxa"/>
          </w:tcPr>
          <w:p w14:paraId="5849415C" w14:textId="77777777" w:rsidR="005625B1" w:rsidRDefault="005625B1" w:rsidP="00F46766">
            <w:pPr>
              <w:spacing w:line="276" w:lineRule="auto"/>
            </w:pPr>
            <w:r>
              <w:t>You can change the image size and resolution.  Higher resolution charts appear sharper in Word/PPT, but also increase transfer size and Word/PowerPoint file size.</w:t>
            </w:r>
          </w:p>
          <w:p w14:paraId="0D5D4968" w14:textId="39A09689" w:rsidR="005625B1" w:rsidRDefault="005625B1" w:rsidP="00F46766">
            <w:pPr>
              <w:spacing w:line="276" w:lineRule="auto"/>
            </w:pPr>
            <w:r>
              <w:t>To Resize Chart Images: append your chart name with '_h' then the desired height in pixels or '_w' and the desired width in pixels. For example, 'r_Chart_w250' creates the image so it is 250 pixels wide (8.8 cm / 3.5 inches). The non-specified dimension scales so the aspect ratio remains the same.</w:t>
            </w:r>
          </w:p>
          <w:p w14:paraId="71CEF384" w14:textId="1949F371" w:rsidR="005625B1" w:rsidRDefault="005625B1" w:rsidP="00F46766">
            <w:pPr>
              <w:spacing w:line="276" w:lineRule="auto"/>
            </w:pPr>
            <w:r>
              <w:lastRenderedPageBreak/>
              <w:t>In Word, y</w:t>
            </w:r>
            <w:r w:rsidRPr="004A3164">
              <w:t xml:space="preserve">ou can constrain </w:t>
            </w:r>
            <w:r>
              <w:t xml:space="preserve">the </w:t>
            </w:r>
            <w:r w:rsidRPr="004A3164">
              <w:t xml:space="preserve">image size by placing the image within a container, such as a text box or a table with the cell Auto-Fit set to "Fixed Column Width". </w:t>
            </w:r>
            <w:r>
              <w:t>If you don’t con</w:t>
            </w:r>
            <w:r w:rsidR="00953116">
              <w:t>s</w:t>
            </w:r>
            <w:r>
              <w:t>train it, by default, its size in Word/PowerPoint will be the same as its size in Excel. The image above is within a text box to control the image size.</w:t>
            </w:r>
          </w:p>
        </w:tc>
        <w:tc>
          <w:tcPr>
            <w:tcW w:w="5665" w:type="dxa"/>
          </w:tcPr>
          <w:p w14:paraId="19F9EA09" w14:textId="77777777" w:rsidR="005D119D" w:rsidRDefault="005D119D" w:rsidP="005625B1"/>
          <w:sdt>
            <w:sdtPr>
              <w:alias w:val="{Chart:Chart Images!r_Chart}"/>
              <w:tag w:val="{Chart:Chart Images!r_Chart}"/>
              <w:id w:val="1289096634"/>
              <w:placeholder>
                <w:docPart w:val="693DE0710D5D485F871FDEDD65530D94"/>
              </w:placeholder>
              <w15:color w:val="008000"/>
            </w:sdtPr>
            <w:sdtEndPr/>
            <w:sdtContent>
              <w:p w14:paraId="7AFDFC68" w14:textId="4602FE50" w:rsidR="005625B1" w:rsidRDefault="009623F6" w:rsidP="005625B1">
                <w:r>
                  <w:rPr>
                    <w:noProof/>
                  </w:rPr>
                  <w:drawing>
                    <wp:inline distT="0" distB="0" distL="0" distR="0" wp14:anchorId="7BE32ECE" wp14:editId="3E9E21C7">
                      <wp:extent cx="2991267" cy="1495634"/>
                      <wp:effectExtent l="0" t="0" r="0" b="9525"/>
                      <wp:docPr id="154440586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405869" name=""/>
                              <pic:cNvPicPr/>
                            </pic:nvPicPr>
                            <pic:blipFill>
                              <a:blip r:embed="rId33">
                                <a:extLst>
                                  <a:ext uri="{28A0092B-C50C-407E-A947-70E740481C1C}">
                                    <a14:useLocalDpi xmlns:a14="http://schemas.microsoft.com/office/drawing/2010/main" val="0"/>
                                  </a:ext>
                                </a:extLst>
                              </a:blip>
                              <a:stretch>
                                <a:fillRect/>
                              </a:stretch>
                            </pic:blipFill>
                            <pic:spPr>
                              <a:xfrm>
                                <a:off x="0" y="0"/>
                                <a:ext cx="2991267" cy="1495634"/>
                              </a:xfrm>
                              <a:prstGeom prst="rect">
                                <a:avLst/>
                              </a:prstGeom>
                            </pic:spPr>
                          </pic:pic>
                        </a:graphicData>
                      </a:graphic>
                    </wp:inline>
                  </w:drawing>
                </w:r>
              </w:p>
            </w:sdtContent>
          </w:sdt>
          <w:p w14:paraId="2B61044B" w14:textId="77777777" w:rsidR="005625B1" w:rsidRDefault="005625B1" w:rsidP="005625B1"/>
        </w:tc>
      </w:tr>
    </w:tbl>
    <w:p w14:paraId="004D2493" w14:textId="77777777" w:rsidR="005625B1" w:rsidRPr="005625B1" w:rsidRDefault="005625B1" w:rsidP="005625B1"/>
    <w:p w14:paraId="0D6134BE" w14:textId="57298391" w:rsidR="00521F36" w:rsidRPr="009A200A" w:rsidRDefault="009A200A" w:rsidP="009A200A">
      <w:pPr>
        <w:pStyle w:val="Heading2"/>
      </w:pPr>
      <w:r w:rsidRPr="009A200A">
        <w:t>Charts with Added Content</w:t>
      </w:r>
    </w:p>
    <w:p w14:paraId="2BC3BA58" w14:textId="27CBE570" w:rsidR="004A3164" w:rsidRDefault="0084698D" w:rsidP="004A3164">
      <w:r>
        <w:t>You can include other content to your charts</w:t>
      </w:r>
      <w:r w:rsidR="006376B9">
        <w:t xml:space="preserve">, such as dynamic text, images, shapes, </w:t>
      </w:r>
      <w:r w:rsidR="005312E2">
        <w:t>etc.</w:t>
      </w:r>
    </w:p>
    <w:p w14:paraId="542DD1BA" w14:textId="72FA07D7" w:rsidR="00BB7614" w:rsidRDefault="00BB7614" w:rsidP="004A3164">
      <w:r>
        <w:t xml:space="preserve">This </w:t>
      </w:r>
      <w:r w:rsidR="00365FA1">
        <w:t>feature</w:t>
      </w:r>
      <w:r>
        <w:t xml:space="preserve"> </w:t>
      </w:r>
      <w:r w:rsidR="00365FA1">
        <w:t xml:space="preserve">can </w:t>
      </w:r>
      <w:r>
        <w:t xml:space="preserve">enable very powerful/flexible </w:t>
      </w:r>
      <w:r w:rsidR="00365FA1">
        <w:t xml:space="preserve">content </w:t>
      </w:r>
      <w:r>
        <w:t>automation capabilities.</w:t>
      </w:r>
    </w:p>
    <w:p w14:paraId="76E30098" w14:textId="79799C84" w:rsidR="005312E2" w:rsidRPr="004A3164" w:rsidRDefault="005312E2" w:rsidP="004A3164">
      <w:r>
        <w:t xml:space="preserve">The chart below contains </w:t>
      </w:r>
      <w:r w:rsidR="00B006E8">
        <w:t>formula-based text and an image which will update based on the growth rate:</w:t>
      </w:r>
    </w:p>
    <w:p w14:paraId="01D97B1D" w14:textId="3C6329A3" w:rsidR="003E5051" w:rsidRDefault="00072721" w:rsidP="00E341C8">
      <w:r>
        <w:rPr>
          <w:noProof/>
        </w:rPr>
        <mc:AlternateContent>
          <mc:Choice Requires="wps">
            <w:drawing>
              <wp:inline distT="0" distB="0" distL="0" distR="0" wp14:anchorId="4503DB06" wp14:editId="3AC390ED">
                <wp:extent cx="3964675" cy="2511188"/>
                <wp:effectExtent l="0" t="0" r="17145" b="22860"/>
                <wp:docPr id="9" name="Text Box 9"/>
                <wp:cNvGraphicFramePr/>
                <a:graphic xmlns:a="http://schemas.openxmlformats.org/drawingml/2006/main">
                  <a:graphicData uri="http://schemas.microsoft.com/office/word/2010/wordprocessingShape">
                    <wps:wsp>
                      <wps:cNvSpPr txBox="1"/>
                      <wps:spPr>
                        <a:xfrm>
                          <a:off x="0" y="0"/>
                          <a:ext cx="3964675" cy="2511188"/>
                        </a:xfrm>
                        <a:prstGeom prst="rect">
                          <a:avLst/>
                        </a:prstGeom>
                        <a:solidFill>
                          <a:schemeClr val="lt1"/>
                        </a:solidFill>
                        <a:ln w="6350">
                          <a:solidFill>
                            <a:schemeClr val="bg1"/>
                          </a:solidFill>
                        </a:ln>
                      </wps:spPr>
                      <wps:txbx>
                        <w:txbxContent>
                          <w:sdt>
                            <w:sdtPr>
                              <w:alias w:val="{Chart:Chart Images!r_ChartWithContent}"/>
                              <w:tag w:val="{Chart:Chart Images!r_ChartWithContent}"/>
                              <w:id w:val="1358857512"/>
                              <w15:color w:val="008000"/>
                            </w:sdtPr>
                            <w:sdtEndPr/>
                            <w:sdtContent>
                              <w:p w14:paraId="7808A27D" w14:textId="3B121D48" w:rsidR="000A6940" w:rsidRDefault="009623F6" w:rsidP="000359AC">
                                <w:r>
                                  <w:rPr>
                                    <w:noProof/>
                                  </w:rPr>
                                  <w:drawing>
                                    <wp:inline distT="0" distB="0" distL="0" distR="0" wp14:anchorId="40FA3131" wp14:editId="68B383D6">
                                      <wp:extent cx="3153215" cy="2400635"/>
                                      <wp:effectExtent l="0" t="0" r="9525" b="0"/>
                                      <wp:docPr id="205306946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069465" name=""/>
                                              <pic:cNvPicPr/>
                                            </pic:nvPicPr>
                                            <pic:blipFill>
                                              <a:blip r:embed="rId34">
                                                <a:extLst>
                                                  <a:ext uri="{28A0092B-C50C-407E-A947-70E740481C1C}">
                                                    <a14:useLocalDpi xmlns:a14="http://schemas.microsoft.com/office/drawing/2010/main" val="0"/>
                                                  </a:ext>
                                                </a:extLst>
                                              </a:blip>
                                              <a:stretch>
                                                <a:fillRect/>
                                              </a:stretch>
                                            </pic:blipFill>
                                            <pic:spPr>
                                              <a:xfrm>
                                                <a:off x="0" y="0"/>
                                                <a:ext cx="3153215" cy="2400635"/>
                                              </a:xfrm>
                                              <a:prstGeom prst="rect">
                                                <a:avLst/>
                                              </a:prstGeom>
                                            </pic:spPr>
                                          </pic:pic>
                                        </a:graphicData>
                                      </a:graphic>
                                    </wp:inline>
                                  </w:drawing>
                                </w:r>
                              </w:p>
                            </w:sdtContent>
                          </w:sdt>
                          <w:p w14:paraId="649BE302" w14:textId="77777777" w:rsidR="000A6940" w:rsidRDefault="000A69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503DB06" id="_x0000_t202" coordsize="21600,21600" o:spt="202" path="m,l,21600r21600,l21600,xe">
                <v:stroke joinstyle="miter"/>
                <v:path gradientshapeok="t" o:connecttype="rect"/>
              </v:shapetype>
              <v:shape id="Text Box 9" o:spid="_x0000_s1027" type="#_x0000_t202" style="width:312.2pt;height:19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" fillcolor="white [3201]" strokecolor="white [3212]" strokeweight=".5pt">
                <v:textbox>
                  <w:txbxContent>
                    <w:sdt>
                      <w:sdtPr>
                        <w:alias w:val="{Chart:Chart Images!r_ChartWithContent}"/>
                        <w:tag w:val="{Chart:Chart Images!r_ChartWithContent}"/>
                        <w:id w:val="1358857512"/>
                        <w15:color w:val="008000"/>
                      </w:sdtPr>
                      <w:sdtEndPr/>
                      <w:sdtContent>
                        <w:p w14:paraId="7808A27D" w14:textId="3B121D48" w:rsidR="000A6940" w:rsidRDefault="009623F6" w:rsidP="000359AC">
                          <w:r>
                            <w:rPr>
                              <w:noProof/>
                            </w:rPr>
                            <w:drawing>
                              <wp:inline distT="0" distB="0" distL="0" distR="0" wp14:anchorId="40FA3131" wp14:editId="68B383D6">
                                <wp:extent cx="3153215" cy="2400635"/>
                                <wp:effectExtent l="0" t="0" r="9525" b="0"/>
                                <wp:docPr id="205306946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069465" name=""/>
                                        <pic:cNvPicPr/>
                                      </pic:nvPicPr>
                                      <pic:blipFill>
                                        <a:blip r:embed="rId34">
                                          <a:extLst>
                                            <a:ext uri="{28A0092B-C50C-407E-A947-70E740481C1C}">
                                              <a14:useLocalDpi xmlns:a14="http://schemas.microsoft.com/office/drawing/2010/main" val="0"/>
                                            </a:ext>
                                          </a:extLst>
                                        </a:blip>
                                        <a:stretch>
                                          <a:fillRect/>
                                        </a:stretch>
                                      </pic:blipFill>
                                      <pic:spPr>
                                        <a:xfrm>
                                          <a:off x="0" y="0"/>
                                          <a:ext cx="3153215" cy="2400635"/>
                                        </a:xfrm>
                                        <a:prstGeom prst="rect">
                                          <a:avLst/>
                                        </a:prstGeom>
                                      </pic:spPr>
                                    </pic:pic>
                                  </a:graphicData>
                                </a:graphic>
                              </wp:inline>
                            </w:drawing>
                          </w:r>
                        </w:p>
                      </w:sdtContent>
                    </w:sdt>
                    <w:p w14:paraId="649BE302" w14:textId="77777777" w:rsidR="000A6940" w:rsidRDefault="000A6940"/>
                  </w:txbxContent>
                </v:textbox>
                <w10:anchorlock/>
              </v:shape>
            </w:pict>
          </mc:Fallback>
        </mc:AlternateContent>
      </w:r>
    </w:p>
    <w:p w14:paraId="4EB98EDD" w14:textId="77777777" w:rsidR="00AE65A8" w:rsidRDefault="00AE65A8" w:rsidP="00AE65A8">
      <w:bookmarkStart w:id="25" w:name="_Hide_Table_Rows"/>
      <w:bookmarkStart w:id="26" w:name="_Headers,_Footers,_and"/>
      <w:bookmarkStart w:id="27" w:name="_Layout_Options"/>
      <w:bookmarkStart w:id="28" w:name="_Toc531342355"/>
      <w:bookmarkEnd w:id="25"/>
      <w:bookmarkEnd w:id="26"/>
      <w:bookmarkEnd w:id="27"/>
    </w:p>
    <w:p w14:paraId="0C258C14" w14:textId="77777777" w:rsidR="00894B71" w:rsidRDefault="00894B71">
      <w:pPr>
        <w:spacing w:after="160" w:line="259" w:lineRule="auto"/>
        <w:rPr>
          <w:rFonts w:eastAsiaTheme="majorEastAsia" w:cstheme="majorBidi"/>
          <w:b/>
          <w:color w:val="2E74B5" w:themeColor="accent1" w:themeShade="BF"/>
          <w:sz w:val="44"/>
          <w:szCs w:val="32"/>
        </w:rPr>
      </w:pPr>
      <w:r>
        <w:rPr>
          <w:rFonts w:eastAsiaTheme="majorEastAsia" w:cstheme="majorBidi"/>
          <w:b/>
          <w:color w:val="2E74B5" w:themeColor="accent1" w:themeShade="BF"/>
          <w:sz w:val="44"/>
          <w:szCs w:val="32"/>
        </w:rPr>
        <w:br w:type="page"/>
      </w:r>
    </w:p>
    <w:p w14:paraId="64700589" w14:textId="6414C710" w:rsidR="00C77CCF" w:rsidRDefault="00AE65A8" w:rsidP="005C5FEB">
      <w:pPr>
        <w:pStyle w:val="Heading1"/>
      </w:pPr>
      <w:bookmarkStart w:id="29" w:name="_PivotTables"/>
      <w:bookmarkStart w:id="30" w:name="_Toc123730840"/>
      <w:bookmarkEnd w:id="29"/>
      <w:r w:rsidRPr="00AE65A8">
        <w:lastRenderedPageBreak/>
        <w:t>PivotTables</w:t>
      </w:r>
      <w:bookmarkEnd w:id="30"/>
    </w:p>
    <w:p w14:paraId="49A32D67" w14:textId="076B3172" w:rsidR="001A4C25" w:rsidRPr="00832BD1" w:rsidRDefault="001A4C25" w:rsidP="001A4C25">
      <w:pPr>
        <w:rPr>
          <w:rStyle w:val="IntenseEmphasis"/>
          <w:b/>
          <w:bCs/>
          <w:color w:val="538135" w:themeColor="accent6" w:themeShade="BF"/>
        </w:rPr>
      </w:pPr>
      <w:r w:rsidRPr="00832BD1">
        <w:rPr>
          <w:rStyle w:val="IntenseEmphasis"/>
          <w:color w:val="538135" w:themeColor="accent6" w:themeShade="BF"/>
        </w:rPr>
        <w:t>See Excel Worksheet</w:t>
      </w:r>
      <w:r w:rsidRPr="00832BD1">
        <w:rPr>
          <w:rStyle w:val="IntenseEmphasis"/>
          <w:b/>
          <w:bCs/>
          <w:color w:val="538135" w:themeColor="accent6" w:themeShade="BF"/>
        </w:rPr>
        <w:t>: Pivot</w:t>
      </w:r>
    </w:p>
    <w:p w14:paraId="089242A0" w14:textId="77777777" w:rsidR="00E850F8" w:rsidRPr="00E850F8" w:rsidRDefault="00E850F8" w:rsidP="00E850F8">
      <w:r w:rsidRPr="00E850F8">
        <w:t>Use Excel PivotTables for the source of tables (including images of tables)</w:t>
      </w:r>
    </w:p>
    <w:p w14:paraId="55E6AE2E" w14:textId="77777777" w:rsidR="00E850F8" w:rsidRPr="001A4C25" w:rsidRDefault="00E850F8" w:rsidP="001A4C25"/>
    <w:p w14:paraId="51488D05" w14:textId="630A6DB4" w:rsidR="00DE7BA7" w:rsidRPr="00AE65A8" w:rsidRDefault="00DE7BA7" w:rsidP="00DE7BA7">
      <w:pPr>
        <w:pStyle w:val="Heading2"/>
      </w:pPr>
      <w:r>
        <w:t>Flex Table</w:t>
      </w:r>
      <w:r w:rsidR="00EC33EB">
        <w:t xml:space="preserve"> (Excel Formatted)</w:t>
      </w:r>
    </w:p>
    <w:bookmarkStart w:id="31" w:name="_HTML" w:displacedByCustomXml="next"/>
    <w:bookmarkEnd w:id="31" w:displacedByCustomXml="next"/>
    <w:sdt>
      <w:sdtPr>
        <w:rPr>
          <w:rFonts w:ascii="Calibri" w:hAnsi="Calibri" w:cs="Calibri"/>
          <w:b/>
          <w:bCs/>
          <w:color w:val="000000"/>
        </w:rPr>
        <w:alias w:val="{Table:r_PivotFlex}"/>
        <w:tag w:val="{Table:r_PivotFlex}"/>
        <w:id w:val="358554941"/>
        <w:placeholder>
          <w:docPart w:val="DefaultPlaceholder_-1854013440"/>
        </w:placeholder>
        <w15:color w:val="008000"/>
      </w:sdtPr>
      <w:sdtEndPr/>
      <w:sdtContent>
        <w:tbl>
          <w:tblPr>
            <w:tblW w:w="0" w:type="auto"/>
            <w:tblCellMar>
              <w:left w:w="75" w:type="dxa"/>
              <w:right w:w="75" w:type="dxa"/>
            </w:tblCellMar>
            <w:tblLook w:val="04A0" w:firstRow="1" w:lastRow="0" w:firstColumn="1" w:lastColumn="0" w:noHBand="0" w:noVBand="1"/>
          </w:tblPr>
          <w:tblGrid>
            <w:gridCol w:w="1210"/>
            <w:gridCol w:w="814"/>
            <w:gridCol w:w="814"/>
            <w:gridCol w:w="814"/>
            <w:gridCol w:w="1135"/>
          </w:tblGrid>
          <w:tr w:rsidR="009623F6" w14:paraId="7B692BC7" w14:textId="77777777">
            <w:trPr>
              <w:divId w:val="279651280"/>
            </w:trPr>
            <w:tc>
              <w:tcPr>
                <w:tcW w:w="0" w:type="auto"/>
                <w:tcBorders>
                  <w:top w:val="single" w:sz="6" w:space="0" w:color="000000"/>
                  <w:left w:val="single" w:sz="6" w:space="0" w:color="000000"/>
                  <w:bottom w:val="single" w:sz="12" w:space="0" w:color="000000"/>
                  <w:right w:val="single" w:sz="6" w:space="0" w:color="000000"/>
                </w:tcBorders>
                <w:shd w:val="clear" w:color="auto" w:fill="BDD7EE"/>
                <w:vAlign w:val="bottom"/>
                <w:hideMark/>
              </w:tcPr>
              <w:p w14:paraId="5F26A32F" w14:textId="7386852A" w:rsidR="009623F6" w:rsidRDefault="009623F6">
                <w:pPr>
                  <w:spacing w:before="2" w:after="2" w:line="24" w:lineRule="atLeast"/>
                  <w:ind w:left="2" w:right="2"/>
                  <w:rPr>
                    <w:rFonts w:ascii="Calibri" w:hAnsi="Calibri" w:cs="Calibri"/>
                    <w:b/>
                    <w:bCs/>
                    <w:color w:val="000000"/>
                    <w:sz w:val="24"/>
                    <w:szCs w:val="24"/>
                  </w:rPr>
                </w:pPr>
                <w:r>
                  <w:rPr>
                    <w:rFonts w:ascii="Calibri" w:hAnsi="Calibri" w:cs="Calibri"/>
                    <w:b/>
                    <w:bCs/>
                    <w:color w:val="000000"/>
                  </w:rPr>
                  <w:t>Category</w:t>
                </w:r>
              </w:p>
            </w:tc>
            <w:tc>
              <w:tcPr>
                <w:tcW w:w="0" w:type="auto"/>
                <w:tcBorders>
                  <w:top w:val="single" w:sz="6" w:space="0" w:color="000000"/>
                  <w:left w:val="single" w:sz="6" w:space="0" w:color="000000"/>
                  <w:bottom w:val="single" w:sz="12" w:space="0" w:color="000000"/>
                  <w:right w:val="single" w:sz="6" w:space="0" w:color="000000"/>
                </w:tcBorders>
                <w:shd w:val="clear" w:color="auto" w:fill="BDD7EE"/>
                <w:vAlign w:val="bottom"/>
                <w:hideMark/>
              </w:tcPr>
              <w:p w14:paraId="684F35E9" w14:textId="77777777" w:rsidR="009623F6" w:rsidRDefault="009623F6">
                <w:pPr>
                  <w:spacing w:before="2" w:after="2" w:line="24" w:lineRule="atLeast"/>
                  <w:ind w:left="2" w:right="2"/>
                  <w:jc w:val="right"/>
                  <w:rPr>
                    <w:rFonts w:ascii="Calibri" w:hAnsi="Calibri" w:cs="Calibri"/>
                    <w:b/>
                    <w:bCs/>
                    <w:color w:val="000000"/>
                  </w:rPr>
                </w:pPr>
                <w:r>
                  <w:rPr>
                    <w:rFonts w:ascii="Calibri" w:hAnsi="Calibri" w:cs="Calibri"/>
                    <w:b/>
                    <w:bCs/>
                    <w:color w:val="000000"/>
                  </w:rPr>
                  <w:t>2015</w:t>
                </w:r>
              </w:p>
            </w:tc>
            <w:tc>
              <w:tcPr>
                <w:tcW w:w="0" w:type="auto"/>
                <w:tcBorders>
                  <w:top w:val="single" w:sz="6" w:space="0" w:color="000000"/>
                  <w:left w:val="single" w:sz="6" w:space="0" w:color="000000"/>
                  <w:bottom w:val="single" w:sz="12" w:space="0" w:color="000000"/>
                  <w:right w:val="single" w:sz="6" w:space="0" w:color="000000"/>
                </w:tcBorders>
                <w:shd w:val="clear" w:color="auto" w:fill="BDD7EE"/>
                <w:vAlign w:val="bottom"/>
                <w:hideMark/>
              </w:tcPr>
              <w:p w14:paraId="41D424CE" w14:textId="77777777" w:rsidR="009623F6" w:rsidRDefault="009623F6">
                <w:pPr>
                  <w:spacing w:before="2" w:after="2" w:line="24" w:lineRule="atLeast"/>
                  <w:ind w:left="2" w:right="2"/>
                  <w:jc w:val="right"/>
                  <w:rPr>
                    <w:rFonts w:ascii="Calibri" w:hAnsi="Calibri" w:cs="Calibri"/>
                    <w:b/>
                    <w:bCs/>
                    <w:color w:val="000000"/>
                  </w:rPr>
                </w:pPr>
                <w:r>
                  <w:rPr>
                    <w:rFonts w:ascii="Calibri" w:hAnsi="Calibri" w:cs="Calibri"/>
                    <w:b/>
                    <w:bCs/>
                    <w:color w:val="000000"/>
                  </w:rPr>
                  <w:t>2016</w:t>
                </w:r>
              </w:p>
            </w:tc>
            <w:tc>
              <w:tcPr>
                <w:tcW w:w="0" w:type="auto"/>
                <w:tcBorders>
                  <w:top w:val="single" w:sz="6" w:space="0" w:color="000000"/>
                  <w:left w:val="single" w:sz="6" w:space="0" w:color="000000"/>
                  <w:bottom w:val="single" w:sz="12" w:space="0" w:color="000000"/>
                  <w:right w:val="single" w:sz="6" w:space="0" w:color="000000"/>
                </w:tcBorders>
                <w:shd w:val="clear" w:color="auto" w:fill="BDD7EE"/>
                <w:vAlign w:val="bottom"/>
                <w:hideMark/>
              </w:tcPr>
              <w:p w14:paraId="0294C1AA" w14:textId="77777777" w:rsidR="009623F6" w:rsidRDefault="009623F6">
                <w:pPr>
                  <w:spacing w:before="2" w:after="2" w:line="24" w:lineRule="atLeast"/>
                  <w:ind w:left="2" w:right="2"/>
                  <w:jc w:val="right"/>
                  <w:rPr>
                    <w:rFonts w:ascii="Calibri" w:hAnsi="Calibri" w:cs="Calibri"/>
                    <w:b/>
                    <w:bCs/>
                    <w:color w:val="000000"/>
                  </w:rPr>
                </w:pPr>
                <w:r>
                  <w:rPr>
                    <w:rFonts w:ascii="Calibri" w:hAnsi="Calibri" w:cs="Calibri"/>
                    <w:b/>
                    <w:bCs/>
                    <w:color w:val="000000"/>
                  </w:rPr>
                  <w:t>2017</w:t>
                </w:r>
              </w:p>
            </w:tc>
            <w:tc>
              <w:tcPr>
                <w:tcW w:w="0" w:type="auto"/>
                <w:tcBorders>
                  <w:top w:val="single" w:sz="6" w:space="0" w:color="000000"/>
                  <w:left w:val="single" w:sz="6" w:space="0" w:color="000000"/>
                  <w:bottom w:val="single" w:sz="12" w:space="0" w:color="000000"/>
                  <w:right w:val="single" w:sz="6" w:space="0" w:color="000000"/>
                </w:tcBorders>
                <w:shd w:val="clear" w:color="auto" w:fill="BDD7EE"/>
                <w:vAlign w:val="bottom"/>
                <w:hideMark/>
              </w:tcPr>
              <w:p w14:paraId="1FD64D88" w14:textId="77777777" w:rsidR="009623F6" w:rsidRDefault="009623F6">
                <w:pPr>
                  <w:spacing w:before="2" w:after="2" w:line="24" w:lineRule="atLeast"/>
                  <w:ind w:left="2" w:right="2"/>
                  <w:rPr>
                    <w:rFonts w:ascii="Calibri" w:hAnsi="Calibri" w:cs="Calibri"/>
                    <w:b/>
                    <w:bCs/>
                    <w:color w:val="000000"/>
                  </w:rPr>
                </w:pPr>
                <w:r>
                  <w:rPr>
                    <w:rFonts w:ascii="Calibri" w:hAnsi="Calibri" w:cs="Calibri"/>
                    <w:b/>
                    <w:bCs/>
                    <w:color w:val="000000"/>
                  </w:rPr>
                  <w:t>Grand Total</w:t>
                </w:r>
              </w:p>
            </w:tc>
          </w:tr>
          <w:tr w:rsidR="009623F6" w14:paraId="674D9100" w14:textId="77777777">
            <w:trPr>
              <w:divId w:val="279651280"/>
            </w:trPr>
            <w:tc>
              <w:tcPr>
                <w:tcW w:w="0" w:type="auto"/>
                <w:tcBorders>
                  <w:top w:val="single" w:sz="12" w:space="0" w:color="000000"/>
                  <w:left w:val="single" w:sz="6" w:space="0" w:color="000000"/>
                  <w:bottom w:val="single" w:sz="6" w:space="0" w:color="000000"/>
                  <w:right w:val="single" w:sz="6" w:space="0" w:color="000000"/>
                </w:tcBorders>
                <w:shd w:val="clear" w:color="auto" w:fill="BDD7EE"/>
                <w:vAlign w:val="bottom"/>
                <w:hideMark/>
              </w:tcPr>
              <w:p w14:paraId="0CC16C2E" w14:textId="77777777" w:rsidR="009623F6" w:rsidRDefault="009623F6">
                <w:pPr>
                  <w:spacing w:before="2" w:after="2" w:line="24" w:lineRule="atLeast"/>
                  <w:ind w:left="2" w:right="2"/>
                  <w:rPr>
                    <w:rFonts w:ascii="Calibri" w:hAnsi="Calibri" w:cs="Calibri"/>
                    <w:b/>
                    <w:bCs/>
                    <w:color w:val="000000"/>
                  </w:rPr>
                </w:pPr>
                <w:r>
                  <w:rPr>
                    <w:rFonts w:ascii="Calibri" w:hAnsi="Calibri" w:cs="Calibri"/>
                    <w:b/>
                    <w:bCs/>
                    <w:color w:val="000000"/>
                  </w:rPr>
                  <w:t>Accessories</w:t>
                </w:r>
              </w:p>
            </w:tc>
            <w:tc>
              <w:tcPr>
                <w:tcW w:w="0" w:type="auto"/>
                <w:tcBorders>
                  <w:top w:val="single" w:sz="12" w:space="0" w:color="000000"/>
                  <w:left w:val="single" w:sz="6" w:space="0" w:color="000000"/>
                  <w:bottom w:val="single" w:sz="6" w:space="0" w:color="000000"/>
                  <w:right w:val="single" w:sz="6" w:space="0" w:color="000000"/>
                </w:tcBorders>
                <w:vAlign w:val="bottom"/>
                <w:hideMark/>
              </w:tcPr>
              <w:p w14:paraId="735FCFFD" w14:textId="77777777" w:rsidR="009623F6" w:rsidRDefault="009623F6">
                <w:pPr>
                  <w:spacing w:before="2" w:after="2" w:line="24" w:lineRule="atLeast"/>
                  <w:ind w:left="2" w:right="2"/>
                  <w:rPr>
                    <w:rFonts w:ascii="Calibri" w:hAnsi="Calibri" w:cs="Calibri"/>
                    <w:color w:val="000000"/>
                  </w:rPr>
                </w:pPr>
                <w:r>
                  <w:rPr>
                    <w:rFonts w:ascii="Calibri" w:hAnsi="Calibri" w:cs="Calibri"/>
                    <w:color w:val="000000"/>
                  </w:rPr>
                  <w:t>​</w:t>
                </w:r>
              </w:p>
            </w:tc>
            <w:tc>
              <w:tcPr>
                <w:tcW w:w="0" w:type="auto"/>
                <w:tcBorders>
                  <w:top w:val="single" w:sz="12" w:space="0" w:color="000000"/>
                  <w:left w:val="single" w:sz="6" w:space="0" w:color="000000"/>
                  <w:bottom w:val="single" w:sz="6" w:space="0" w:color="000000"/>
                  <w:right w:val="single" w:sz="6" w:space="0" w:color="000000"/>
                </w:tcBorders>
                <w:vAlign w:val="bottom"/>
                <w:hideMark/>
              </w:tcPr>
              <w:p w14:paraId="3DBB0E5A" w14:textId="77777777" w:rsidR="009623F6" w:rsidRDefault="009623F6">
                <w:pPr>
                  <w:spacing w:before="2" w:after="2" w:line="24" w:lineRule="atLeast"/>
                  <w:ind w:left="2" w:right="2"/>
                  <w:jc w:val="right"/>
                  <w:rPr>
                    <w:rFonts w:ascii="Calibri" w:hAnsi="Calibri" w:cs="Calibri"/>
                    <w:color w:val="000000"/>
                  </w:rPr>
                </w:pPr>
                <w:r>
                  <w:rPr>
                    <w:rFonts w:ascii="Calibri" w:hAnsi="Calibri" w:cs="Calibri"/>
                    <w:color w:val="000000"/>
                  </w:rPr>
                  <w:t>$67,800</w:t>
                </w:r>
              </w:p>
            </w:tc>
            <w:tc>
              <w:tcPr>
                <w:tcW w:w="0" w:type="auto"/>
                <w:tcBorders>
                  <w:top w:val="single" w:sz="12" w:space="0" w:color="000000"/>
                  <w:left w:val="single" w:sz="6" w:space="0" w:color="000000"/>
                  <w:bottom w:val="single" w:sz="6" w:space="0" w:color="000000"/>
                  <w:right w:val="single" w:sz="6" w:space="0" w:color="000000"/>
                </w:tcBorders>
                <w:vAlign w:val="bottom"/>
                <w:hideMark/>
              </w:tcPr>
              <w:p w14:paraId="4C226CD5" w14:textId="77777777" w:rsidR="009623F6" w:rsidRDefault="009623F6">
                <w:pPr>
                  <w:spacing w:before="2" w:after="2" w:line="24" w:lineRule="atLeast"/>
                  <w:ind w:left="2" w:right="2"/>
                  <w:rPr>
                    <w:rFonts w:ascii="Calibri" w:hAnsi="Calibri" w:cs="Calibri"/>
                    <w:color w:val="000000"/>
                  </w:rPr>
                </w:pPr>
                <w:r>
                  <w:rPr>
                    <w:rFonts w:ascii="Calibri" w:hAnsi="Calibri" w:cs="Calibri"/>
                    <w:color w:val="000000"/>
                  </w:rPr>
                  <w:t>​</w:t>
                </w:r>
              </w:p>
            </w:tc>
            <w:tc>
              <w:tcPr>
                <w:tcW w:w="0" w:type="auto"/>
                <w:tcBorders>
                  <w:top w:val="single" w:sz="12" w:space="0" w:color="000000"/>
                  <w:left w:val="single" w:sz="6" w:space="0" w:color="000000"/>
                  <w:bottom w:val="single" w:sz="6" w:space="0" w:color="000000"/>
                  <w:right w:val="single" w:sz="6" w:space="0" w:color="000000"/>
                </w:tcBorders>
                <w:vAlign w:val="bottom"/>
                <w:hideMark/>
              </w:tcPr>
              <w:p w14:paraId="5FB614EC" w14:textId="77777777" w:rsidR="009623F6" w:rsidRDefault="009623F6">
                <w:pPr>
                  <w:spacing w:before="2" w:after="2" w:line="24" w:lineRule="atLeast"/>
                  <w:ind w:left="2" w:right="2"/>
                  <w:jc w:val="right"/>
                  <w:rPr>
                    <w:rFonts w:ascii="Calibri" w:hAnsi="Calibri" w:cs="Calibri"/>
                    <w:color w:val="000000"/>
                  </w:rPr>
                </w:pPr>
                <w:r>
                  <w:rPr>
                    <w:rFonts w:ascii="Calibri" w:hAnsi="Calibri" w:cs="Calibri"/>
                    <w:color w:val="000000"/>
                  </w:rPr>
                  <w:t>$67,800</w:t>
                </w:r>
              </w:p>
            </w:tc>
          </w:tr>
          <w:tr w:rsidR="009623F6" w14:paraId="0F5935C7" w14:textId="77777777">
            <w:trPr>
              <w:divId w:val="279651280"/>
            </w:trPr>
            <w:tc>
              <w:tcPr>
                <w:tcW w:w="0" w:type="auto"/>
                <w:tcBorders>
                  <w:top w:val="single" w:sz="6" w:space="0" w:color="000000"/>
                  <w:left w:val="single" w:sz="6" w:space="0" w:color="000000"/>
                  <w:bottom w:val="single" w:sz="6" w:space="0" w:color="000000"/>
                  <w:right w:val="single" w:sz="6" w:space="0" w:color="000000"/>
                </w:tcBorders>
                <w:shd w:val="clear" w:color="auto" w:fill="BDD7EE"/>
                <w:vAlign w:val="bottom"/>
                <w:hideMark/>
              </w:tcPr>
              <w:p w14:paraId="25C0A317" w14:textId="77777777" w:rsidR="009623F6" w:rsidRDefault="009623F6">
                <w:pPr>
                  <w:spacing w:before="2" w:after="2" w:line="24" w:lineRule="atLeast"/>
                  <w:ind w:left="2" w:right="2"/>
                  <w:rPr>
                    <w:rFonts w:ascii="Calibri" w:hAnsi="Calibri" w:cs="Calibri"/>
                    <w:b/>
                    <w:bCs/>
                    <w:color w:val="000000"/>
                  </w:rPr>
                </w:pPr>
                <w:r>
                  <w:rPr>
                    <w:rFonts w:ascii="Calibri" w:hAnsi="Calibri" w:cs="Calibri"/>
                    <w:b/>
                    <w:bCs/>
                    <w:color w:val="000000"/>
                  </w:rPr>
                  <w:t>Bikes</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6A3D6705" w14:textId="77777777" w:rsidR="009623F6" w:rsidRDefault="009623F6">
                <w:pPr>
                  <w:spacing w:before="2" w:after="2" w:line="24" w:lineRule="atLeast"/>
                  <w:ind w:left="2" w:right="2"/>
                  <w:rPr>
                    <w:rFonts w:ascii="Calibri" w:hAnsi="Calibri" w:cs="Calibri"/>
                    <w:color w:val="000000"/>
                  </w:rPr>
                </w:pPr>
                <w:r>
                  <w:rPr>
                    <w:rFonts w:ascii="Calibri" w:hAnsi="Calibri" w:cs="Calibri"/>
                    <w:color w:val="000000"/>
                  </w:rPr>
                  <w:t>​</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50A61776" w14:textId="77777777" w:rsidR="009623F6" w:rsidRDefault="009623F6">
                <w:pPr>
                  <w:spacing w:before="2" w:after="2" w:line="24" w:lineRule="atLeast"/>
                  <w:ind w:left="2" w:right="2"/>
                  <w:jc w:val="right"/>
                  <w:rPr>
                    <w:rFonts w:ascii="Calibri" w:hAnsi="Calibri" w:cs="Calibri"/>
                    <w:color w:val="000000"/>
                  </w:rPr>
                </w:pPr>
                <w:r>
                  <w:rPr>
                    <w:rFonts w:ascii="Calibri" w:hAnsi="Calibri" w:cs="Calibri"/>
                    <w:color w:val="000000"/>
                  </w:rPr>
                  <w:t>$6,300</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0EDEF23F" w14:textId="77777777" w:rsidR="009623F6" w:rsidRDefault="009623F6">
                <w:pPr>
                  <w:spacing w:before="2" w:after="2" w:line="24" w:lineRule="atLeast"/>
                  <w:ind w:left="2" w:right="2"/>
                  <w:rPr>
                    <w:rFonts w:ascii="Calibri" w:hAnsi="Calibri" w:cs="Calibri"/>
                    <w:color w:val="000000"/>
                  </w:rPr>
                </w:pPr>
                <w:r>
                  <w:rPr>
                    <w:rFonts w:ascii="Calibri" w:hAnsi="Calibri" w:cs="Calibri"/>
                    <w:color w:val="000000"/>
                  </w:rPr>
                  <w:t>​</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1A000F57" w14:textId="77777777" w:rsidR="009623F6" w:rsidRDefault="009623F6">
                <w:pPr>
                  <w:spacing w:before="2" w:after="2" w:line="24" w:lineRule="atLeast"/>
                  <w:ind w:left="2" w:right="2"/>
                  <w:jc w:val="right"/>
                  <w:rPr>
                    <w:rFonts w:ascii="Calibri" w:hAnsi="Calibri" w:cs="Calibri"/>
                    <w:color w:val="000000"/>
                  </w:rPr>
                </w:pPr>
                <w:r>
                  <w:rPr>
                    <w:rFonts w:ascii="Calibri" w:hAnsi="Calibri" w:cs="Calibri"/>
                    <w:color w:val="000000"/>
                  </w:rPr>
                  <w:t>$6,300</w:t>
                </w:r>
              </w:p>
            </w:tc>
          </w:tr>
          <w:tr w:rsidR="009623F6" w14:paraId="66F8263C" w14:textId="77777777">
            <w:trPr>
              <w:divId w:val="279651280"/>
            </w:trPr>
            <w:tc>
              <w:tcPr>
                <w:tcW w:w="0" w:type="auto"/>
                <w:tcBorders>
                  <w:top w:val="single" w:sz="6" w:space="0" w:color="000000"/>
                  <w:left w:val="single" w:sz="6" w:space="0" w:color="000000"/>
                  <w:bottom w:val="single" w:sz="6" w:space="0" w:color="000000"/>
                  <w:right w:val="single" w:sz="6" w:space="0" w:color="000000"/>
                </w:tcBorders>
                <w:shd w:val="clear" w:color="auto" w:fill="BDD7EE"/>
                <w:vAlign w:val="bottom"/>
                <w:hideMark/>
              </w:tcPr>
              <w:p w14:paraId="6C70DD78" w14:textId="77777777" w:rsidR="009623F6" w:rsidRDefault="009623F6">
                <w:pPr>
                  <w:spacing w:before="2" w:after="2" w:line="24" w:lineRule="atLeast"/>
                  <w:ind w:left="2" w:right="2"/>
                  <w:rPr>
                    <w:rFonts w:ascii="Calibri" w:hAnsi="Calibri" w:cs="Calibri"/>
                    <w:b/>
                    <w:bCs/>
                    <w:color w:val="000000"/>
                  </w:rPr>
                </w:pPr>
                <w:r>
                  <w:rPr>
                    <w:rFonts w:ascii="Calibri" w:hAnsi="Calibri" w:cs="Calibri"/>
                    <w:b/>
                    <w:bCs/>
                    <w:color w:val="000000"/>
                  </w:rPr>
                  <w:t>Clothing</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40ED3E0E" w14:textId="77777777" w:rsidR="009623F6" w:rsidRDefault="009623F6">
                <w:pPr>
                  <w:spacing w:before="2" w:after="2" w:line="24" w:lineRule="atLeast"/>
                  <w:ind w:left="2" w:right="2"/>
                  <w:jc w:val="right"/>
                  <w:rPr>
                    <w:rFonts w:ascii="Calibri" w:hAnsi="Calibri" w:cs="Calibri"/>
                    <w:color w:val="000000"/>
                  </w:rPr>
                </w:pPr>
                <w:r>
                  <w:rPr>
                    <w:rFonts w:ascii="Calibri" w:hAnsi="Calibri" w:cs="Calibri"/>
                    <w:color w:val="000000"/>
                  </w:rPr>
                  <w:t>$23,700</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6872637E" w14:textId="77777777" w:rsidR="009623F6" w:rsidRDefault="009623F6">
                <w:pPr>
                  <w:spacing w:before="2" w:after="2" w:line="24" w:lineRule="atLeast"/>
                  <w:ind w:left="2" w:right="2"/>
                  <w:jc w:val="right"/>
                  <w:rPr>
                    <w:rFonts w:ascii="Calibri" w:hAnsi="Calibri" w:cs="Calibri"/>
                    <w:color w:val="000000"/>
                  </w:rPr>
                </w:pPr>
                <w:r>
                  <w:rPr>
                    <w:rFonts w:ascii="Calibri" w:hAnsi="Calibri" w:cs="Calibri"/>
                    <w:color w:val="000000"/>
                  </w:rPr>
                  <w:t>$2,300</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075FD2C3" w14:textId="77777777" w:rsidR="009623F6" w:rsidRDefault="009623F6">
                <w:pPr>
                  <w:spacing w:before="2" w:after="2" w:line="24" w:lineRule="atLeast"/>
                  <w:ind w:left="2" w:right="2"/>
                  <w:jc w:val="right"/>
                  <w:rPr>
                    <w:rFonts w:ascii="Calibri" w:hAnsi="Calibri" w:cs="Calibri"/>
                    <w:color w:val="000000"/>
                  </w:rPr>
                </w:pPr>
                <w:r>
                  <w:rPr>
                    <w:rFonts w:ascii="Calibri" w:hAnsi="Calibri" w:cs="Calibri"/>
                    <w:color w:val="000000"/>
                  </w:rPr>
                  <w:t>$40,000</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02252B3B" w14:textId="77777777" w:rsidR="009623F6" w:rsidRDefault="009623F6">
                <w:pPr>
                  <w:spacing w:before="2" w:after="2" w:line="24" w:lineRule="atLeast"/>
                  <w:ind w:left="2" w:right="2"/>
                  <w:jc w:val="right"/>
                  <w:rPr>
                    <w:rFonts w:ascii="Calibri" w:hAnsi="Calibri" w:cs="Calibri"/>
                    <w:color w:val="000000"/>
                  </w:rPr>
                </w:pPr>
                <w:r>
                  <w:rPr>
                    <w:rFonts w:ascii="Calibri" w:hAnsi="Calibri" w:cs="Calibri"/>
                    <w:color w:val="000000"/>
                  </w:rPr>
                  <w:t>$66,000</w:t>
                </w:r>
              </w:p>
            </w:tc>
          </w:tr>
          <w:tr w:rsidR="009623F6" w14:paraId="3212EEB7" w14:textId="77777777">
            <w:trPr>
              <w:divId w:val="279651280"/>
            </w:trPr>
            <w:tc>
              <w:tcPr>
                <w:tcW w:w="0" w:type="auto"/>
                <w:tcBorders>
                  <w:top w:val="single" w:sz="6" w:space="0" w:color="000000"/>
                  <w:left w:val="single" w:sz="6" w:space="0" w:color="000000"/>
                  <w:bottom w:val="double" w:sz="6" w:space="0" w:color="000000"/>
                  <w:right w:val="single" w:sz="6" w:space="0" w:color="000000"/>
                </w:tcBorders>
                <w:shd w:val="clear" w:color="auto" w:fill="BDD7EE"/>
                <w:vAlign w:val="bottom"/>
                <w:hideMark/>
              </w:tcPr>
              <w:p w14:paraId="58DFC7A8" w14:textId="77777777" w:rsidR="009623F6" w:rsidRDefault="009623F6">
                <w:pPr>
                  <w:spacing w:before="2" w:after="2" w:line="24" w:lineRule="atLeast"/>
                  <w:ind w:left="2" w:right="2"/>
                  <w:rPr>
                    <w:rFonts w:ascii="Calibri" w:hAnsi="Calibri" w:cs="Calibri"/>
                    <w:b/>
                    <w:bCs/>
                    <w:color w:val="000000"/>
                  </w:rPr>
                </w:pPr>
                <w:r>
                  <w:rPr>
                    <w:rFonts w:ascii="Calibri" w:hAnsi="Calibri" w:cs="Calibri"/>
                    <w:b/>
                    <w:bCs/>
                    <w:color w:val="000000"/>
                  </w:rPr>
                  <w:t>Components</w:t>
                </w:r>
              </w:p>
            </w:tc>
            <w:tc>
              <w:tcPr>
                <w:tcW w:w="0" w:type="auto"/>
                <w:tcBorders>
                  <w:top w:val="single" w:sz="6" w:space="0" w:color="000000"/>
                  <w:left w:val="single" w:sz="6" w:space="0" w:color="000000"/>
                  <w:bottom w:val="double" w:sz="6" w:space="0" w:color="000000"/>
                  <w:right w:val="single" w:sz="6" w:space="0" w:color="000000"/>
                </w:tcBorders>
                <w:vAlign w:val="bottom"/>
                <w:hideMark/>
              </w:tcPr>
              <w:p w14:paraId="1BFB4C2E" w14:textId="77777777" w:rsidR="009623F6" w:rsidRDefault="009623F6">
                <w:pPr>
                  <w:spacing w:before="2" w:after="2" w:line="24" w:lineRule="atLeast"/>
                  <w:ind w:left="2" w:right="2"/>
                  <w:jc w:val="right"/>
                  <w:rPr>
                    <w:rFonts w:ascii="Calibri" w:hAnsi="Calibri" w:cs="Calibri"/>
                    <w:color w:val="000000"/>
                  </w:rPr>
                </w:pPr>
                <w:r>
                  <w:rPr>
                    <w:rFonts w:ascii="Calibri" w:hAnsi="Calibri" w:cs="Calibri"/>
                    <w:color w:val="000000"/>
                  </w:rPr>
                  <w:t>$2,300</w:t>
                </w:r>
              </w:p>
            </w:tc>
            <w:tc>
              <w:tcPr>
                <w:tcW w:w="0" w:type="auto"/>
                <w:tcBorders>
                  <w:top w:val="single" w:sz="6" w:space="0" w:color="000000"/>
                  <w:left w:val="single" w:sz="6" w:space="0" w:color="000000"/>
                  <w:bottom w:val="double" w:sz="6" w:space="0" w:color="000000"/>
                  <w:right w:val="single" w:sz="6" w:space="0" w:color="000000"/>
                </w:tcBorders>
                <w:vAlign w:val="bottom"/>
                <w:hideMark/>
              </w:tcPr>
              <w:p w14:paraId="12A63384" w14:textId="77777777" w:rsidR="009623F6" w:rsidRDefault="009623F6">
                <w:pPr>
                  <w:spacing w:before="2" w:after="2" w:line="24" w:lineRule="atLeast"/>
                  <w:ind w:left="2" w:right="2"/>
                  <w:jc w:val="right"/>
                  <w:rPr>
                    <w:rFonts w:ascii="Calibri" w:hAnsi="Calibri" w:cs="Calibri"/>
                    <w:color w:val="000000"/>
                  </w:rPr>
                </w:pPr>
                <w:r>
                  <w:rPr>
                    <w:rFonts w:ascii="Calibri" w:hAnsi="Calibri" w:cs="Calibri"/>
                    <w:color w:val="000000"/>
                  </w:rPr>
                  <w:t>$4,100</w:t>
                </w:r>
              </w:p>
            </w:tc>
            <w:tc>
              <w:tcPr>
                <w:tcW w:w="0" w:type="auto"/>
                <w:tcBorders>
                  <w:top w:val="single" w:sz="6" w:space="0" w:color="000000"/>
                  <w:left w:val="single" w:sz="6" w:space="0" w:color="000000"/>
                  <w:bottom w:val="double" w:sz="6" w:space="0" w:color="000000"/>
                  <w:right w:val="single" w:sz="6" w:space="0" w:color="000000"/>
                </w:tcBorders>
                <w:vAlign w:val="bottom"/>
                <w:hideMark/>
              </w:tcPr>
              <w:p w14:paraId="0D130847" w14:textId="77777777" w:rsidR="009623F6" w:rsidRDefault="009623F6">
                <w:pPr>
                  <w:spacing w:before="2" w:after="2" w:line="24" w:lineRule="atLeast"/>
                  <w:ind w:left="2" w:right="2"/>
                  <w:jc w:val="right"/>
                  <w:rPr>
                    <w:rFonts w:ascii="Calibri" w:hAnsi="Calibri" w:cs="Calibri"/>
                    <w:color w:val="000000"/>
                  </w:rPr>
                </w:pPr>
                <w:r>
                  <w:rPr>
                    <w:rFonts w:ascii="Calibri" w:hAnsi="Calibri" w:cs="Calibri"/>
                    <w:color w:val="000000"/>
                  </w:rPr>
                  <w:t>$25,700</w:t>
                </w:r>
              </w:p>
            </w:tc>
            <w:tc>
              <w:tcPr>
                <w:tcW w:w="0" w:type="auto"/>
                <w:tcBorders>
                  <w:top w:val="single" w:sz="6" w:space="0" w:color="000000"/>
                  <w:left w:val="single" w:sz="6" w:space="0" w:color="000000"/>
                  <w:bottom w:val="double" w:sz="6" w:space="0" w:color="000000"/>
                  <w:right w:val="single" w:sz="6" w:space="0" w:color="000000"/>
                </w:tcBorders>
                <w:vAlign w:val="bottom"/>
                <w:hideMark/>
              </w:tcPr>
              <w:p w14:paraId="2E313D8C" w14:textId="77777777" w:rsidR="009623F6" w:rsidRDefault="009623F6">
                <w:pPr>
                  <w:spacing w:before="2" w:after="2" w:line="24" w:lineRule="atLeast"/>
                  <w:ind w:left="2" w:right="2"/>
                  <w:jc w:val="right"/>
                  <w:rPr>
                    <w:rFonts w:ascii="Calibri" w:hAnsi="Calibri" w:cs="Calibri"/>
                    <w:color w:val="000000"/>
                  </w:rPr>
                </w:pPr>
                <w:r>
                  <w:rPr>
                    <w:rFonts w:ascii="Calibri" w:hAnsi="Calibri" w:cs="Calibri"/>
                    <w:color w:val="000000"/>
                  </w:rPr>
                  <w:t>$32,100</w:t>
                </w:r>
              </w:p>
            </w:tc>
          </w:tr>
          <w:tr w:rsidR="009623F6" w14:paraId="47981FD6" w14:textId="77777777">
            <w:trPr>
              <w:divId w:val="279651280"/>
            </w:trPr>
            <w:tc>
              <w:tcPr>
                <w:tcW w:w="0" w:type="auto"/>
                <w:tcBorders>
                  <w:top w:val="double" w:sz="6" w:space="0" w:color="000000"/>
                  <w:left w:val="single" w:sz="6" w:space="0" w:color="000000"/>
                  <w:bottom w:val="single" w:sz="6" w:space="0" w:color="000000"/>
                  <w:right w:val="single" w:sz="6" w:space="0" w:color="000000"/>
                </w:tcBorders>
                <w:shd w:val="clear" w:color="auto" w:fill="D9D9D9"/>
                <w:vAlign w:val="bottom"/>
                <w:hideMark/>
              </w:tcPr>
              <w:p w14:paraId="1B5CA791" w14:textId="77777777" w:rsidR="009623F6" w:rsidRDefault="009623F6">
                <w:pPr>
                  <w:spacing w:before="2" w:after="2" w:line="24" w:lineRule="atLeast"/>
                  <w:ind w:left="2" w:right="2"/>
                  <w:rPr>
                    <w:rFonts w:ascii="Calibri" w:hAnsi="Calibri" w:cs="Calibri"/>
                    <w:b/>
                    <w:bCs/>
                    <w:color w:val="000000"/>
                  </w:rPr>
                </w:pPr>
                <w:r>
                  <w:rPr>
                    <w:rFonts w:ascii="Calibri" w:hAnsi="Calibri" w:cs="Calibri"/>
                    <w:b/>
                    <w:bCs/>
                    <w:color w:val="000000"/>
                  </w:rPr>
                  <w:t>Grand Total</w:t>
                </w:r>
              </w:p>
            </w:tc>
            <w:tc>
              <w:tcPr>
                <w:tcW w:w="0" w:type="auto"/>
                <w:tcBorders>
                  <w:top w:val="double" w:sz="6" w:space="0" w:color="000000"/>
                  <w:left w:val="single" w:sz="6" w:space="0" w:color="000000"/>
                  <w:bottom w:val="single" w:sz="6" w:space="0" w:color="000000"/>
                  <w:right w:val="single" w:sz="6" w:space="0" w:color="000000"/>
                </w:tcBorders>
                <w:shd w:val="clear" w:color="auto" w:fill="D9D9D9"/>
                <w:vAlign w:val="bottom"/>
                <w:hideMark/>
              </w:tcPr>
              <w:p w14:paraId="4C952B49" w14:textId="77777777" w:rsidR="009623F6" w:rsidRDefault="009623F6">
                <w:pPr>
                  <w:spacing w:before="2" w:after="2" w:line="24" w:lineRule="atLeast"/>
                  <w:ind w:left="2" w:right="2"/>
                  <w:jc w:val="right"/>
                  <w:rPr>
                    <w:rFonts w:ascii="Calibri" w:hAnsi="Calibri" w:cs="Calibri"/>
                    <w:b/>
                    <w:bCs/>
                    <w:color w:val="000000"/>
                  </w:rPr>
                </w:pPr>
                <w:r>
                  <w:rPr>
                    <w:rFonts w:ascii="Calibri" w:hAnsi="Calibri" w:cs="Calibri"/>
                    <w:b/>
                    <w:bCs/>
                    <w:color w:val="000000"/>
                  </w:rPr>
                  <w:t>$26,000</w:t>
                </w:r>
              </w:p>
            </w:tc>
            <w:tc>
              <w:tcPr>
                <w:tcW w:w="0" w:type="auto"/>
                <w:tcBorders>
                  <w:top w:val="double" w:sz="6" w:space="0" w:color="000000"/>
                  <w:left w:val="single" w:sz="6" w:space="0" w:color="000000"/>
                  <w:bottom w:val="single" w:sz="6" w:space="0" w:color="000000"/>
                  <w:right w:val="single" w:sz="6" w:space="0" w:color="000000"/>
                </w:tcBorders>
                <w:shd w:val="clear" w:color="auto" w:fill="D9D9D9"/>
                <w:vAlign w:val="bottom"/>
                <w:hideMark/>
              </w:tcPr>
              <w:p w14:paraId="11AA5F8C" w14:textId="77777777" w:rsidR="009623F6" w:rsidRDefault="009623F6">
                <w:pPr>
                  <w:spacing w:before="2" w:after="2" w:line="24" w:lineRule="atLeast"/>
                  <w:ind w:left="2" w:right="2"/>
                  <w:jc w:val="right"/>
                  <w:rPr>
                    <w:rFonts w:ascii="Calibri" w:hAnsi="Calibri" w:cs="Calibri"/>
                    <w:b/>
                    <w:bCs/>
                    <w:color w:val="000000"/>
                  </w:rPr>
                </w:pPr>
                <w:r>
                  <w:rPr>
                    <w:rFonts w:ascii="Calibri" w:hAnsi="Calibri" w:cs="Calibri"/>
                    <w:b/>
                    <w:bCs/>
                    <w:color w:val="000000"/>
                  </w:rPr>
                  <w:t>$80,500</w:t>
                </w:r>
              </w:p>
            </w:tc>
            <w:tc>
              <w:tcPr>
                <w:tcW w:w="0" w:type="auto"/>
                <w:tcBorders>
                  <w:top w:val="double" w:sz="6" w:space="0" w:color="000000"/>
                  <w:left w:val="single" w:sz="6" w:space="0" w:color="000000"/>
                  <w:bottom w:val="single" w:sz="6" w:space="0" w:color="000000"/>
                  <w:right w:val="single" w:sz="6" w:space="0" w:color="000000"/>
                </w:tcBorders>
                <w:shd w:val="clear" w:color="auto" w:fill="D9D9D9"/>
                <w:vAlign w:val="bottom"/>
                <w:hideMark/>
              </w:tcPr>
              <w:p w14:paraId="50203109" w14:textId="77777777" w:rsidR="009623F6" w:rsidRDefault="009623F6">
                <w:pPr>
                  <w:spacing w:before="2" w:after="2" w:line="24" w:lineRule="atLeast"/>
                  <w:ind w:left="2" w:right="2"/>
                  <w:jc w:val="right"/>
                  <w:rPr>
                    <w:rFonts w:ascii="Calibri" w:hAnsi="Calibri" w:cs="Calibri"/>
                    <w:b/>
                    <w:bCs/>
                    <w:color w:val="000000"/>
                  </w:rPr>
                </w:pPr>
                <w:r>
                  <w:rPr>
                    <w:rFonts w:ascii="Calibri" w:hAnsi="Calibri" w:cs="Calibri"/>
                    <w:b/>
                    <w:bCs/>
                    <w:color w:val="000000"/>
                  </w:rPr>
                  <w:t>$65,700</w:t>
                </w:r>
              </w:p>
            </w:tc>
            <w:tc>
              <w:tcPr>
                <w:tcW w:w="0" w:type="auto"/>
                <w:tcBorders>
                  <w:top w:val="double" w:sz="6" w:space="0" w:color="000000"/>
                  <w:left w:val="single" w:sz="6" w:space="0" w:color="000000"/>
                  <w:bottom w:val="single" w:sz="6" w:space="0" w:color="000000"/>
                  <w:right w:val="single" w:sz="6" w:space="0" w:color="000000"/>
                </w:tcBorders>
                <w:shd w:val="clear" w:color="auto" w:fill="D9D9D9"/>
                <w:vAlign w:val="bottom"/>
                <w:hideMark/>
              </w:tcPr>
              <w:p w14:paraId="7E06026E" w14:textId="3A0F2EE3" w:rsidR="009623F6" w:rsidRDefault="009623F6">
                <w:pPr>
                  <w:spacing w:before="2" w:after="2" w:line="24" w:lineRule="atLeast"/>
                  <w:ind w:left="2" w:right="2"/>
                  <w:jc w:val="right"/>
                  <w:rPr>
                    <w:rFonts w:ascii="Calibri" w:hAnsi="Calibri" w:cs="Calibri"/>
                    <w:b/>
                    <w:bCs/>
                    <w:color w:val="000000"/>
                  </w:rPr>
                </w:pPr>
                <w:r>
                  <w:rPr>
                    <w:rFonts w:ascii="Calibri" w:hAnsi="Calibri" w:cs="Calibri"/>
                    <w:b/>
                    <w:bCs/>
                    <w:color w:val="000000"/>
                  </w:rPr>
                  <w:t>$172,200</w:t>
                </w:r>
              </w:p>
            </w:tc>
          </w:tr>
        </w:tbl>
      </w:sdtContent>
    </w:sdt>
    <w:p w14:paraId="1F9081CE" w14:textId="77777777" w:rsidR="00EC33EB" w:rsidRDefault="00EC33EB" w:rsidP="00EC33EB"/>
    <w:p w14:paraId="4CABB7FB" w14:textId="3C3AE331" w:rsidR="00EC33EB" w:rsidRDefault="00EE137F" w:rsidP="00554F04">
      <w:pPr>
        <w:pStyle w:val="Heading2"/>
      </w:pPr>
      <w:r w:rsidRPr="00EE137F">
        <w:t>Destination-formatted PivotTable</w:t>
      </w:r>
    </w:p>
    <w:sdt>
      <w:sdtPr>
        <w:rPr>
          <w:b w:val="0"/>
          <w:bCs w:val="0"/>
        </w:rPr>
        <w:alias w:val="{Table:r_PivotDest}"/>
        <w:tag w:val="{Table:r_PivotDest}"/>
        <w:id w:val="-558320331"/>
        <w:placeholder>
          <w:docPart w:val="DefaultPlaceholder_-1854013440"/>
        </w:placeholder>
        <w15:color w:val="008000"/>
      </w:sdtPr>
      <w:sdtEndPr/>
      <w:sdtContent>
        <w:tbl>
          <w:tblPr>
            <w:tblStyle w:val="GridTable1Light-Accent1"/>
            <w:tblW w:w="0" w:type="auto"/>
            <w:tblLook w:val="05E0" w:firstRow="1" w:lastRow="1" w:firstColumn="1" w:lastColumn="1" w:noHBand="0" w:noVBand="1"/>
          </w:tblPr>
          <w:tblGrid>
            <w:gridCol w:w="2158"/>
            <w:gridCol w:w="2158"/>
            <w:gridCol w:w="2158"/>
            <w:gridCol w:w="2158"/>
            <w:gridCol w:w="2158"/>
          </w:tblGrid>
          <w:tr w:rsidR="00554F04" w14:paraId="737B5212" w14:textId="77777777" w:rsidTr="007D3E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8" w:type="dxa"/>
              </w:tcPr>
              <w:p w14:paraId="189A0F13" w14:textId="49C35D13" w:rsidR="00554F04" w:rsidRDefault="00E4018D" w:rsidP="00EC33EB">
                <w:r>
                  <w:t>Category</w:t>
                </w:r>
              </w:p>
            </w:tc>
            <w:tc>
              <w:tcPr>
                <w:tcW w:w="2158" w:type="dxa"/>
              </w:tcPr>
              <w:p w14:paraId="69411DDF" w14:textId="4C70040A" w:rsidR="00554F04" w:rsidRDefault="00E4018D" w:rsidP="00EC33EB">
                <w:pPr>
                  <w:cnfStyle w:val="100000000000" w:firstRow="1" w:lastRow="0" w:firstColumn="0" w:lastColumn="0" w:oddVBand="0" w:evenVBand="0" w:oddHBand="0" w:evenHBand="0" w:firstRowFirstColumn="0" w:firstRowLastColumn="0" w:lastRowFirstColumn="0" w:lastRowLastColumn="0"/>
                </w:pPr>
                <w:r>
                  <w:t>2015</w:t>
                </w:r>
              </w:p>
            </w:tc>
            <w:tc>
              <w:tcPr>
                <w:tcW w:w="2158" w:type="dxa"/>
              </w:tcPr>
              <w:p w14:paraId="0223E947" w14:textId="0057E3CE" w:rsidR="00554F04" w:rsidRDefault="00E4018D" w:rsidP="00EC33EB">
                <w:pPr>
                  <w:cnfStyle w:val="100000000000" w:firstRow="1" w:lastRow="0" w:firstColumn="0" w:lastColumn="0" w:oddVBand="0" w:evenVBand="0" w:oddHBand="0" w:evenHBand="0" w:firstRowFirstColumn="0" w:firstRowLastColumn="0" w:lastRowFirstColumn="0" w:lastRowLastColumn="0"/>
                </w:pPr>
                <w:r>
                  <w:t>2016</w:t>
                </w:r>
              </w:p>
            </w:tc>
            <w:tc>
              <w:tcPr>
                <w:tcW w:w="2158" w:type="dxa"/>
              </w:tcPr>
              <w:p w14:paraId="36B90689" w14:textId="46CB0617" w:rsidR="00554F04" w:rsidRDefault="00E4018D" w:rsidP="00EC33EB">
                <w:pPr>
                  <w:cnfStyle w:val="100000000000" w:firstRow="1" w:lastRow="0" w:firstColumn="0" w:lastColumn="0" w:oddVBand="0" w:evenVBand="0" w:oddHBand="0" w:evenHBand="0" w:firstRowFirstColumn="0" w:firstRowLastColumn="0" w:lastRowFirstColumn="0" w:lastRowLastColumn="0"/>
                </w:pPr>
                <w:r>
                  <w:t>2017</w:t>
                </w:r>
              </w:p>
            </w:tc>
            <w:tc>
              <w:tcPr>
                <w:cnfStyle w:val="000100000000" w:firstRow="0" w:lastRow="0" w:firstColumn="0" w:lastColumn="1" w:oddVBand="0" w:evenVBand="0" w:oddHBand="0" w:evenHBand="0" w:firstRowFirstColumn="0" w:firstRowLastColumn="0" w:lastRowFirstColumn="0" w:lastRowLastColumn="0"/>
                <w:tcW w:w="2158" w:type="dxa"/>
              </w:tcPr>
              <w:p w14:paraId="733C8305" w14:textId="75B5794B" w:rsidR="00554F04" w:rsidRDefault="00E4018D" w:rsidP="00EC33EB">
                <w:r>
                  <w:t>Grand Total</w:t>
                </w:r>
              </w:p>
            </w:tc>
          </w:tr>
          <w:tr w:rsidR="00554F04" w14:paraId="6EDC07AF" w14:textId="77777777" w:rsidTr="007D3EDB">
            <w:tc>
              <w:tcPr>
                <w:cnfStyle w:val="001000000000" w:firstRow="0" w:lastRow="0" w:firstColumn="1" w:lastColumn="0" w:oddVBand="0" w:evenVBand="0" w:oddHBand="0" w:evenHBand="0" w:firstRowFirstColumn="0" w:firstRowLastColumn="0" w:lastRowFirstColumn="0" w:lastRowLastColumn="0"/>
                <w:tcW w:w="2158" w:type="dxa"/>
              </w:tcPr>
              <w:p w14:paraId="5D087519" w14:textId="38B158C4" w:rsidR="00554F04" w:rsidRDefault="00E4018D" w:rsidP="00EC33EB">
                <w:r>
                  <w:t>Accessories</w:t>
                </w:r>
              </w:p>
            </w:tc>
            <w:tc>
              <w:tcPr>
                <w:tcW w:w="2158" w:type="dxa"/>
              </w:tcPr>
              <w:p w14:paraId="288123F7" w14:textId="06A716E5" w:rsidR="00554F04" w:rsidRDefault="00554F04" w:rsidP="00EC33EB">
                <w:pPr>
                  <w:cnfStyle w:val="000000000000" w:firstRow="0" w:lastRow="0" w:firstColumn="0" w:lastColumn="0" w:oddVBand="0" w:evenVBand="0" w:oddHBand="0" w:evenHBand="0" w:firstRowFirstColumn="0" w:firstRowLastColumn="0" w:lastRowFirstColumn="0" w:lastRowLastColumn="0"/>
                </w:pPr>
              </w:p>
            </w:tc>
            <w:tc>
              <w:tcPr>
                <w:tcW w:w="2158" w:type="dxa"/>
              </w:tcPr>
              <w:p w14:paraId="7D4D7313" w14:textId="7685D1AB" w:rsidR="00554F04" w:rsidRDefault="00E4018D" w:rsidP="00EC33EB">
                <w:pPr>
                  <w:cnfStyle w:val="000000000000" w:firstRow="0" w:lastRow="0" w:firstColumn="0" w:lastColumn="0" w:oddVBand="0" w:evenVBand="0" w:oddHBand="0" w:evenHBand="0" w:firstRowFirstColumn="0" w:firstRowLastColumn="0" w:lastRowFirstColumn="0" w:lastRowLastColumn="0"/>
                </w:pPr>
                <w:r>
                  <w:t>$67,800</w:t>
                </w:r>
              </w:p>
            </w:tc>
            <w:tc>
              <w:tcPr>
                <w:tcW w:w="2158" w:type="dxa"/>
              </w:tcPr>
              <w:p w14:paraId="1F449086" w14:textId="06C9720E" w:rsidR="00554F04" w:rsidRDefault="00554F04" w:rsidP="00EC33EB">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158" w:type="dxa"/>
              </w:tcPr>
              <w:p w14:paraId="24691875" w14:textId="3B3C19B6" w:rsidR="00554F04" w:rsidRDefault="00E4018D" w:rsidP="00EC33EB">
                <w:r>
                  <w:t>$67,800</w:t>
                </w:r>
              </w:p>
            </w:tc>
          </w:tr>
          <w:tr w:rsidR="00554F04" w14:paraId="73E30BBF" w14:textId="77777777" w:rsidTr="007D3EDB">
            <w:tc>
              <w:tcPr>
                <w:cnfStyle w:val="001000000000" w:firstRow="0" w:lastRow="0" w:firstColumn="1" w:lastColumn="0" w:oddVBand="0" w:evenVBand="0" w:oddHBand="0" w:evenHBand="0" w:firstRowFirstColumn="0" w:firstRowLastColumn="0" w:lastRowFirstColumn="0" w:lastRowLastColumn="0"/>
                <w:tcW w:w="2158" w:type="dxa"/>
              </w:tcPr>
              <w:p w14:paraId="0A1FB3D9" w14:textId="753CEA16" w:rsidR="00554F04" w:rsidRDefault="00E4018D" w:rsidP="00EC33EB">
                <w:r>
                  <w:t>Bikes</w:t>
                </w:r>
              </w:p>
            </w:tc>
            <w:tc>
              <w:tcPr>
                <w:tcW w:w="2158" w:type="dxa"/>
              </w:tcPr>
              <w:p w14:paraId="7D433544" w14:textId="77777777" w:rsidR="00554F04" w:rsidRDefault="00554F04" w:rsidP="00EC33EB">
                <w:pPr>
                  <w:cnfStyle w:val="000000000000" w:firstRow="0" w:lastRow="0" w:firstColumn="0" w:lastColumn="0" w:oddVBand="0" w:evenVBand="0" w:oddHBand="0" w:evenHBand="0" w:firstRowFirstColumn="0" w:firstRowLastColumn="0" w:lastRowFirstColumn="0" w:lastRowLastColumn="0"/>
                </w:pPr>
              </w:p>
            </w:tc>
            <w:tc>
              <w:tcPr>
                <w:tcW w:w="2158" w:type="dxa"/>
              </w:tcPr>
              <w:p w14:paraId="165F5CB4" w14:textId="75F1F083" w:rsidR="00554F04" w:rsidRDefault="00E4018D" w:rsidP="00EC33EB">
                <w:pPr>
                  <w:cnfStyle w:val="000000000000" w:firstRow="0" w:lastRow="0" w:firstColumn="0" w:lastColumn="0" w:oddVBand="0" w:evenVBand="0" w:oddHBand="0" w:evenHBand="0" w:firstRowFirstColumn="0" w:firstRowLastColumn="0" w:lastRowFirstColumn="0" w:lastRowLastColumn="0"/>
                </w:pPr>
                <w:r>
                  <w:t>$6,300</w:t>
                </w:r>
              </w:p>
            </w:tc>
            <w:tc>
              <w:tcPr>
                <w:tcW w:w="2158" w:type="dxa"/>
              </w:tcPr>
              <w:p w14:paraId="6374278D" w14:textId="77777777" w:rsidR="00554F04" w:rsidRDefault="00554F04" w:rsidP="00EC33EB">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158" w:type="dxa"/>
              </w:tcPr>
              <w:p w14:paraId="7A1E34F8" w14:textId="16F18BD8" w:rsidR="00554F04" w:rsidRDefault="00E4018D" w:rsidP="00EC33EB">
                <w:r>
                  <w:t>$6,300</w:t>
                </w:r>
              </w:p>
            </w:tc>
          </w:tr>
          <w:tr w:rsidR="00554F04" w14:paraId="6C5EC2B0" w14:textId="77777777" w:rsidTr="007D3EDB">
            <w:tc>
              <w:tcPr>
                <w:cnfStyle w:val="001000000000" w:firstRow="0" w:lastRow="0" w:firstColumn="1" w:lastColumn="0" w:oddVBand="0" w:evenVBand="0" w:oddHBand="0" w:evenHBand="0" w:firstRowFirstColumn="0" w:firstRowLastColumn="0" w:lastRowFirstColumn="0" w:lastRowLastColumn="0"/>
                <w:tcW w:w="2158" w:type="dxa"/>
              </w:tcPr>
              <w:p w14:paraId="68468FC0" w14:textId="38557A56" w:rsidR="00554F04" w:rsidRDefault="00E4018D" w:rsidP="00EC33EB">
                <w:r>
                  <w:t>Clothing</w:t>
                </w:r>
              </w:p>
            </w:tc>
            <w:tc>
              <w:tcPr>
                <w:tcW w:w="2158" w:type="dxa"/>
              </w:tcPr>
              <w:p w14:paraId="7605B235" w14:textId="4243015F" w:rsidR="00554F04" w:rsidRDefault="00E4018D" w:rsidP="00EC33EB">
                <w:pPr>
                  <w:cnfStyle w:val="000000000000" w:firstRow="0" w:lastRow="0" w:firstColumn="0" w:lastColumn="0" w:oddVBand="0" w:evenVBand="0" w:oddHBand="0" w:evenHBand="0" w:firstRowFirstColumn="0" w:firstRowLastColumn="0" w:lastRowFirstColumn="0" w:lastRowLastColumn="0"/>
                </w:pPr>
                <w:r>
                  <w:t>$23,700</w:t>
                </w:r>
              </w:p>
            </w:tc>
            <w:tc>
              <w:tcPr>
                <w:tcW w:w="2158" w:type="dxa"/>
              </w:tcPr>
              <w:p w14:paraId="539285F3" w14:textId="33F3335F" w:rsidR="00554F04" w:rsidRDefault="00E4018D" w:rsidP="00EC33EB">
                <w:pPr>
                  <w:cnfStyle w:val="000000000000" w:firstRow="0" w:lastRow="0" w:firstColumn="0" w:lastColumn="0" w:oddVBand="0" w:evenVBand="0" w:oddHBand="0" w:evenHBand="0" w:firstRowFirstColumn="0" w:firstRowLastColumn="0" w:lastRowFirstColumn="0" w:lastRowLastColumn="0"/>
                </w:pPr>
                <w:r>
                  <w:t>$2,300</w:t>
                </w:r>
              </w:p>
            </w:tc>
            <w:tc>
              <w:tcPr>
                <w:tcW w:w="2158" w:type="dxa"/>
              </w:tcPr>
              <w:p w14:paraId="3729AE4B" w14:textId="140699E8" w:rsidR="00554F04" w:rsidRDefault="00E4018D" w:rsidP="00EC33EB">
                <w:pPr>
                  <w:cnfStyle w:val="000000000000" w:firstRow="0" w:lastRow="0" w:firstColumn="0" w:lastColumn="0" w:oddVBand="0" w:evenVBand="0" w:oddHBand="0" w:evenHBand="0" w:firstRowFirstColumn="0" w:firstRowLastColumn="0" w:lastRowFirstColumn="0" w:lastRowLastColumn="0"/>
                </w:pPr>
                <w:r>
                  <w:t>$40,000</w:t>
                </w:r>
              </w:p>
            </w:tc>
            <w:tc>
              <w:tcPr>
                <w:cnfStyle w:val="000100000000" w:firstRow="0" w:lastRow="0" w:firstColumn="0" w:lastColumn="1" w:oddVBand="0" w:evenVBand="0" w:oddHBand="0" w:evenHBand="0" w:firstRowFirstColumn="0" w:firstRowLastColumn="0" w:lastRowFirstColumn="0" w:lastRowLastColumn="0"/>
                <w:tcW w:w="2158" w:type="dxa"/>
              </w:tcPr>
              <w:p w14:paraId="5510461E" w14:textId="48B08391" w:rsidR="00554F04" w:rsidRDefault="00E4018D" w:rsidP="00EC33EB">
                <w:r>
                  <w:t>$66,000</w:t>
                </w:r>
              </w:p>
            </w:tc>
          </w:tr>
          <w:tr w:rsidR="00554F04" w14:paraId="2861583C" w14:textId="77777777" w:rsidTr="007D3EDB">
            <w:tc>
              <w:tcPr>
                <w:cnfStyle w:val="001000000000" w:firstRow="0" w:lastRow="0" w:firstColumn="1" w:lastColumn="0" w:oddVBand="0" w:evenVBand="0" w:oddHBand="0" w:evenHBand="0" w:firstRowFirstColumn="0" w:firstRowLastColumn="0" w:lastRowFirstColumn="0" w:lastRowLastColumn="0"/>
                <w:tcW w:w="2158" w:type="dxa"/>
              </w:tcPr>
              <w:p w14:paraId="0A5FD952" w14:textId="3A634834" w:rsidR="00554F04" w:rsidRDefault="00E4018D" w:rsidP="00EC33EB">
                <w:r>
                  <w:t>Components</w:t>
                </w:r>
              </w:p>
            </w:tc>
            <w:tc>
              <w:tcPr>
                <w:tcW w:w="2158" w:type="dxa"/>
              </w:tcPr>
              <w:p w14:paraId="1A20CA2D" w14:textId="5A58FEEE" w:rsidR="00554F04" w:rsidRDefault="00E4018D" w:rsidP="00EC33EB">
                <w:pPr>
                  <w:cnfStyle w:val="000000000000" w:firstRow="0" w:lastRow="0" w:firstColumn="0" w:lastColumn="0" w:oddVBand="0" w:evenVBand="0" w:oddHBand="0" w:evenHBand="0" w:firstRowFirstColumn="0" w:firstRowLastColumn="0" w:lastRowFirstColumn="0" w:lastRowLastColumn="0"/>
                </w:pPr>
                <w:r>
                  <w:t>$2,300</w:t>
                </w:r>
              </w:p>
            </w:tc>
            <w:tc>
              <w:tcPr>
                <w:tcW w:w="2158" w:type="dxa"/>
              </w:tcPr>
              <w:p w14:paraId="76F8DA57" w14:textId="54905F53" w:rsidR="00554F04" w:rsidRDefault="00E4018D" w:rsidP="00EC33EB">
                <w:pPr>
                  <w:cnfStyle w:val="000000000000" w:firstRow="0" w:lastRow="0" w:firstColumn="0" w:lastColumn="0" w:oddVBand="0" w:evenVBand="0" w:oddHBand="0" w:evenHBand="0" w:firstRowFirstColumn="0" w:firstRowLastColumn="0" w:lastRowFirstColumn="0" w:lastRowLastColumn="0"/>
                </w:pPr>
                <w:r>
                  <w:t>$4,100</w:t>
                </w:r>
              </w:p>
            </w:tc>
            <w:tc>
              <w:tcPr>
                <w:tcW w:w="2158" w:type="dxa"/>
              </w:tcPr>
              <w:p w14:paraId="43DD2C13" w14:textId="12EC4479" w:rsidR="00554F04" w:rsidRDefault="00E4018D" w:rsidP="00EC33EB">
                <w:pPr>
                  <w:cnfStyle w:val="000000000000" w:firstRow="0" w:lastRow="0" w:firstColumn="0" w:lastColumn="0" w:oddVBand="0" w:evenVBand="0" w:oddHBand="0" w:evenHBand="0" w:firstRowFirstColumn="0" w:firstRowLastColumn="0" w:lastRowFirstColumn="0" w:lastRowLastColumn="0"/>
                </w:pPr>
                <w:r>
                  <w:t>$25,700</w:t>
                </w:r>
              </w:p>
            </w:tc>
            <w:tc>
              <w:tcPr>
                <w:cnfStyle w:val="000100000000" w:firstRow="0" w:lastRow="0" w:firstColumn="0" w:lastColumn="1" w:oddVBand="0" w:evenVBand="0" w:oddHBand="0" w:evenHBand="0" w:firstRowFirstColumn="0" w:firstRowLastColumn="0" w:lastRowFirstColumn="0" w:lastRowLastColumn="0"/>
                <w:tcW w:w="2158" w:type="dxa"/>
              </w:tcPr>
              <w:p w14:paraId="16F0A11B" w14:textId="0DA46482" w:rsidR="00554F04" w:rsidRDefault="00E4018D" w:rsidP="00EC33EB">
                <w:r>
                  <w:t>$32,100</w:t>
                </w:r>
              </w:p>
            </w:tc>
          </w:tr>
          <w:tr w:rsidR="00554F04" w14:paraId="71764073" w14:textId="77777777" w:rsidTr="007D3ED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8" w:type="dxa"/>
              </w:tcPr>
              <w:p w14:paraId="3982BDF4" w14:textId="68ED1CE8" w:rsidR="00554F04" w:rsidRDefault="00554F04" w:rsidP="00EC33EB">
                <w:r>
                  <w:t>Grand Total</w:t>
                </w:r>
              </w:p>
            </w:tc>
            <w:tc>
              <w:tcPr>
                <w:tcW w:w="2158" w:type="dxa"/>
              </w:tcPr>
              <w:p w14:paraId="67BE1068" w14:textId="6B7AEC49" w:rsidR="00554F04" w:rsidRDefault="00554F04" w:rsidP="00EC33EB">
                <w:pPr>
                  <w:cnfStyle w:val="010000000000" w:firstRow="0" w:lastRow="1" w:firstColumn="0" w:lastColumn="0" w:oddVBand="0" w:evenVBand="0" w:oddHBand="0" w:evenHBand="0" w:firstRowFirstColumn="0" w:firstRowLastColumn="0" w:lastRowFirstColumn="0" w:lastRowLastColumn="0"/>
                </w:pPr>
                <w:r>
                  <w:t>$26,000</w:t>
                </w:r>
              </w:p>
            </w:tc>
            <w:tc>
              <w:tcPr>
                <w:tcW w:w="2158" w:type="dxa"/>
              </w:tcPr>
              <w:p w14:paraId="01884CA9" w14:textId="65C79DF6" w:rsidR="00554F04" w:rsidRDefault="00554F04" w:rsidP="00EC33EB">
                <w:pPr>
                  <w:cnfStyle w:val="010000000000" w:firstRow="0" w:lastRow="1" w:firstColumn="0" w:lastColumn="0" w:oddVBand="0" w:evenVBand="0" w:oddHBand="0" w:evenHBand="0" w:firstRowFirstColumn="0" w:firstRowLastColumn="0" w:lastRowFirstColumn="0" w:lastRowLastColumn="0"/>
                </w:pPr>
                <w:r>
                  <w:t>$80,500</w:t>
                </w:r>
              </w:p>
            </w:tc>
            <w:tc>
              <w:tcPr>
                <w:tcW w:w="2158" w:type="dxa"/>
              </w:tcPr>
              <w:p w14:paraId="64F1B1EE" w14:textId="3603C082" w:rsidR="00554F04" w:rsidRDefault="00554F04" w:rsidP="00EC33EB">
                <w:pPr>
                  <w:cnfStyle w:val="010000000000" w:firstRow="0" w:lastRow="1" w:firstColumn="0" w:lastColumn="0" w:oddVBand="0" w:evenVBand="0" w:oddHBand="0" w:evenHBand="0" w:firstRowFirstColumn="0" w:firstRowLastColumn="0" w:lastRowFirstColumn="0" w:lastRowLastColumn="0"/>
                </w:pPr>
                <w:r>
                  <w:t>$65,700</w:t>
                </w:r>
              </w:p>
            </w:tc>
            <w:tc>
              <w:tcPr>
                <w:cnfStyle w:val="000100000000" w:firstRow="0" w:lastRow="0" w:firstColumn="0" w:lastColumn="1" w:oddVBand="0" w:evenVBand="0" w:oddHBand="0" w:evenHBand="0" w:firstRowFirstColumn="0" w:firstRowLastColumn="0" w:lastRowFirstColumn="0" w:lastRowLastColumn="0"/>
                <w:tcW w:w="2158" w:type="dxa"/>
              </w:tcPr>
              <w:p w14:paraId="2743DCB1" w14:textId="2D523F0D" w:rsidR="00554F04" w:rsidRDefault="00554F04" w:rsidP="00EC33EB">
                <w:r>
                  <w:t>$172,200</w:t>
                </w:r>
              </w:p>
            </w:tc>
          </w:tr>
        </w:tbl>
      </w:sdtContent>
    </w:sdt>
    <w:p w14:paraId="078205A5" w14:textId="77777777" w:rsidR="00554F04" w:rsidRDefault="00554F04" w:rsidP="00EC33EB"/>
    <w:p w14:paraId="05335F82" w14:textId="09E9BD58" w:rsidR="00EE137F" w:rsidRDefault="00554F04" w:rsidP="00554F04">
      <w:pPr>
        <w:pStyle w:val="Heading2"/>
      </w:pPr>
      <w:r w:rsidRPr="00554F04">
        <w:t>Image of PivotTable</w:t>
      </w:r>
    </w:p>
    <w:sdt>
      <w:sdtPr>
        <w:alias w:val="{Image:r_PivotImage}"/>
        <w:tag w:val="{Image:r_PivotImage}"/>
        <w:id w:val="-121762452"/>
        <w:placeholder>
          <w:docPart w:val="DefaultPlaceholder_-1854013440"/>
        </w:placeholder>
        <w15:color w:val="008000"/>
      </w:sdtPr>
      <w:sdtEndPr/>
      <w:sdtContent>
        <w:p w14:paraId="1FC91C34" w14:textId="28F3DDA2" w:rsidR="00EE137F" w:rsidRDefault="009623F6" w:rsidP="00EC33EB">
          <w:r>
            <w:rPr>
              <w:noProof/>
            </w:rPr>
            <w:drawing>
              <wp:inline distT="0" distB="0" distL="0" distR="0" wp14:anchorId="2E8A5397" wp14:editId="7294B077">
                <wp:extent cx="3752381" cy="1209524"/>
                <wp:effectExtent l="0" t="0" r="635" b="0"/>
                <wp:docPr id="158867787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677876" name=""/>
                        <pic:cNvPicPr/>
                      </pic:nvPicPr>
                      <pic:blipFill>
                        <a:blip r:embed="rId35">
                          <a:extLst>
                            <a:ext uri="{28A0092B-C50C-407E-A947-70E740481C1C}">
                              <a14:useLocalDpi xmlns:a14="http://schemas.microsoft.com/office/drawing/2010/main" val="0"/>
                            </a:ext>
                          </a:extLst>
                        </a:blip>
                        <a:stretch>
                          <a:fillRect/>
                        </a:stretch>
                      </pic:blipFill>
                      <pic:spPr>
                        <a:xfrm>
                          <a:off x="0" y="0"/>
                          <a:ext cx="3752381" cy="1209524"/>
                        </a:xfrm>
                        <a:prstGeom prst="rect">
                          <a:avLst/>
                        </a:prstGeom>
                      </pic:spPr>
                    </pic:pic>
                  </a:graphicData>
                </a:graphic>
              </wp:inline>
            </w:drawing>
          </w:r>
        </w:p>
      </w:sdtContent>
    </w:sdt>
    <w:p w14:paraId="304E2D53" w14:textId="77777777" w:rsidR="00E55CA9" w:rsidRDefault="00E55CA9" w:rsidP="00EC33EB"/>
    <w:p w14:paraId="7B7E90EA" w14:textId="77777777" w:rsidR="00894B71" w:rsidRDefault="00894B71">
      <w:pPr>
        <w:spacing w:after="160" w:line="259" w:lineRule="auto"/>
        <w:rPr>
          <w:rFonts w:eastAsiaTheme="majorEastAsia" w:cstheme="majorBidi"/>
          <w:b/>
          <w:color w:val="2E74B5" w:themeColor="accent1" w:themeShade="BF"/>
          <w:sz w:val="44"/>
          <w:szCs w:val="32"/>
        </w:rPr>
      </w:pPr>
      <w:r>
        <w:br w:type="page"/>
      </w:r>
    </w:p>
    <w:p w14:paraId="13858567" w14:textId="19E0683A" w:rsidR="004D26F1" w:rsidRDefault="004D26F1" w:rsidP="004D26F1">
      <w:pPr>
        <w:pStyle w:val="Heading1"/>
      </w:pPr>
      <w:bookmarkStart w:id="32" w:name="_Shape_Images"/>
      <w:bookmarkStart w:id="33" w:name="_Toc123730841"/>
      <w:bookmarkEnd w:id="32"/>
      <w:r>
        <w:lastRenderedPageBreak/>
        <w:t xml:space="preserve">Shape </w:t>
      </w:r>
      <w:r w:rsidR="00BB55EB">
        <w:t xml:space="preserve">and </w:t>
      </w:r>
      <w:r>
        <w:t>Images</w:t>
      </w:r>
      <w:bookmarkEnd w:id="33"/>
    </w:p>
    <w:p w14:paraId="688DF606" w14:textId="017281C7" w:rsidR="001A4C25" w:rsidRPr="00832BD1" w:rsidRDefault="001A4C25" w:rsidP="001A4C25">
      <w:pPr>
        <w:rPr>
          <w:color w:val="538135" w:themeColor="accent6" w:themeShade="BF"/>
        </w:rPr>
      </w:pPr>
      <w:r w:rsidRPr="00832BD1">
        <w:rPr>
          <w:rStyle w:val="IntenseEmphasis"/>
          <w:color w:val="538135" w:themeColor="accent6" w:themeShade="BF"/>
        </w:rPr>
        <w:t>See Excel Worksheet</w:t>
      </w:r>
      <w:r w:rsidRPr="00832BD1">
        <w:rPr>
          <w:rStyle w:val="IntenseEmphasis"/>
          <w:b/>
          <w:bCs/>
          <w:color w:val="538135" w:themeColor="accent6" w:themeShade="BF"/>
        </w:rPr>
        <w:t>: Shapes</w:t>
      </w:r>
    </w:p>
    <w:p w14:paraId="343BB348" w14:textId="64FAECE0" w:rsidR="001649CE" w:rsidRDefault="004D1C51" w:rsidP="001649CE">
      <w:r w:rsidRPr="004D1C51">
        <w:t>Transfer any type of shape to your Word/PPT document: text boxes, lines, geometric shapes, SmartArt, WordArt, pictures/photos, icons, maps, and equations. Shapes can contain dynamic content (based on a formula or using automation such as VBA macros or other add-ins).</w:t>
      </w:r>
    </w:p>
    <w:p w14:paraId="44D38E20" w14:textId="283F66CB" w:rsidR="00874960" w:rsidRDefault="00874960" w:rsidP="001649CE">
      <w:r>
        <w:t>Shapes with Data</w:t>
      </w:r>
      <w:r w:rsidR="00021554">
        <w:t xml:space="preserve"> </w:t>
      </w:r>
      <w:r w:rsidR="00520E5D" w:rsidRPr="00520E5D">
        <w:t>rShapesWithData</w:t>
      </w:r>
    </w:p>
    <w:sdt>
      <w:sdtPr>
        <w:alias w:val="{Image:r_ShapesWithData}"/>
        <w:tag w:val="{Image:r_ShapesWithData}"/>
        <w:id w:val="-953171561"/>
        <w:placeholder>
          <w:docPart w:val="DefaultPlaceholder_-1854013440"/>
        </w:placeholder>
        <w15:color w:val="008000"/>
      </w:sdtPr>
      <w:sdtEndPr/>
      <w:sdtContent>
        <w:p w14:paraId="4BE28DF4" w14:textId="16C68620" w:rsidR="004D1C51" w:rsidRDefault="009623F6" w:rsidP="00EC33EB">
          <w:r>
            <w:rPr>
              <w:noProof/>
            </w:rPr>
            <w:drawing>
              <wp:inline distT="0" distB="0" distL="0" distR="0" wp14:anchorId="59143BA3" wp14:editId="3399EBD1">
                <wp:extent cx="2010056" cy="2010056"/>
                <wp:effectExtent l="0" t="0" r="9525" b="0"/>
                <wp:docPr id="186351256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512567" name=""/>
                        <pic:cNvPicPr/>
                      </pic:nvPicPr>
                      <pic:blipFill>
                        <a:blip r:embed="rId36">
                          <a:extLst>
                            <a:ext uri="{28A0092B-C50C-407E-A947-70E740481C1C}">
                              <a14:useLocalDpi xmlns:a14="http://schemas.microsoft.com/office/drawing/2010/main" val="0"/>
                            </a:ext>
                          </a:extLst>
                        </a:blip>
                        <a:stretch>
                          <a:fillRect/>
                        </a:stretch>
                      </pic:blipFill>
                      <pic:spPr>
                        <a:xfrm>
                          <a:off x="0" y="0"/>
                          <a:ext cx="2010056" cy="2010056"/>
                        </a:xfrm>
                        <a:prstGeom prst="rect">
                          <a:avLst/>
                        </a:prstGeom>
                      </pic:spPr>
                    </pic:pic>
                  </a:graphicData>
                </a:graphic>
              </wp:inline>
            </w:drawing>
          </w:r>
        </w:p>
      </w:sdtContent>
    </w:sdt>
    <w:p w14:paraId="43469259" w14:textId="4015E7E2" w:rsidR="00A870ED" w:rsidRDefault="00520E5D" w:rsidP="00EC33EB">
      <w:r w:rsidRPr="00520E5D">
        <w:t>rEquation</w:t>
      </w:r>
    </w:p>
    <w:sdt>
      <w:sdtPr>
        <w:alias w:val="{Image:r_Equation}"/>
        <w:tag w:val="{Image:r_Equation}"/>
        <w:id w:val="1213155317"/>
        <w:placeholder>
          <w:docPart w:val="DefaultPlaceholder_-1854013440"/>
        </w:placeholder>
        <w15:color w:val="008000"/>
      </w:sdtPr>
      <w:sdtEndPr/>
      <w:sdtContent>
        <w:p w14:paraId="3FEE4AC6" w14:textId="0C9F7977" w:rsidR="00520E5D" w:rsidRDefault="009623F6" w:rsidP="00EC33EB">
          <w:r>
            <w:rPr>
              <w:noProof/>
            </w:rPr>
            <w:drawing>
              <wp:inline distT="0" distB="0" distL="0" distR="0" wp14:anchorId="5D037EC2" wp14:editId="0657778D">
                <wp:extent cx="2572109" cy="466790"/>
                <wp:effectExtent l="0" t="0" r="0" b="9525"/>
                <wp:docPr id="1766524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5243" name=""/>
                        <pic:cNvPicPr/>
                      </pic:nvPicPr>
                      <pic:blipFill>
                        <a:blip r:embed="rId37">
                          <a:extLst>
                            <a:ext uri="{28A0092B-C50C-407E-A947-70E740481C1C}">
                              <a14:useLocalDpi xmlns:a14="http://schemas.microsoft.com/office/drawing/2010/main" val="0"/>
                            </a:ext>
                          </a:extLst>
                        </a:blip>
                        <a:stretch>
                          <a:fillRect/>
                        </a:stretch>
                      </pic:blipFill>
                      <pic:spPr>
                        <a:xfrm>
                          <a:off x="0" y="0"/>
                          <a:ext cx="2572109" cy="466790"/>
                        </a:xfrm>
                        <a:prstGeom prst="rect">
                          <a:avLst/>
                        </a:prstGeom>
                      </pic:spPr>
                    </pic:pic>
                  </a:graphicData>
                </a:graphic>
              </wp:inline>
            </w:drawing>
          </w:r>
        </w:p>
      </w:sdtContent>
    </w:sdt>
    <w:p w14:paraId="2C0E1C96" w14:textId="77777777" w:rsidR="000130D7" w:rsidRDefault="000130D7" w:rsidP="00EC33EB"/>
    <w:p w14:paraId="4D1C7064" w14:textId="33284C91" w:rsidR="000130D7" w:rsidRDefault="009426AC" w:rsidP="00EC33EB">
      <w:r w:rsidRPr="009426AC">
        <w:t>rPictureWithText</w:t>
      </w:r>
    </w:p>
    <w:p w14:paraId="25F5B69D" w14:textId="532A8EC2" w:rsidR="00520E5D" w:rsidRDefault="00BF1187" w:rsidP="00EC33EB">
      <w:sdt>
        <w:sdtPr>
          <w:alias w:val="{Image:r_PictureWithText}"/>
          <w:tag w:val="{Image:r_PictureWithText}"/>
          <w:id w:val="-2014986483"/>
          <w:placeholder>
            <w:docPart w:val="DefaultPlaceholder_-1854013440"/>
          </w:placeholder>
          <w15:color w:val="008000"/>
        </w:sdtPr>
        <w:sdtEndPr/>
        <w:sdtContent>
          <w:r w:rsidR="009623F6">
            <w:rPr>
              <w:noProof/>
            </w:rPr>
            <w:drawing>
              <wp:inline distT="0" distB="0" distL="0" distR="0" wp14:anchorId="22B38DC8" wp14:editId="3A6B12AE">
                <wp:extent cx="2067213" cy="2943636"/>
                <wp:effectExtent l="0" t="0" r="0" b="9525"/>
                <wp:docPr id="28856752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567521" name=""/>
                        <pic:cNvPicPr/>
                      </pic:nvPicPr>
                      <pic:blipFill>
                        <a:blip r:embed="rId38">
                          <a:extLst>
                            <a:ext uri="{28A0092B-C50C-407E-A947-70E740481C1C}">
                              <a14:useLocalDpi xmlns:a14="http://schemas.microsoft.com/office/drawing/2010/main" val="0"/>
                            </a:ext>
                          </a:extLst>
                        </a:blip>
                        <a:stretch>
                          <a:fillRect/>
                        </a:stretch>
                      </pic:blipFill>
                      <pic:spPr>
                        <a:xfrm>
                          <a:off x="0" y="0"/>
                          <a:ext cx="2067213" cy="2943636"/>
                        </a:xfrm>
                        <a:prstGeom prst="rect">
                          <a:avLst/>
                        </a:prstGeom>
                      </pic:spPr>
                    </pic:pic>
                  </a:graphicData>
                </a:graphic>
              </wp:inline>
            </w:drawing>
          </w:r>
        </w:sdtContent>
      </w:sdt>
    </w:p>
    <w:p w14:paraId="452F1F65" w14:textId="410EF40B" w:rsidR="004D26F1" w:rsidRDefault="0005511C" w:rsidP="00EC33EB">
      <w:r w:rsidRPr="0005511C">
        <w:t>r_SelectedPicture_img</w:t>
      </w:r>
    </w:p>
    <w:sdt>
      <w:sdtPr>
        <w:tag w:val="{Image:r_SelectedPicture_img}"/>
        <w:id w:val="-486703243"/>
        <w:placeholder>
          <w:docPart w:val="DefaultPlaceholder_-1854013440"/>
        </w:placeholder>
      </w:sdtPr>
      <w:sdtEndPr/>
      <w:sdtContent>
        <w:p w14:paraId="572EC63E" w14:textId="5C6C7020" w:rsidR="004D26F1" w:rsidRDefault="00CA71AF" w:rsidP="00EC33EB">
          <w:r>
            <w:rPr>
              <w:noProof/>
            </w:rPr>
            <w:drawing>
              <wp:inline distT="0" distB="0" distL="0" distR="0" wp14:anchorId="4716674C" wp14:editId="296232D4">
                <wp:extent cx="2019048" cy="1057143"/>
                <wp:effectExtent l="0" t="0" r="635" b="0"/>
                <wp:docPr id="35795684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956849" name=""/>
                        <pic:cNvPicPr/>
                      </pic:nvPicPr>
                      <pic:blipFill>
                        <a:blip r:embed="rId39">
                          <a:extLst>
                            <a:ext uri="{28A0092B-C50C-407E-A947-70E740481C1C}">
                              <a14:useLocalDpi xmlns:a14="http://schemas.microsoft.com/office/drawing/2010/main" val="0"/>
                            </a:ext>
                          </a:extLst>
                        </a:blip>
                        <a:stretch>
                          <a:fillRect/>
                        </a:stretch>
                      </pic:blipFill>
                      <pic:spPr>
                        <a:xfrm>
                          <a:off x="0" y="0"/>
                          <a:ext cx="2019048" cy="1057143"/>
                        </a:xfrm>
                        <a:prstGeom prst="rect">
                          <a:avLst/>
                        </a:prstGeom>
                      </pic:spPr>
                    </pic:pic>
                  </a:graphicData>
                </a:graphic>
              </wp:inline>
            </w:drawing>
          </w:r>
        </w:p>
      </w:sdtContent>
    </w:sdt>
    <w:p w14:paraId="06621C0E" w14:textId="77777777" w:rsidR="00913EC6" w:rsidRDefault="00913EC6" w:rsidP="004D26F1">
      <w:pPr>
        <w:rPr>
          <w:rStyle w:val="IntenseEmphasis"/>
          <w:color w:val="538135" w:themeColor="accent6" w:themeShade="BF"/>
        </w:rPr>
      </w:pPr>
      <w:bookmarkStart w:id="34" w:name="_Charts_(Native_Charts)"/>
      <w:bookmarkEnd w:id="34"/>
    </w:p>
    <w:p w14:paraId="4665C165" w14:textId="4C8ADD8C" w:rsidR="004D26F1" w:rsidRDefault="004D26F1" w:rsidP="004D26F1">
      <w:pPr>
        <w:rPr>
          <w:rStyle w:val="IntenseEmphasis"/>
          <w:color w:val="538135" w:themeColor="accent6" w:themeShade="BF"/>
        </w:rPr>
      </w:pPr>
    </w:p>
    <w:p w14:paraId="6E939585" w14:textId="77777777" w:rsidR="00A005F5" w:rsidRDefault="00A005F5" w:rsidP="004D26F1"/>
    <w:p w14:paraId="37656FDE" w14:textId="418A5CB7" w:rsidR="00203397" w:rsidRDefault="00203397" w:rsidP="007052C1">
      <w:pPr>
        <w:pStyle w:val="Heading1"/>
      </w:pPr>
      <w:bookmarkStart w:id="35" w:name="_HTML_1"/>
      <w:bookmarkStart w:id="36" w:name="_Toc123730843"/>
      <w:bookmarkEnd w:id="35"/>
      <w:r>
        <w:t>HTML</w:t>
      </w:r>
      <w:bookmarkEnd w:id="36"/>
    </w:p>
    <w:p w14:paraId="2BABA4E7" w14:textId="62EEDD70" w:rsidR="001A4C25" w:rsidRPr="00832BD1" w:rsidRDefault="001A4C25" w:rsidP="001A4C25">
      <w:pPr>
        <w:rPr>
          <w:color w:val="538135" w:themeColor="accent6" w:themeShade="BF"/>
        </w:rPr>
      </w:pPr>
      <w:r w:rsidRPr="00832BD1">
        <w:rPr>
          <w:rStyle w:val="IntenseEmphasis"/>
          <w:color w:val="538135" w:themeColor="accent6" w:themeShade="BF"/>
        </w:rPr>
        <w:t>See Excel Worksheet</w:t>
      </w:r>
      <w:r w:rsidRPr="00832BD1">
        <w:rPr>
          <w:rStyle w:val="IntenseEmphasis"/>
          <w:b/>
          <w:bCs/>
          <w:color w:val="538135" w:themeColor="accent6" w:themeShade="BF"/>
        </w:rPr>
        <w:t>: HTML</w:t>
      </w:r>
    </w:p>
    <w:p w14:paraId="68B8AA99" w14:textId="739838FF" w:rsidR="0062658D" w:rsidRDefault="0062658D" w:rsidP="0062658D">
      <w:r>
        <w:t xml:space="preserve">This </w:t>
      </w:r>
      <w:r w:rsidR="00FA1249">
        <w:t xml:space="preserve">feature </w:t>
      </w:r>
      <w:r>
        <w:t>enables extensive added formatting</w:t>
      </w:r>
      <w:r w:rsidR="00C348B9">
        <w:t>/content options</w:t>
      </w:r>
      <w:r>
        <w:t xml:space="preserve">, for example: </w:t>
      </w:r>
    </w:p>
    <w:p w14:paraId="0F75B196" w14:textId="435282D7" w:rsidR="0062658D" w:rsidRDefault="005A5196" w:rsidP="009B2111">
      <w:pPr>
        <w:pStyle w:val="ListParagraph"/>
        <w:numPr>
          <w:ilvl w:val="0"/>
          <w:numId w:val="11"/>
        </w:numPr>
      </w:pPr>
      <w:r>
        <w:t>F</w:t>
      </w:r>
      <w:r w:rsidR="0062658D">
        <w:t>ormat text via header tags, like &lt;h1&gt;</w:t>
      </w:r>
    </w:p>
    <w:p w14:paraId="312A8097" w14:textId="7084A150" w:rsidR="0062658D" w:rsidRDefault="005A5196" w:rsidP="009B2111">
      <w:pPr>
        <w:pStyle w:val="ListParagraph"/>
        <w:numPr>
          <w:ilvl w:val="0"/>
          <w:numId w:val="11"/>
        </w:numPr>
      </w:pPr>
      <w:r>
        <w:t>F</w:t>
      </w:r>
      <w:r w:rsidR="0062658D">
        <w:t>ormat content via the style= attribute. For example, change font size and color</w:t>
      </w:r>
    </w:p>
    <w:p w14:paraId="4693E411" w14:textId="46F29515" w:rsidR="0062658D" w:rsidRDefault="002F0EF5" w:rsidP="009B2111">
      <w:pPr>
        <w:pStyle w:val="ListParagraph"/>
        <w:numPr>
          <w:ilvl w:val="0"/>
          <w:numId w:val="11"/>
        </w:numPr>
      </w:pPr>
      <w:r>
        <w:t>Insert i</w:t>
      </w:r>
      <w:r w:rsidR="0062658D">
        <w:t>mages from a URL via the &lt;img&gt; tag</w:t>
      </w:r>
    </w:p>
    <w:p w14:paraId="32A13765" w14:textId="7AF1AFA7" w:rsidR="0062658D" w:rsidRDefault="00622BBE" w:rsidP="009B2111">
      <w:pPr>
        <w:pStyle w:val="ListParagraph"/>
        <w:numPr>
          <w:ilvl w:val="0"/>
          <w:numId w:val="11"/>
        </w:numPr>
      </w:pPr>
      <w:r>
        <w:t>H</w:t>
      </w:r>
      <w:r w:rsidR="0062658D">
        <w:t>yperlinks</w:t>
      </w:r>
      <w:r>
        <w:t>:</w:t>
      </w:r>
      <w:r w:rsidR="0062658D">
        <w:t xml:space="preserve"> &lt;a&gt; tag</w:t>
      </w:r>
    </w:p>
    <w:p w14:paraId="6DD6E1A6" w14:textId="1C244A69" w:rsidR="0062658D" w:rsidRDefault="005A5196" w:rsidP="009B2111">
      <w:pPr>
        <w:pStyle w:val="ListParagraph"/>
        <w:numPr>
          <w:ilvl w:val="0"/>
          <w:numId w:val="11"/>
        </w:numPr>
      </w:pPr>
      <w:r>
        <w:t>L</w:t>
      </w:r>
      <w:r w:rsidR="0062658D">
        <w:t>ists: &lt;ol&gt;&lt;li&gt; and &lt;ul&gt; tag</w:t>
      </w:r>
    </w:p>
    <w:p w14:paraId="679B93D7" w14:textId="548393BD" w:rsidR="0062658D" w:rsidRDefault="005A5196" w:rsidP="009B2111">
      <w:pPr>
        <w:pStyle w:val="ListParagraph"/>
        <w:numPr>
          <w:ilvl w:val="0"/>
          <w:numId w:val="11"/>
        </w:numPr>
      </w:pPr>
      <w:r>
        <w:t>T</w:t>
      </w:r>
      <w:r w:rsidR="0062658D">
        <w:t>ables</w:t>
      </w:r>
      <w:r w:rsidR="00622BBE">
        <w:t>:</w:t>
      </w:r>
      <w:r w:rsidR="0062658D">
        <w:t xml:space="preserve"> &lt;table&gt; tag</w:t>
      </w:r>
    </w:p>
    <w:p w14:paraId="568386BB" w14:textId="48678668" w:rsidR="0062658D" w:rsidRDefault="00CA6941" w:rsidP="009B2111">
      <w:pPr>
        <w:pStyle w:val="ListParagraph"/>
        <w:numPr>
          <w:ilvl w:val="0"/>
          <w:numId w:val="11"/>
        </w:numPr>
      </w:pPr>
      <w:r>
        <w:t>E</w:t>
      </w:r>
      <w:r w:rsidR="0062658D">
        <w:t>mphasize text via the &lt;b&gt;, &lt;strong&gt;, &lt;u&gt;, &lt;i&gt;, and &lt;em&gt; tags</w:t>
      </w:r>
    </w:p>
    <w:p w14:paraId="0ED495CB" w14:textId="77777777" w:rsidR="0062658D" w:rsidRDefault="0062658D" w:rsidP="0062658D">
      <w:r>
        <w:t>The HTML content in the source Excel cell can be created via formula or programmatically (VBA macros, other add-ins, or external applications).</w:t>
      </w:r>
    </w:p>
    <w:p w14:paraId="0C8348C4" w14:textId="2A743F9B" w:rsidR="0062658D" w:rsidRDefault="0062658D" w:rsidP="0062658D">
      <w:r>
        <w:t>The name of the Excel cell must end with “_html” to insert the content as html.</w:t>
      </w:r>
    </w:p>
    <w:p w14:paraId="48B8EDC8" w14:textId="3ED285B3" w:rsidR="00BD4B72" w:rsidRDefault="006B0A3E" w:rsidP="0062658D">
      <w:r>
        <w:t xml:space="preserve">Some html content </w:t>
      </w:r>
      <w:r w:rsidR="00CB6EE2">
        <w:t>is not compatible: for example: &lt;/br&gt;, css</w:t>
      </w:r>
      <w:r w:rsidR="00AF1FAF">
        <w:t xml:space="preserve"> styling</w:t>
      </w:r>
    </w:p>
    <w:p w14:paraId="7BFB918B" w14:textId="4D1EC92E" w:rsidR="00F50F46" w:rsidRDefault="00193389" w:rsidP="0062658D">
      <w:r>
        <w:t xml:space="preserve">Note: when creating </w:t>
      </w:r>
      <w:r w:rsidR="00AE60A7">
        <w:t>reports via Word Cloud (Enterprise Feature), image will not appear until the the opens the docum</w:t>
      </w:r>
      <w:r w:rsidR="00C5680E">
        <w:t>ent and clicks “Enable Editing”.</w:t>
      </w:r>
    </w:p>
    <w:p w14:paraId="50FAED95" w14:textId="0290935B" w:rsidR="0024358F" w:rsidRPr="000E10EA" w:rsidRDefault="0024358F" w:rsidP="000E10EA">
      <w:pPr>
        <w:rPr>
          <w:b/>
        </w:rPr>
      </w:pPr>
      <w:r w:rsidRPr="000E10EA">
        <w:rPr>
          <w:b/>
        </w:rPr>
        <w:t>This example inserts text and a table with basic formatting:</w:t>
      </w:r>
    </w:p>
    <w:sdt>
      <w:sdtPr>
        <w:rPr>
          <w:color w:val="auto"/>
        </w:rPr>
        <w:alias w:val="{Cell:HTML!r_text_html}"/>
        <w:tag w:val="{Cell:HTML!r_text_html}"/>
        <w:id w:val="728197682"/>
        <w:placeholder>
          <w:docPart w:val="DefaultPlaceholder_-1854013440"/>
        </w:placeholder>
        <w15:color w:val="008000"/>
      </w:sdtPr>
      <w:sdtEndPr/>
      <w:sdtContent>
        <w:p w14:paraId="7B6647ED" w14:textId="77777777" w:rsidR="009623F6" w:rsidRDefault="009623F6">
          <w:pPr>
            <w:divId w:val="568808435"/>
            <w:rPr>
              <w:rFonts w:eastAsia="Times New Roman"/>
              <w:sz w:val="24"/>
              <w:szCs w:val="24"/>
            </w:rPr>
          </w:pPr>
          <w:r>
            <w:rPr>
              <w:rFonts w:eastAsia="Times New Roman"/>
            </w:rPr>
            <w:t xml:space="preserve">HTML formatting examples: </w:t>
          </w:r>
          <w:r>
            <w:rPr>
              <w:rFonts w:eastAsia="Times New Roman"/>
              <w:b/>
              <w:bCs/>
            </w:rPr>
            <w:t>bold</w:t>
          </w:r>
          <w:r>
            <w:rPr>
              <w:rFonts w:eastAsia="Times New Roman"/>
            </w:rPr>
            <w:t xml:space="preserve">; </w:t>
          </w:r>
          <w:r>
            <w:rPr>
              <w:rFonts w:eastAsia="Times New Roman"/>
              <w:color w:val="FF0000"/>
            </w:rPr>
            <w:t>red</w:t>
          </w:r>
          <w:r>
            <w:rPr>
              <w:rFonts w:eastAsia="Times New Roman"/>
            </w:rPr>
            <w:t>.</w:t>
          </w:r>
        </w:p>
        <w:p w14:paraId="1DE25A51" w14:textId="77777777" w:rsidR="009623F6" w:rsidRDefault="009623F6">
          <w:pPr>
            <w:pStyle w:val="NormalWeb"/>
            <w:divId w:val="568808435"/>
          </w:pPr>
          <w:r>
            <w:t>Table: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3"/>
            <w:gridCol w:w="724"/>
          </w:tblGrid>
          <w:tr w:rsidR="009623F6" w14:paraId="7362D1B0" w14:textId="77777777">
            <w:trPr>
              <w:divId w:val="56880843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AF9BC9" w14:textId="77777777" w:rsidR="009623F6" w:rsidRDefault="009623F6">
                <w:pPr>
                  <w:jc w:val="center"/>
                  <w:rPr>
                    <w:rFonts w:eastAsia="Times New Roman"/>
                    <w:b/>
                    <w:bCs/>
                  </w:rPr>
                </w:pPr>
                <w:r>
                  <w:rPr>
                    <w:rFonts w:eastAsia="Times New Roman"/>
                    <w:b/>
                    <w:bCs/>
                  </w:rPr>
                  <w:t>Month</w:t>
                </w:r>
              </w:p>
            </w:tc>
            <w:tc>
              <w:tcPr>
                <w:tcW w:w="0" w:type="auto"/>
                <w:tcBorders>
                  <w:top w:val="outset" w:sz="6" w:space="0" w:color="auto"/>
                  <w:left w:val="outset" w:sz="6" w:space="0" w:color="auto"/>
                  <w:bottom w:val="outset" w:sz="6" w:space="0" w:color="auto"/>
                  <w:right w:val="outset" w:sz="6" w:space="0" w:color="auto"/>
                </w:tcBorders>
                <w:vAlign w:val="center"/>
                <w:hideMark/>
              </w:tcPr>
              <w:p w14:paraId="5EF83700" w14:textId="77777777" w:rsidR="009623F6" w:rsidRDefault="009623F6">
                <w:pPr>
                  <w:jc w:val="center"/>
                  <w:rPr>
                    <w:rFonts w:eastAsia="Times New Roman"/>
                    <w:b/>
                    <w:bCs/>
                  </w:rPr>
                </w:pPr>
                <w:r>
                  <w:rPr>
                    <w:rFonts w:eastAsia="Times New Roman"/>
                    <w:b/>
                    <w:bCs/>
                  </w:rPr>
                  <w:t>Savings</w:t>
                </w:r>
              </w:p>
            </w:tc>
          </w:tr>
          <w:tr w:rsidR="009623F6" w14:paraId="44133349" w14:textId="77777777">
            <w:trPr>
              <w:divId w:val="56880843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135336" w14:textId="77777777" w:rsidR="009623F6" w:rsidRDefault="009623F6">
                <w:pPr>
                  <w:rPr>
                    <w:rFonts w:eastAsia="Times New Roman"/>
                  </w:rPr>
                </w:pPr>
                <w:r>
                  <w:rPr>
                    <w:rFonts w:eastAsia="Times New Roman"/>
                  </w:rPr>
                  <w:t>January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4D6C0546" w14:textId="77777777" w:rsidR="009623F6" w:rsidRDefault="009623F6">
                <w:pPr>
                  <w:rPr>
                    <w:rFonts w:eastAsia="Times New Roman"/>
                  </w:rPr>
                </w:pPr>
                <w:r>
                  <w:rPr>
                    <w:rFonts w:eastAsia="Times New Roman"/>
                  </w:rPr>
                  <w:t>$100</w:t>
                </w:r>
              </w:p>
            </w:tc>
          </w:tr>
          <w:tr w:rsidR="009623F6" w14:paraId="73B3FAC0" w14:textId="77777777">
            <w:trPr>
              <w:divId w:val="56880843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A33DBB" w14:textId="77777777" w:rsidR="009623F6" w:rsidRDefault="009623F6">
                <w:pPr>
                  <w:rPr>
                    <w:rFonts w:eastAsia="Times New Roman"/>
                  </w:rPr>
                </w:pPr>
                <w:r>
                  <w:rPr>
                    <w:rFonts w:eastAsia="Times New Roman"/>
                  </w:rPr>
                  <w:t>February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2483E9FB" w14:textId="77777777" w:rsidR="009623F6" w:rsidRDefault="009623F6">
                <w:pPr>
                  <w:rPr>
                    <w:rFonts w:eastAsia="Times New Roman"/>
                  </w:rPr>
                </w:pPr>
                <w:r>
                  <w:rPr>
                    <w:rFonts w:eastAsia="Times New Roman"/>
                  </w:rPr>
                  <w:t>$125</w:t>
                </w:r>
              </w:p>
            </w:tc>
          </w:tr>
        </w:tbl>
        <w:p w14:paraId="7F71AA33" w14:textId="5AA79D45" w:rsidR="0024358F" w:rsidRDefault="00BF1187" w:rsidP="00210DCC">
          <w:pPr>
            <w:ind w:left="720"/>
          </w:pPr>
        </w:p>
      </w:sdtContent>
    </w:sdt>
    <w:p w14:paraId="5250E1BA" w14:textId="0F5845A2" w:rsidR="0024358F" w:rsidRPr="00CD3213" w:rsidRDefault="0024358F" w:rsidP="0062658D">
      <w:pPr>
        <w:rPr>
          <w:b/>
        </w:rPr>
      </w:pPr>
      <w:r w:rsidRPr="00CD3213">
        <w:rPr>
          <w:b/>
        </w:rPr>
        <w:t>This example inserts</w:t>
      </w:r>
      <w:r w:rsidR="00B472A0" w:rsidRPr="00CD3213">
        <w:rPr>
          <w:b/>
        </w:rPr>
        <w:t xml:space="preserve"> lists</w:t>
      </w:r>
      <w:r w:rsidR="0019576A" w:rsidRPr="00CD3213">
        <w:rPr>
          <w:b/>
        </w:rPr>
        <w:t>:</w:t>
      </w:r>
    </w:p>
    <w:sdt>
      <w:sdtPr>
        <w:rPr>
          <w:rFonts w:asciiTheme="minorHAnsi" w:eastAsiaTheme="minorHAnsi" w:hAnsiTheme="minorHAnsi" w:cstheme="minorBidi"/>
          <w:color w:val="7F7F7F" w:themeColor="text1" w:themeTint="80"/>
          <w:sz w:val="20"/>
          <w:szCs w:val="22"/>
        </w:rPr>
        <w:alias w:val="{Cell:HTML!r_lists_html}"/>
        <w:tag w:val="{Cell:HTML!r_lists_html}"/>
        <w:id w:val="2086402838"/>
        <w:placeholder>
          <w:docPart w:val="DefaultPlaceholder_-1854013440"/>
        </w:placeholder>
        <w15:color w:val="008000"/>
      </w:sdtPr>
      <w:sdtEndPr/>
      <w:sdtContent>
        <w:p w14:paraId="55133334" w14:textId="77777777" w:rsidR="009623F6" w:rsidRDefault="009623F6">
          <w:pPr>
            <w:pStyle w:val="NormalWeb"/>
            <w:divId w:val="1703944754"/>
          </w:pPr>
          <w:r>
            <w:t>Ordered List:</w:t>
          </w:r>
        </w:p>
        <w:p w14:paraId="5CA03B3D" w14:textId="77777777" w:rsidR="009623F6" w:rsidRDefault="009623F6" w:rsidP="009623F6">
          <w:pPr>
            <w:numPr>
              <w:ilvl w:val="0"/>
              <w:numId w:val="34"/>
            </w:numPr>
            <w:spacing w:before="100" w:beforeAutospacing="1" w:after="100" w:afterAutospacing="1"/>
            <w:divId w:val="1703944754"/>
            <w:rPr>
              <w:rFonts w:eastAsia="Times New Roman"/>
            </w:rPr>
          </w:pPr>
          <w:r>
            <w:rPr>
              <w:rFonts w:eastAsia="Times New Roman"/>
            </w:rPr>
            <w:t>Coffee</w:t>
          </w:r>
        </w:p>
        <w:p w14:paraId="0A0D7BD7" w14:textId="77777777" w:rsidR="009623F6" w:rsidRDefault="009623F6" w:rsidP="009623F6">
          <w:pPr>
            <w:numPr>
              <w:ilvl w:val="0"/>
              <w:numId w:val="34"/>
            </w:numPr>
            <w:spacing w:before="100" w:beforeAutospacing="1" w:after="100" w:afterAutospacing="1"/>
            <w:divId w:val="1703944754"/>
            <w:rPr>
              <w:rFonts w:eastAsia="Times New Roman"/>
            </w:rPr>
          </w:pPr>
          <w:r>
            <w:rPr>
              <w:rFonts w:eastAsia="Times New Roman"/>
            </w:rPr>
            <w:t>Tea</w:t>
          </w:r>
        </w:p>
        <w:p w14:paraId="42549111" w14:textId="77777777" w:rsidR="009623F6" w:rsidRDefault="009623F6" w:rsidP="009623F6">
          <w:pPr>
            <w:numPr>
              <w:ilvl w:val="0"/>
              <w:numId w:val="34"/>
            </w:numPr>
            <w:spacing w:before="100" w:beforeAutospacing="1" w:after="100" w:afterAutospacing="1"/>
            <w:divId w:val="1703944754"/>
            <w:rPr>
              <w:rFonts w:eastAsia="Times New Roman"/>
            </w:rPr>
          </w:pPr>
          <w:r>
            <w:rPr>
              <w:rFonts w:eastAsia="Times New Roman"/>
            </w:rPr>
            <w:t>Milk</w:t>
          </w:r>
        </w:p>
        <w:p w14:paraId="414E083A" w14:textId="77777777" w:rsidR="009623F6" w:rsidRDefault="009623F6">
          <w:pPr>
            <w:pStyle w:val="NormalWeb"/>
            <w:divId w:val="1703944754"/>
          </w:pPr>
          <w:r>
            <w:t>UnOrdered List:</w:t>
          </w:r>
        </w:p>
        <w:p w14:paraId="699E64BF" w14:textId="77777777" w:rsidR="009623F6" w:rsidRDefault="009623F6" w:rsidP="009623F6">
          <w:pPr>
            <w:numPr>
              <w:ilvl w:val="0"/>
              <w:numId w:val="35"/>
            </w:numPr>
            <w:spacing w:before="100" w:beforeAutospacing="1" w:after="100" w:afterAutospacing="1"/>
            <w:divId w:val="1703944754"/>
            <w:rPr>
              <w:rFonts w:eastAsia="Times New Roman"/>
            </w:rPr>
          </w:pPr>
          <w:r>
            <w:rPr>
              <w:rFonts w:eastAsia="Times New Roman"/>
            </w:rPr>
            <w:t>Coffee</w:t>
          </w:r>
        </w:p>
        <w:p w14:paraId="7C8BDEC1" w14:textId="77777777" w:rsidR="009623F6" w:rsidRDefault="009623F6" w:rsidP="009623F6">
          <w:pPr>
            <w:numPr>
              <w:ilvl w:val="0"/>
              <w:numId w:val="35"/>
            </w:numPr>
            <w:spacing w:before="100" w:beforeAutospacing="1" w:after="100" w:afterAutospacing="1"/>
            <w:divId w:val="1703944754"/>
            <w:rPr>
              <w:rFonts w:eastAsia="Times New Roman"/>
            </w:rPr>
          </w:pPr>
          <w:r>
            <w:rPr>
              <w:rFonts w:eastAsia="Times New Roman"/>
            </w:rPr>
            <w:t>Tea</w:t>
          </w:r>
        </w:p>
        <w:p w14:paraId="1CED9D7B" w14:textId="77777777" w:rsidR="009623F6" w:rsidRDefault="009623F6" w:rsidP="009623F6">
          <w:pPr>
            <w:numPr>
              <w:ilvl w:val="0"/>
              <w:numId w:val="35"/>
            </w:numPr>
            <w:spacing w:before="100" w:beforeAutospacing="1" w:after="100" w:afterAutospacing="1"/>
            <w:divId w:val="1703944754"/>
            <w:rPr>
              <w:rFonts w:eastAsia="Times New Roman"/>
            </w:rPr>
          </w:pPr>
          <w:r>
            <w:rPr>
              <w:rFonts w:eastAsia="Times New Roman"/>
            </w:rPr>
            <w:t>Milk</w:t>
          </w:r>
        </w:p>
        <w:p w14:paraId="4874197D" w14:textId="62BF4BD4" w:rsidR="0019576A" w:rsidRDefault="009623F6" w:rsidP="00480EB1">
          <w:pPr>
            <w:ind w:left="360"/>
          </w:pPr>
          <w:r>
            <w:t>  </w:t>
          </w:r>
        </w:p>
      </w:sdtContent>
    </w:sdt>
    <w:p w14:paraId="123F2ECF" w14:textId="519D9EDD" w:rsidR="00B806FB" w:rsidRPr="00B806FB" w:rsidRDefault="00B806FB" w:rsidP="00B806FB">
      <w:pPr>
        <w:divId w:val="1987196963"/>
        <w:rPr>
          <w:b/>
        </w:rPr>
      </w:pPr>
      <w:r w:rsidRPr="00CD3213">
        <w:rPr>
          <w:b/>
        </w:rPr>
        <w:t xml:space="preserve">This example inserts </w:t>
      </w:r>
      <w:r w:rsidR="00B31416">
        <w:rPr>
          <w:b/>
        </w:rPr>
        <w:t>an image (</w:t>
      </w:r>
      <w:r w:rsidR="00591915">
        <w:rPr>
          <w:b/>
        </w:rPr>
        <w:t xml:space="preserve">a fantastic </w:t>
      </w:r>
      <w:r w:rsidR="00AC38FB">
        <w:rPr>
          <w:b/>
        </w:rPr>
        <w:t xml:space="preserve">company’s </w:t>
      </w:r>
      <w:r w:rsidR="00B31416">
        <w:rPr>
          <w:b/>
        </w:rPr>
        <w:t>logo) with a hyperlink</w:t>
      </w:r>
      <w:r w:rsidRPr="00CD3213">
        <w:rPr>
          <w:b/>
        </w:rPr>
        <w:t>:</w:t>
      </w:r>
    </w:p>
    <w:sdt>
      <w:sdtPr>
        <w:rPr>
          <w:rFonts w:asciiTheme="minorHAnsi" w:eastAsiaTheme="minorHAnsi" w:hAnsiTheme="minorHAnsi" w:cstheme="minorBidi"/>
          <w:b w:val="0"/>
          <w:color w:val="7F7F7F" w:themeColor="text1" w:themeTint="80"/>
          <w:sz w:val="20"/>
          <w:szCs w:val="22"/>
        </w:rPr>
        <w:alias w:val="{Cell:HTML!r_image_html}"/>
        <w:tag w:val="{Cell:HTML!r_image_html}"/>
        <w:id w:val="840586591"/>
        <w:placeholder>
          <w:docPart w:val="DefaultPlaceholder_-1854013440"/>
        </w:placeholder>
        <w15:color w:val="008000"/>
      </w:sdtPr>
      <w:sdtEndPr/>
      <w:sdtContent>
        <w:p w14:paraId="71967AB9" w14:textId="77777777" w:rsidR="009623F6" w:rsidRDefault="009623F6">
          <w:pPr>
            <w:pStyle w:val="Heading2"/>
            <w:divId w:val="1820419684"/>
            <w:rPr>
              <w:rFonts w:eastAsia="Times New Roman"/>
              <w:sz w:val="36"/>
              <w:szCs w:val="36"/>
            </w:rPr>
          </w:pPr>
          <w:r>
            <w:rPr>
              <w:rFonts w:eastAsia="Times New Roman"/>
            </w:rPr>
            <w:t>AnalysisPlace</w:t>
          </w:r>
        </w:p>
        <w:p w14:paraId="5A8D45AE" w14:textId="2B4DB6BB" w:rsidR="00B472A0" w:rsidRDefault="009623F6" w:rsidP="0062658D">
          <w:r>
            <w:rPr>
              <w:noProof/>
            </w:rPr>
            <w:drawing>
              <wp:inline distT="0" distB="0" distL="0" distR="0" wp14:anchorId="5F67ED96" wp14:editId="1C4B1FD7">
                <wp:extent cx="1920875" cy="454025"/>
                <wp:effectExtent l="0" t="0" r="3175" b="3175"/>
                <wp:docPr id="969214095" name="Picture 19" descr="AnalysisPlace">
                  <a:hlinkClick xmlns:a="http://schemas.openxmlformats.org/drawingml/2006/main" r:id="rId40"/>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9214095" name="Picture 19" descr="AnalysisPlace">
                          <a:hlinkClick r:id="rId40"/>
                        </pic:cNvPr>
                        <pic:cNvPicPr/>
                      </pic:nvPicPr>
                      <pic:blipFill>
                        <a:blip r:embed="rId41">
                          <a:extLst>
                            <a:ext uri="{28A0092B-C50C-407E-A947-70E740481C1C}">
                              <a14:useLocalDpi xmlns:a14="http://schemas.microsoft.com/office/drawing/2010/main" val="0"/>
                            </a:ext>
                          </a:extLst>
                        </a:blip>
                        <a:stretch>
                          <a:fillRect/>
                        </a:stretch>
                      </pic:blipFill>
                      <pic:spPr>
                        <a:xfrm>
                          <a:off x="0" y="0"/>
                          <a:ext cx="1920875" cy="454025"/>
                        </a:xfrm>
                        <a:prstGeom prst="rect">
                          <a:avLst/>
                        </a:prstGeom>
                      </pic:spPr>
                    </pic:pic>
                  </a:graphicData>
                </a:graphic>
              </wp:inline>
            </w:drawing>
          </w:r>
        </w:p>
      </w:sdtContent>
    </w:sdt>
    <w:p w14:paraId="196EF27F" w14:textId="77777777" w:rsidR="00B806FB" w:rsidRDefault="00B806FB" w:rsidP="0062658D"/>
    <w:p w14:paraId="7DAB3BE4" w14:textId="43BE9000" w:rsidR="003F49B5" w:rsidRDefault="00B472A0" w:rsidP="0062658D">
      <w:r w:rsidRPr="009675D1">
        <w:rPr>
          <w:b/>
        </w:rPr>
        <w:t>This example dynamically (based on</w:t>
      </w:r>
      <w:r w:rsidR="0007438C">
        <w:rPr>
          <w:b/>
        </w:rPr>
        <w:t xml:space="preserve"> a user selection and</w:t>
      </w:r>
      <w:r w:rsidRPr="009675D1">
        <w:rPr>
          <w:b/>
        </w:rPr>
        <w:t xml:space="preserve"> Excel </w:t>
      </w:r>
      <w:r w:rsidR="0007438C">
        <w:rPr>
          <w:b/>
        </w:rPr>
        <w:t>formulas</w:t>
      </w:r>
      <w:r w:rsidRPr="009675D1">
        <w:rPr>
          <w:b/>
        </w:rPr>
        <w:t>)</w:t>
      </w:r>
      <w:r w:rsidR="00D61261" w:rsidRPr="009675D1">
        <w:rPr>
          <w:b/>
        </w:rPr>
        <w:t xml:space="preserve"> creates html with</w:t>
      </w:r>
      <w:r w:rsidR="00A25009">
        <w:rPr>
          <w:b/>
        </w:rPr>
        <w:t xml:space="preserve"> a ti</w:t>
      </w:r>
      <w:r w:rsidR="00664EB6">
        <w:rPr>
          <w:b/>
        </w:rPr>
        <w:t>tle,</w:t>
      </w:r>
      <w:r w:rsidR="00D61261" w:rsidRPr="009675D1">
        <w:rPr>
          <w:b/>
        </w:rPr>
        <w:t xml:space="preserve"> an image, </w:t>
      </w:r>
      <w:r w:rsidR="00664EB6" w:rsidRPr="009675D1">
        <w:rPr>
          <w:b/>
        </w:rPr>
        <w:t xml:space="preserve">text, </w:t>
      </w:r>
      <w:r w:rsidR="00D61261" w:rsidRPr="009675D1">
        <w:rPr>
          <w:b/>
        </w:rPr>
        <w:t>and a hyperlink</w:t>
      </w:r>
      <w:r w:rsidR="0019576A" w:rsidRPr="009675D1">
        <w:rPr>
          <w:b/>
        </w:rPr>
        <w:t>:</w:t>
      </w:r>
    </w:p>
    <w:sdt>
      <w:sdtPr>
        <w:rPr>
          <w:rFonts w:asciiTheme="minorHAnsi" w:eastAsiaTheme="minorHAnsi" w:hAnsiTheme="minorHAnsi" w:cstheme="minorBidi"/>
          <w:b w:val="0"/>
          <w:color w:val="7F7F7F" w:themeColor="text1" w:themeTint="80"/>
          <w:sz w:val="20"/>
          <w:szCs w:val="22"/>
        </w:rPr>
        <w:alias w:val="{Cell:HTML!r_ImageFromFormula_html}"/>
        <w:tag w:val="{Cell:HTML!r_ImageFromFormula_html}"/>
        <w:id w:val="402104230"/>
        <w:placeholder>
          <w:docPart w:val="DefaultPlaceholder_-1854013440"/>
        </w:placeholder>
        <w15:color w:val="008000"/>
      </w:sdtPr>
      <w:sdtEndPr/>
      <w:sdtContent>
        <w:p w14:paraId="35F88D5B" w14:textId="77777777" w:rsidR="009623F6" w:rsidRDefault="009623F6">
          <w:pPr>
            <w:pStyle w:val="Heading2"/>
            <w:divId w:val="785584138"/>
            <w:rPr>
              <w:rFonts w:eastAsia="Times New Roman"/>
              <w:sz w:val="36"/>
              <w:szCs w:val="36"/>
            </w:rPr>
          </w:pPr>
          <w:r>
            <w:rPr>
              <w:rFonts w:eastAsia="Times New Roman"/>
            </w:rPr>
            <w:t>Ferrari 250 GTO</w:t>
          </w:r>
        </w:p>
        <w:p w14:paraId="1B53AB43" w14:textId="3247BF1D" w:rsidR="009623F6" w:rsidRDefault="009623F6">
          <w:pPr>
            <w:divId w:val="785584138"/>
            <w:rPr>
              <w:rFonts w:eastAsia="Times New Roman"/>
            </w:rPr>
          </w:pPr>
          <w:r>
            <w:rPr>
              <w:rFonts w:eastAsia="Times New Roman"/>
              <w:noProof/>
            </w:rPr>
            <w:drawing>
              <wp:inline distT="0" distB="0" distL="0" distR="0" wp14:anchorId="057B8FD5" wp14:editId="1A2B4E6B">
                <wp:extent cx="6096000" cy="3257550"/>
                <wp:effectExtent l="0" t="0" r="0" b="0"/>
                <wp:docPr id="839372542" name="Picture 20" descr="Ferrari 250 G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9372542" name="Picture 20" descr="Ferrari 250 GTO"/>
                        <pic:cNvPicPr/>
                      </pic:nvPicPr>
                      <pic:blipFill>
                        <a:blip r:embed="rId42">
                          <a:extLst>
                            <a:ext uri="{28A0092B-C50C-407E-A947-70E740481C1C}">
                              <a14:useLocalDpi xmlns:a14="http://schemas.microsoft.com/office/drawing/2010/main" val="0"/>
                            </a:ext>
                          </a:extLst>
                        </a:blip>
                        <a:stretch>
                          <a:fillRect/>
                        </a:stretch>
                      </pic:blipFill>
                      <pic:spPr>
                        <a:xfrm>
                          <a:off x="0" y="0"/>
                          <a:ext cx="6096000" cy="3257550"/>
                        </a:xfrm>
                        <a:prstGeom prst="rect">
                          <a:avLst/>
                        </a:prstGeom>
                      </pic:spPr>
                    </pic:pic>
                  </a:graphicData>
                </a:graphic>
              </wp:inline>
            </w:drawing>
          </w:r>
        </w:p>
        <w:p w14:paraId="73DDDC97" w14:textId="77777777" w:rsidR="009623F6" w:rsidRDefault="009623F6">
          <w:pPr>
            <w:pStyle w:val="NormalWeb"/>
            <w:divId w:val="785584138"/>
          </w:pPr>
          <w:r>
            <w:t>The Ferrari 250 GTO is a GT car produced by Ferrari from 1962 to 1964 for homologation into the FIA's Group 3 Grand Touring Car category. It was powered by Ferrari's Tipo 168/62 Colombo V12 engine.</w:t>
          </w:r>
        </w:p>
        <w:p w14:paraId="0B801099" w14:textId="21646FFD" w:rsidR="00203397" w:rsidRPr="00203397" w:rsidRDefault="00BF1187" w:rsidP="00480EB1">
          <w:pPr>
            <w:ind w:left="720"/>
          </w:pPr>
          <w:hyperlink r:id="rId43" w:history="1">
            <w:r w:rsidR="009623F6">
              <w:rPr>
                <w:rStyle w:val="Hyperlink"/>
                <w:rFonts w:eastAsia="Times New Roman"/>
              </w:rPr>
              <w:t>Learn More</w:t>
            </w:r>
          </w:hyperlink>
        </w:p>
      </w:sdtContent>
    </w:sdt>
    <w:p w14:paraId="7AF0E8BA" w14:textId="77777777" w:rsidR="00300EE2" w:rsidRDefault="00300EE2">
      <w:pPr>
        <w:spacing w:after="160" w:line="259" w:lineRule="auto"/>
        <w:rPr>
          <w:rFonts w:eastAsiaTheme="majorEastAsia" w:cstheme="majorBidi"/>
          <w:b/>
          <w:color w:val="2E74B5" w:themeColor="accent1" w:themeShade="BF"/>
          <w:sz w:val="44"/>
          <w:szCs w:val="32"/>
        </w:rPr>
      </w:pPr>
      <w:r>
        <w:br w:type="page"/>
      </w:r>
    </w:p>
    <w:p w14:paraId="0BF3B910" w14:textId="16509F7D" w:rsidR="00FA71E4" w:rsidRDefault="00FA71E4" w:rsidP="00FA71E4">
      <w:pPr>
        <w:pStyle w:val="Heading1"/>
      </w:pPr>
      <w:bookmarkStart w:id="37" w:name="_Conditional_Sections_(Document"/>
      <w:bookmarkStart w:id="38" w:name="_Conditional_Content_(Document"/>
      <w:bookmarkStart w:id="39" w:name="_Toc123730844"/>
      <w:bookmarkEnd w:id="28"/>
      <w:bookmarkEnd w:id="37"/>
      <w:bookmarkEnd w:id="38"/>
      <w:r>
        <w:lastRenderedPageBreak/>
        <w:t xml:space="preserve">Conditional </w:t>
      </w:r>
      <w:r w:rsidR="001A4C25">
        <w:t>Content</w:t>
      </w:r>
      <w:r>
        <w:t xml:space="preserve"> </w:t>
      </w:r>
      <w:r w:rsidR="000870E6">
        <w:t>(Document Assembly)</w:t>
      </w:r>
      <w:bookmarkStart w:id="40" w:name="_Toc531342354"/>
      <w:bookmarkEnd w:id="39"/>
    </w:p>
    <w:p w14:paraId="40B5AF4D" w14:textId="4DDCDFD1" w:rsidR="001A4C25" w:rsidRPr="00832BD1" w:rsidRDefault="001A4C25" w:rsidP="001A4C25">
      <w:pPr>
        <w:rPr>
          <w:color w:val="538135" w:themeColor="accent6" w:themeShade="BF"/>
        </w:rPr>
      </w:pPr>
      <w:r w:rsidRPr="00832BD1">
        <w:rPr>
          <w:rStyle w:val="IntenseEmphasis"/>
          <w:color w:val="538135" w:themeColor="accent6" w:themeShade="BF"/>
        </w:rPr>
        <w:t>See Excel Worksheet</w:t>
      </w:r>
      <w:r w:rsidRPr="00832BD1">
        <w:rPr>
          <w:rStyle w:val="IntenseEmphasis"/>
          <w:b/>
          <w:bCs/>
          <w:color w:val="538135" w:themeColor="accent6" w:themeShade="BF"/>
        </w:rPr>
        <w:t>: Conditional Content</w:t>
      </w:r>
    </w:p>
    <w:p w14:paraId="0BB54712" w14:textId="77777777" w:rsidR="00F56DCF" w:rsidRDefault="008B4CEA" w:rsidP="008B4CEA">
      <w:r>
        <w:t>AnalysisPlace can not perform "Document Assembly" per say, but it can do the equivalent: It can automatically delete un-needed sections from the template. So include all needed content in your Word or PowerPoint templates, then configure your workbook to automatically indicate (e.g. based on formulas) which sections to delete, depending on the user scenario.</w:t>
      </w:r>
      <w:r>
        <w:tab/>
      </w:r>
    </w:p>
    <w:p w14:paraId="447431EA" w14:textId="77777777" w:rsidR="00F56DCF" w:rsidRDefault="00F56DCF" w:rsidP="00F56DCF">
      <w:r>
        <w:t>Common examples of “optional” content (which can be deleted based on the scenario):</w:t>
      </w:r>
    </w:p>
    <w:p w14:paraId="38ABB693" w14:textId="77777777" w:rsidR="00F56DCF" w:rsidRDefault="00F56DCF" w:rsidP="00F56DCF">
      <w:pPr>
        <w:pStyle w:val="ListParagraph"/>
        <w:numPr>
          <w:ilvl w:val="0"/>
          <w:numId w:val="6"/>
        </w:numPr>
      </w:pPr>
      <w:r>
        <w:t>Industry-specific case studies:  case studies for all industries are included in the master Word/PowerPoint document, then all but the desired industry case study are deleted when the report is created/updated for a specific customer.</w:t>
      </w:r>
    </w:p>
    <w:p w14:paraId="77491DD6" w14:textId="49DA5DEB" w:rsidR="008B4CEA" w:rsidRDefault="00F56DCF" w:rsidP="008B4CEA">
      <w:pPr>
        <w:pStyle w:val="ListParagraph"/>
        <w:numPr>
          <w:ilvl w:val="0"/>
          <w:numId w:val="6"/>
        </w:numPr>
      </w:pPr>
      <w:r>
        <w:t>Report (e.g. proposal) sections: all sections are included in the master document, then when the report is created/updated for a customer, unneeded sections are deleted.</w:t>
      </w:r>
    </w:p>
    <w:p w14:paraId="66C316AA" w14:textId="0C8896DA" w:rsidR="00FA71E4" w:rsidRDefault="006E18C7" w:rsidP="008B4CEA">
      <w:r>
        <w:t>In Excel, range names that start with “delete_” that contain value TRUE, determines which sections of created Word or PowerPoint reports will be deleted. Alternatively i</w:t>
      </w:r>
      <w:r w:rsidR="008B4CEA">
        <w:t xml:space="preserve">n Excel, </w:t>
      </w:r>
      <w:r>
        <w:t>use a</w:t>
      </w:r>
      <w:r w:rsidR="008B4CEA">
        <w:t xml:space="preserve"> "ReportSectionsToDelete" table</w:t>
      </w:r>
      <w:r>
        <w:t>.</w:t>
      </w:r>
      <w:r w:rsidR="008B4CEA">
        <w:tab/>
      </w:r>
      <w:r w:rsidR="008B4CEA">
        <w:tab/>
      </w:r>
    </w:p>
    <w:p w14:paraId="11575B1F" w14:textId="77777777" w:rsidR="00F56DCF" w:rsidRDefault="003B13DC" w:rsidP="00B06328">
      <w:r>
        <w:t xml:space="preserve">In Word, </w:t>
      </w:r>
      <w:r w:rsidR="006E18C7">
        <w:t>see the “</w:t>
      </w:r>
      <w:r w:rsidR="006E18C7" w:rsidRPr="006E18C7">
        <w:t>Conditional Content</w:t>
      </w:r>
      <w:r w:rsidR="006E18C7">
        <w:t>” section on the “link” tab of the add-in.</w:t>
      </w:r>
      <w:r w:rsidR="006E18C7" w:rsidRPr="006E18C7">
        <w:t xml:space="preserve"> </w:t>
      </w:r>
      <w:r w:rsidR="00F56DCF">
        <w:t>You can create and list sections there. S</w:t>
      </w:r>
      <w:r>
        <w:t>ections</w:t>
      </w:r>
      <w:r w:rsidR="008B786F">
        <w:t xml:space="preserve"> are defined by </w:t>
      </w:r>
      <w:r w:rsidR="006E18C7">
        <w:t>Content Controls</w:t>
      </w:r>
      <w:r w:rsidR="008B786F">
        <w:t>.</w:t>
      </w:r>
      <w:r w:rsidR="00F56DCF">
        <w:t xml:space="preserve"> </w:t>
      </w:r>
    </w:p>
    <w:p w14:paraId="276A2C46" w14:textId="1609B9C1" w:rsidR="00F56DCF" w:rsidRDefault="006E18C7" w:rsidP="00B06328">
      <w:r>
        <w:t>The sections can</w:t>
      </w:r>
      <w:r w:rsidR="0095420E">
        <w:t xml:space="preserve"> be nested.</w:t>
      </w:r>
      <w:r w:rsidR="00F56DCF">
        <w:t xml:space="preserve"> Sections can (and usually do) contain linked content.</w:t>
      </w:r>
    </w:p>
    <w:p w14:paraId="07FD3CBE" w14:textId="722598F7" w:rsidR="00A52C32" w:rsidRDefault="00F56DCF" w:rsidP="00B06328">
      <w:r>
        <w:t>Conditional sections are highlighted in yellow (if “Show All” or “Show on Hover” are selected).</w:t>
      </w:r>
    </w:p>
    <w:p w14:paraId="3B48018C" w14:textId="56E50067" w:rsidR="005B43ED" w:rsidRDefault="00B06328" w:rsidP="00B06328">
      <w:r>
        <w:t xml:space="preserve">The sections below demonstrate how this </w:t>
      </w:r>
      <w:r w:rsidR="005D068A">
        <w:t>feature works. Sections will be deleted</w:t>
      </w:r>
      <w:r w:rsidR="00EA21B9">
        <w:t xml:space="preserve"> depending on the Secenario selected in the “</w:t>
      </w:r>
      <w:r w:rsidR="00F56DCF">
        <w:t>Select a Scenario</w:t>
      </w:r>
      <w:r w:rsidR="00EA21B9">
        <w:t xml:space="preserve">” </w:t>
      </w:r>
      <w:r w:rsidR="005B589E">
        <w:t>input cell in Excel.</w:t>
      </w:r>
      <w:r w:rsidR="007606FC">
        <w:t xml:space="preserve"> In the template, there are/were </w:t>
      </w:r>
      <w:r w:rsidR="00F56DCF">
        <w:t>9</w:t>
      </w:r>
      <w:r w:rsidR="007606FC">
        <w:t xml:space="preserve"> sections below:</w:t>
      </w:r>
    </w:p>
    <w:p w14:paraId="2A4D4A3C" w14:textId="77777777" w:rsidR="00F56DCF" w:rsidRDefault="00F56DCF" w:rsidP="00B06328"/>
    <w:sdt>
      <w:sdtPr>
        <w:rPr>
          <w:rFonts w:asciiTheme="majorHAnsi" w:eastAsiaTheme="majorEastAsia" w:hAnsiTheme="majorHAnsi" w:cstheme="majorBidi"/>
          <w:color w:val="1F4D78" w:themeColor="accent1" w:themeShade="7F"/>
          <w:sz w:val="24"/>
          <w:szCs w:val="24"/>
        </w:rPr>
        <w:alias w:val="Section: SectionName"/>
        <w:id w:val="-885255501"/>
        <w:placeholder>
          <w:docPart w:val="DefaultPlaceholder_-1854013440"/>
        </w:placeholder>
        <w15:color w:val="FFFF00"/>
      </w:sdtPr>
      <w:sdtEndPr>
        <w:rPr>
          <w:rFonts w:asciiTheme="minorHAnsi" w:eastAsiaTheme="minorHAnsi" w:hAnsiTheme="minorHAnsi" w:cstheme="minorBidi"/>
          <w:color w:val="7F7F7F" w:themeColor="text1" w:themeTint="80"/>
          <w:sz w:val="20"/>
          <w:szCs w:val="22"/>
        </w:rPr>
      </w:sdtEndPr>
      <w:sdtContent>
        <w:p w14:paraId="107F5C7A" w14:textId="185DE81D" w:rsidR="005B43ED" w:rsidRDefault="005B43ED" w:rsidP="00337703">
          <w:pPr>
            <w:rPr>
              <w:rFonts w:asciiTheme="majorHAnsi" w:eastAsiaTheme="majorEastAsia" w:hAnsiTheme="majorHAnsi" w:cstheme="majorBidi"/>
              <w:color w:val="1F4D78" w:themeColor="accent1" w:themeShade="7F"/>
              <w:sz w:val="24"/>
              <w:szCs w:val="24"/>
            </w:rPr>
          </w:pPr>
          <w:r w:rsidRPr="005B43ED">
            <w:rPr>
              <w:rFonts w:asciiTheme="majorHAnsi" w:eastAsiaTheme="majorEastAsia" w:hAnsiTheme="majorHAnsi" w:cstheme="majorBidi"/>
              <w:color w:val="1F4D78" w:themeColor="accent1" w:themeShade="7F"/>
              <w:sz w:val="24"/>
              <w:szCs w:val="24"/>
            </w:rPr>
            <w:t>SectionName</w:t>
          </w:r>
        </w:p>
        <w:p w14:paraId="5E9899EC" w14:textId="614E6AA3" w:rsidR="005B43ED" w:rsidRDefault="00EE06CE" w:rsidP="00EE06CE">
          <w:r>
            <w:tab/>
            <w:t>Section content</w:t>
          </w:r>
        </w:p>
      </w:sdtContent>
    </w:sdt>
    <w:sdt>
      <w:sdtPr>
        <w:rPr>
          <w:rFonts w:asciiTheme="majorHAnsi" w:eastAsiaTheme="majorEastAsia" w:hAnsiTheme="majorHAnsi" w:cstheme="majorBidi"/>
          <w:color w:val="1F4D78" w:themeColor="accent1" w:themeShade="7F"/>
          <w:sz w:val="24"/>
          <w:szCs w:val="24"/>
        </w:rPr>
        <w:alias w:val="Section: CostAnalysis"/>
        <w:id w:val="-1607810332"/>
        <w:placeholder>
          <w:docPart w:val="DefaultPlaceholder_-1854013440"/>
        </w:placeholder>
        <w15:color w:val="FFFF00"/>
      </w:sdtPr>
      <w:sdtEndPr>
        <w:rPr>
          <w:rFonts w:asciiTheme="minorHAnsi" w:eastAsiaTheme="minorHAnsi" w:hAnsiTheme="minorHAnsi" w:cstheme="minorBidi"/>
          <w:color w:val="7F7F7F" w:themeColor="text1" w:themeTint="80"/>
          <w:sz w:val="20"/>
          <w:szCs w:val="22"/>
        </w:rPr>
      </w:sdtEndPr>
      <w:sdtContent>
        <w:p w14:paraId="001249ED" w14:textId="0A0A8177" w:rsidR="00337703" w:rsidRDefault="00337703" w:rsidP="00337703">
          <w:pPr>
            <w:rPr>
              <w:rFonts w:asciiTheme="majorHAnsi" w:eastAsiaTheme="majorEastAsia" w:hAnsiTheme="majorHAnsi" w:cstheme="majorBidi"/>
              <w:color w:val="1F4D78" w:themeColor="accent1" w:themeShade="7F"/>
              <w:sz w:val="24"/>
              <w:szCs w:val="24"/>
            </w:rPr>
          </w:pPr>
          <w:r w:rsidRPr="00337703">
            <w:rPr>
              <w:rFonts w:asciiTheme="majorHAnsi" w:eastAsiaTheme="majorEastAsia" w:hAnsiTheme="majorHAnsi" w:cstheme="majorBidi"/>
              <w:color w:val="1F4D78" w:themeColor="accent1" w:themeShade="7F"/>
              <w:sz w:val="24"/>
              <w:szCs w:val="24"/>
            </w:rPr>
            <w:t>CostAnalysis</w:t>
          </w:r>
        </w:p>
        <w:p w14:paraId="636C4F00" w14:textId="395842E1" w:rsidR="00A456FB" w:rsidRDefault="00A456FB" w:rsidP="00A456FB">
          <w:r>
            <w:tab/>
            <w:t>Section content</w:t>
          </w:r>
        </w:p>
      </w:sdtContent>
    </w:sdt>
    <w:sdt>
      <w:sdtPr>
        <w:rPr>
          <w:rFonts w:asciiTheme="majorHAnsi" w:eastAsiaTheme="majorEastAsia" w:hAnsiTheme="majorHAnsi" w:cstheme="majorBidi"/>
          <w:color w:val="1F4D78" w:themeColor="accent1" w:themeShade="7F"/>
          <w:sz w:val="24"/>
          <w:szCs w:val="24"/>
        </w:rPr>
        <w:alias w:val="Section: CaseStudyA"/>
        <w:id w:val="204988483"/>
        <w:placeholder>
          <w:docPart w:val="DefaultPlaceholder_-1854013440"/>
        </w:placeholder>
        <w15:color w:val="FFFF00"/>
      </w:sdtPr>
      <w:sdtEndPr>
        <w:rPr>
          <w:rFonts w:asciiTheme="minorHAnsi" w:eastAsiaTheme="minorHAnsi" w:hAnsiTheme="minorHAnsi" w:cstheme="minorBidi"/>
          <w:color w:val="7F7F7F" w:themeColor="text1" w:themeTint="80"/>
          <w:sz w:val="20"/>
          <w:szCs w:val="22"/>
        </w:rPr>
      </w:sdtEndPr>
      <w:sdtContent>
        <w:p w14:paraId="58AAB06F" w14:textId="7C593A3A" w:rsidR="00337703" w:rsidRPr="00337703" w:rsidRDefault="00337703" w:rsidP="00337703">
          <w:pPr>
            <w:rPr>
              <w:rFonts w:asciiTheme="majorHAnsi" w:eastAsiaTheme="majorEastAsia" w:hAnsiTheme="majorHAnsi" w:cstheme="majorBidi"/>
              <w:color w:val="1F4D78" w:themeColor="accent1" w:themeShade="7F"/>
              <w:sz w:val="24"/>
              <w:szCs w:val="24"/>
            </w:rPr>
          </w:pPr>
          <w:r w:rsidRPr="00337703">
            <w:rPr>
              <w:rFonts w:asciiTheme="majorHAnsi" w:eastAsiaTheme="majorEastAsia" w:hAnsiTheme="majorHAnsi" w:cstheme="majorBidi"/>
              <w:color w:val="1F4D78" w:themeColor="accent1" w:themeShade="7F"/>
              <w:sz w:val="24"/>
              <w:szCs w:val="24"/>
            </w:rPr>
            <w:t>CaseStudyA</w:t>
          </w:r>
        </w:p>
        <w:p w14:paraId="4E5F9104" w14:textId="5A0E9439" w:rsidR="00A456FB" w:rsidRDefault="00A456FB" w:rsidP="00A456FB">
          <w:r>
            <w:tab/>
            <w:t>Section content</w:t>
          </w:r>
        </w:p>
      </w:sdtContent>
    </w:sdt>
    <w:sdt>
      <w:sdtPr>
        <w:rPr>
          <w:rFonts w:asciiTheme="majorHAnsi" w:eastAsiaTheme="majorEastAsia" w:hAnsiTheme="majorHAnsi" w:cstheme="majorBidi"/>
          <w:color w:val="1F4D78" w:themeColor="accent1" w:themeShade="7F"/>
          <w:sz w:val="24"/>
          <w:szCs w:val="24"/>
        </w:rPr>
        <w:alias w:val="Section: CaseStudyB"/>
        <w:id w:val="-171268287"/>
        <w:placeholder>
          <w:docPart w:val="DefaultPlaceholder_-1854013440"/>
        </w:placeholder>
        <w15:color w:val="FFFF00"/>
      </w:sdtPr>
      <w:sdtEndPr>
        <w:rPr>
          <w:rFonts w:asciiTheme="minorHAnsi" w:eastAsiaTheme="minorHAnsi" w:hAnsiTheme="minorHAnsi" w:cstheme="minorBidi"/>
          <w:color w:val="7F7F7F" w:themeColor="text1" w:themeTint="80"/>
          <w:sz w:val="20"/>
          <w:szCs w:val="22"/>
        </w:rPr>
      </w:sdtEndPr>
      <w:sdtContent>
        <w:p w14:paraId="273F7A07" w14:textId="432844D6" w:rsidR="00337703" w:rsidRPr="00337703" w:rsidRDefault="00337703" w:rsidP="00337703">
          <w:pPr>
            <w:rPr>
              <w:rFonts w:asciiTheme="majorHAnsi" w:eastAsiaTheme="majorEastAsia" w:hAnsiTheme="majorHAnsi" w:cstheme="majorBidi"/>
              <w:color w:val="1F4D78" w:themeColor="accent1" w:themeShade="7F"/>
              <w:sz w:val="24"/>
              <w:szCs w:val="24"/>
            </w:rPr>
          </w:pPr>
          <w:r w:rsidRPr="00337703">
            <w:rPr>
              <w:rFonts w:asciiTheme="majorHAnsi" w:eastAsiaTheme="majorEastAsia" w:hAnsiTheme="majorHAnsi" w:cstheme="majorBidi"/>
              <w:color w:val="1F4D78" w:themeColor="accent1" w:themeShade="7F"/>
              <w:sz w:val="24"/>
              <w:szCs w:val="24"/>
            </w:rPr>
            <w:t>CaseStudyB</w:t>
          </w:r>
        </w:p>
        <w:p w14:paraId="6B24836E" w14:textId="55B95CC1" w:rsidR="00A456FB" w:rsidRDefault="00A456FB" w:rsidP="00A456FB">
          <w:r>
            <w:tab/>
            <w:t>Section content</w:t>
          </w:r>
        </w:p>
      </w:sdtContent>
    </w:sdt>
    <w:sdt>
      <w:sdtPr>
        <w:rPr>
          <w:rFonts w:asciiTheme="majorHAnsi" w:eastAsiaTheme="majorEastAsia" w:hAnsiTheme="majorHAnsi" w:cstheme="majorBidi"/>
          <w:color w:val="1F4D78" w:themeColor="accent1" w:themeShade="7F"/>
          <w:sz w:val="24"/>
          <w:szCs w:val="24"/>
        </w:rPr>
        <w:alias w:val="Section: FinancialAnalysis"/>
        <w:id w:val="2003469384"/>
        <w:placeholder>
          <w:docPart w:val="DefaultPlaceholder_-1854013440"/>
        </w:placeholder>
        <w15:color w:val="FFFF00"/>
      </w:sdtPr>
      <w:sdtEndPr>
        <w:rPr>
          <w:rFonts w:asciiTheme="minorHAnsi" w:eastAsiaTheme="minorHAnsi" w:hAnsiTheme="minorHAnsi" w:cstheme="minorBidi"/>
          <w:color w:val="7F7F7F" w:themeColor="text1" w:themeTint="80"/>
          <w:sz w:val="20"/>
          <w:szCs w:val="22"/>
        </w:rPr>
      </w:sdtEndPr>
      <w:sdtContent>
        <w:p w14:paraId="49392EA4" w14:textId="72D3A032" w:rsidR="00337703" w:rsidRPr="00337703" w:rsidRDefault="00337703" w:rsidP="00337703">
          <w:pPr>
            <w:rPr>
              <w:rFonts w:asciiTheme="majorHAnsi" w:eastAsiaTheme="majorEastAsia" w:hAnsiTheme="majorHAnsi" w:cstheme="majorBidi"/>
              <w:color w:val="1F4D78" w:themeColor="accent1" w:themeShade="7F"/>
              <w:sz w:val="24"/>
              <w:szCs w:val="24"/>
            </w:rPr>
          </w:pPr>
          <w:r w:rsidRPr="00337703">
            <w:rPr>
              <w:rFonts w:asciiTheme="majorHAnsi" w:eastAsiaTheme="majorEastAsia" w:hAnsiTheme="majorHAnsi" w:cstheme="majorBidi"/>
              <w:color w:val="1F4D78" w:themeColor="accent1" w:themeShade="7F"/>
              <w:sz w:val="24"/>
              <w:szCs w:val="24"/>
            </w:rPr>
            <w:t>FinancialAnalysis</w:t>
          </w:r>
        </w:p>
        <w:p w14:paraId="7E9F624B" w14:textId="2909AA36" w:rsidR="00A456FB" w:rsidRDefault="00A456FB" w:rsidP="00A456FB">
          <w:r>
            <w:tab/>
            <w:t>Section content</w:t>
          </w:r>
        </w:p>
      </w:sdtContent>
    </w:sdt>
    <w:sdt>
      <w:sdtPr>
        <w:rPr>
          <w:rFonts w:asciiTheme="majorHAnsi" w:eastAsiaTheme="majorEastAsia" w:hAnsiTheme="majorHAnsi" w:cstheme="majorBidi"/>
          <w:color w:val="1F4D78" w:themeColor="accent1" w:themeShade="7F"/>
          <w:sz w:val="24"/>
          <w:szCs w:val="24"/>
        </w:rPr>
        <w:alias w:val="Section: AppendixA"/>
        <w:id w:val="-1111732978"/>
        <w:placeholder>
          <w:docPart w:val="DefaultPlaceholder_-1854013440"/>
        </w:placeholder>
        <w15:color w:val="FFFF00"/>
      </w:sdtPr>
      <w:sdtEndPr>
        <w:rPr>
          <w:rFonts w:asciiTheme="minorHAnsi" w:eastAsiaTheme="minorHAnsi" w:hAnsiTheme="minorHAnsi" w:cstheme="minorBidi"/>
          <w:color w:val="7F7F7F" w:themeColor="text1" w:themeTint="80"/>
          <w:sz w:val="20"/>
          <w:szCs w:val="22"/>
        </w:rPr>
      </w:sdtEndPr>
      <w:sdtContent>
        <w:p w14:paraId="31BF2A16" w14:textId="0A57A197" w:rsidR="00337703" w:rsidRPr="00337703" w:rsidRDefault="00337703" w:rsidP="00337703">
          <w:pPr>
            <w:rPr>
              <w:rFonts w:asciiTheme="majorHAnsi" w:eastAsiaTheme="majorEastAsia" w:hAnsiTheme="majorHAnsi" w:cstheme="majorBidi"/>
              <w:color w:val="1F4D78" w:themeColor="accent1" w:themeShade="7F"/>
              <w:sz w:val="24"/>
              <w:szCs w:val="24"/>
            </w:rPr>
          </w:pPr>
          <w:r w:rsidRPr="00337703">
            <w:rPr>
              <w:rFonts w:asciiTheme="majorHAnsi" w:eastAsiaTheme="majorEastAsia" w:hAnsiTheme="majorHAnsi" w:cstheme="majorBidi"/>
              <w:color w:val="1F4D78" w:themeColor="accent1" w:themeShade="7F"/>
              <w:sz w:val="24"/>
              <w:szCs w:val="24"/>
            </w:rPr>
            <w:t>AppendixA</w:t>
          </w:r>
        </w:p>
        <w:p w14:paraId="3A8BA766" w14:textId="3A464731" w:rsidR="00A456FB" w:rsidRDefault="00A456FB" w:rsidP="00A456FB">
          <w:r>
            <w:tab/>
            <w:t>Section content</w:t>
          </w:r>
        </w:p>
        <w:p w14:paraId="3525E38A" w14:textId="7412269B" w:rsidR="00202D31" w:rsidRDefault="00202D31" w:rsidP="00A456FB">
          <w:pPr>
            <w:rPr>
              <w:rFonts w:asciiTheme="majorHAnsi" w:eastAsiaTheme="majorEastAsia" w:hAnsiTheme="majorHAnsi" w:cstheme="majorBidi"/>
              <w:color w:val="1F4D78" w:themeColor="accent1" w:themeShade="7F"/>
              <w:sz w:val="24"/>
              <w:szCs w:val="24"/>
            </w:rPr>
          </w:pPr>
          <w:r>
            <w:tab/>
          </w:r>
          <w:sdt>
            <w:sdtPr>
              <w:alias w:val="Section: AppendixA1"/>
              <w:id w:val="-289443559"/>
              <w:placeholder>
                <w:docPart w:val="DefaultPlaceholder_-1854013440"/>
              </w:placeholder>
              <w15:color w:val="FFFF00"/>
            </w:sdtPr>
            <w:sdtEndPr/>
            <w:sdtContent>
              <w:r w:rsidRPr="00337703">
                <w:rPr>
                  <w:rFonts w:asciiTheme="majorHAnsi" w:eastAsiaTheme="majorEastAsia" w:hAnsiTheme="majorHAnsi" w:cstheme="majorBidi"/>
                  <w:color w:val="1F4D78" w:themeColor="accent1" w:themeShade="7F"/>
                  <w:sz w:val="24"/>
                  <w:szCs w:val="24"/>
                </w:rPr>
                <w:t>AppendixA</w:t>
              </w:r>
              <w:r>
                <w:rPr>
                  <w:rFonts w:asciiTheme="majorHAnsi" w:eastAsiaTheme="majorEastAsia" w:hAnsiTheme="majorHAnsi" w:cstheme="majorBidi"/>
                  <w:color w:val="1F4D78" w:themeColor="accent1" w:themeShade="7F"/>
                  <w:sz w:val="24"/>
                  <w:szCs w:val="24"/>
                </w:rPr>
                <w:t xml:space="preserve">1 </w:t>
              </w:r>
              <w:r>
                <w:t>content</w:t>
              </w:r>
            </w:sdtContent>
          </w:sdt>
        </w:p>
        <w:p w14:paraId="7375F5D9" w14:textId="0DA96D52" w:rsidR="00202D31" w:rsidRDefault="00202D31" w:rsidP="00A456FB">
          <w:r>
            <w:rPr>
              <w:rFonts w:asciiTheme="majorHAnsi" w:eastAsiaTheme="majorEastAsia" w:hAnsiTheme="majorHAnsi" w:cstheme="majorBidi"/>
              <w:color w:val="1F4D78" w:themeColor="accent1" w:themeShade="7F"/>
              <w:sz w:val="24"/>
              <w:szCs w:val="24"/>
            </w:rPr>
            <w:tab/>
          </w:r>
          <w:sdt>
            <w:sdtPr>
              <w:rPr>
                <w:rFonts w:asciiTheme="majorHAnsi" w:eastAsiaTheme="majorEastAsia" w:hAnsiTheme="majorHAnsi" w:cstheme="majorBidi"/>
                <w:color w:val="1F4D78" w:themeColor="accent1" w:themeShade="7F"/>
                <w:sz w:val="24"/>
                <w:szCs w:val="24"/>
              </w:rPr>
              <w:alias w:val="Section: AppendixA2"/>
              <w:id w:val="1873188953"/>
              <w:placeholder>
                <w:docPart w:val="DefaultPlaceholder_-1854013440"/>
              </w:placeholder>
              <w15:color w:val="FFFF00"/>
            </w:sdtPr>
            <w:sdtEndPr>
              <w:rPr>
                <w:rFonts w:asciiTheme="minorHAnsi" w:eastAsiaTheme="minorHAnsi" w:hAnsiTheme="minorHAnsi" w:cstheme="minorBidi"/>
                <w:color w:val="7F7F7F" w:themeColor="text1" w:themeTint="80"/>
                <w:sz w:val="20"/>
                <w:szCs w:val="22"/>
              </w:rPr>
            </w:sdtEndPr>
            <w:sdtContent>
              <w:r w:rsidRPr="00337703">
                <w:rPr>
                  <w:rFonts w:asciiTheme="majorHAnsi" w:eastAsiaTheme="majorEastAsia" w:hAnsiTheme="majorHAnsi" w:cstheme="majorBidi"/>
                  <w:color w:val="1F4D78" w:themeColor="accent1" w:themeShade="7F"/>
                  <w:sz w:val="24"/>
                  <w:szCs w:val="24"/>
                </w:rPr>
                <w:t>AppendixA</w:t>
              </w:r>
              <w:r>
                <w:rPr>
                  <w:rFonts w:asciiTheme="majorHAnsi" w:eastAsiaTheme="majorEastAsia" w:hAnsiTheme="majorHAnsi" w:cstheme="majorBidi"/>
                  <w:color w:val="1F4D78" w:themeColor="accent1" w:themeShade="7F"/>
                  <w:sz w:val="24"/>
                  <w:szCs w:val="24"/>
                </w:rPr>
                <w:t xml:space="preserve">2 </w:t>
              </w:r>
              <w:r>
                <w:t>content</w:t>
              </w:r>
            </w:sdtContent>
          </w:sdt>
        </w:p>
      </w:sdtContent>
    </w:sdt>
    <w:sdt>
      <w:sdtPr>
        <w:rPr>
          <w:rFonts w:asciiTheme="majorHAnsi" w:eastAsiaTheme="majorEastAsia" w:hAnsiTheme="majorHAnsi" w:cstheme="majorBidi"/>
          <w:color w:val="1F4D78" w:themeColor="accent1" w:themeShade="7F"/>
          <w:sz w:val="24"/>
          <w:szCs w:val="24"/>
        </w:rPr>
        <w:alias w:val="Section: AppendixB"/>
        <w:id w:val="890306132"/>
        <w:placeholder>
          <w:docPart w:val="DefaultPlaceholder_-1854013440"/>
        </w:placeholder>
        <w15:color w:val="FFFF00"/>
      </w:sdtPr>
      <w:sdtEndPr>
        <w:rPr>
          <w:rFonts w:asciiTheme="minorHAnsi" w:eastAsiaTheme="minorHAnsi" w:hAnsiTheme="minorHAnsi" w:cstheme="minorBidi"/>
          <w:color w:val="7F7F7F" w:themeColor="text1" w:themeTint="80"/>
          <w:sz w:val="20"/>
          <w:szCs w:val="22"/>
        </w:rPr>
      </w:sdtEndPr>
      <w:sdtContent>
        <w:p w14:paraId="6DD7BCD4" w14:textId="476F792C" w:rsidR="00326F42" w:rsidRDefault="00337703" w:rsidP="00337703">
          <w:pPr>
            <w:rPr>
              <w:rFonts w:asciiTheme="majorHAnsi" w:eastAsiaTheme="majorEastAsia" w:hAnsiTheme="majorHAnsi" w:cstheme="majorBidi"/>
              <w:color w:val="1F4D78" w:themeColor="accent1" w:themeShade="7F"/>
              <w:sz w:val="24"/>
              <w:szCs w:val="24"/>
            </w:rPr>
          </w:pPr>
          <w:r w:rsidRPr="00337703">
            <w:rPr>
              <w:rFonts w:asciiTheme="majorHAnsi" w:eastAsiaTheme="majorEastAsia" w:hAnsiTheme="majorHAnsi" w:cstheme="majorBidi"/>
              <w:color w:val="1F4D78" w:themeColor="accent1" w:themeShade="7F"/>
              <w:sz w:val="24"/>
              <w:szCs w:val="24"/>
            </w:rPr>
            <w:t>AppendixB</w:t>
          </w:r>
        </w:p>
        <w:p w14:paraId="7D4D66BC" w14:textId="1E809F64" w:rsidR="00337703" w:rsidRPr="00DD7CB8" w:rsidRDefault="00A456FB" w:rsidP="00337703">
          <w:r>
            <w:tab/>
            <w:t>Section content</w:t>
          </w:r>
        </w:p>
      </w:sdtContent>
    </w:sdt>
    <w:p w14:paraId="14B47890" w14:textId="77777777" w:rsidR="00A52C32" w:rsidRDefault="00A52C32">
      <w:pPr>
        <w:spacing w:after="160" w:line="259" w:lineRule="auto"/>
        <w:rPr>
          <w:rFonts w:eastAsiaTheme="majorEastAsia" w:cstheme="majorBidi"/>
          <w:b/>
          <w:color w:val="2E74B5" w:themeColor="accent1" w:themeShade="BF"/>
          <w:sz w:val="44"/>
          <w:szCs w:val="32"/>
        </w:rPr>
      </w:pPr>
      <w:r>
        <w:br w:type="page"/>
      </w:r>
    </w:p>
    <w:p w14:paraId="4E79DB3C" w14:textId="19DD19E5" w:rsidR="00FB383A" w:rsidRDefault="00FB383A" w:rsidP="00F87AD9">
      <w:pPr>
        <w:pStyle w:val="Heading1"/>
      </w:pPr>
      <w:bookmarkStart w:id="41" w:name="_Mail_Merge_1"/>
      <w:bookmarkStart w:id="42" w:name="_Auto-Hide_Rows/Columns"/>
      <w:bookmarkStart w:id="43" w:name="_Toc123730845"/>
      <w:bookmarkEnd w:id="41"/>
      <w:bookmarkEnd w:id="42"/>
      <w:r>
        <w:lastRenderedPageBreak/>
        <w:t xml:space="preserve">Auto-Hide </w:t>
      </w:r>
      <w:r w:rsidR="00756DE9">
        <w:t>Rows/Columns</w:t>
      </w:r>
    </w:p>
    <w:p w14:paraId="14D0778D" w14:textId="15CCC074" w:rsidR="009F7098" w:rsidRPr="009F7098" w:rsidRDefault="009F7098" w:rsidP="00756DE9">
      <w:pPr>
        <w:rPr>
          <w:color w:val="538135" w:themeColor="accent6" w:themeShade="BF"/>
        </w:rPr>
      </w:pPr>
      <w:r w:rsidRPr="00832BD1">
        <w:rPr>
          <w:rStyle w:val="IntenseEmphasis"/>
          <w:color w:val="538135" w:themeColor="accent6" w:themeShade="BF"/>
        </w:rPr>
        <w:t xml:space="preserve">See Excel Worksheet: </w:t>
      </w:r>
      <w:r>
        <w:rPr>
          <w:rStyle w:val="IntenseEmphasis"/>
          <w:color w:val="538135" w:themeColor="accent6" w:themeShade="BF"/>
        </w:rPr>
        <w:t>Auto-Hide</w:t>
      </w:r>
    </w:p>
    <w:p w14:paraId="2A10E211" w14:textId="2CD81AFA" w:rsidR="00756DE9" w:rsidRDefault="00756DE9" w:rsidP="00756DE9">
      <w:r w:rsidRPr="00756DE9">
        <w:t>Automatically hides/unhides rows/columns based on cell value/formula when you click the "Auto-Hide Rows/Columns" button</w:t>
      </w:r>
      <w:r w:rsidR="00276B76">
        <w:t xml:space="preserve"> in </w:t>
      </w:r>
      <w:r w:rsidR="002F39EF">
        <w:t xml:space="preserve">the </w:t>
      </w:r>
      <w:r w:rsidR="00276B76">
        <w:t>Excel</w:t>
      </w:r>
      <w:r w:rsidR="002F39EF">
        <w:t xml:space="preserve"> add-in</w:t>
      </w:r>
      <w:r w:rsidRPr="00756DE9">
        <w:t>.</w:t>
      </w:r>
    </w:p>
    <w:p w14:paraId="2E50B7F6" w14:textId="4BB78FEB" w:rsidR="00947FCD" w:rsidRDefault="00947FCD" w:rsidP="00756DE9">
      <w:r>
        <w:t>This example is a Flex table.</w:t>
      </w:r>
    </w:p>
    <w:sdt>
      <w:sdtPr>
        <w:rPr>
          <w:rFonts w:ascii="Calibri" w:hAnsi="Calibri" w:cs="Calibri"/>
          <w:color w:val="000000"/>
        </w:rPr>
        <w:tag w:val="{Table:r_AutoHideExampleFlex}"/>
        <w:id w:val="1080018233"/>
        <w:placeholder>
          <w:docPart w:val="DefaultPlaceholder_-1854013440"/>
        </w:placeholder>
        <w15:color w:val="000000"/>
      </w:sdtPr>
      <w:sdtEndPr>
        <w:rPr>
          <w:rFonts w:ascii="Arial" w:hAnsi="Arial" w:cs="Arial"/>
          <w:szCs w:val="20"/>
        </w:rPr>
      </w:sdtEndPr>
      <w:sdtContent>
        <w:tbl>
          <w:tblPr>
            <w:tblW w:w="0" w:type="auto"/>
            <w:tblCellMar>
              <w:left w:w="75" w:type="dxa"/>
              <w:right w:w="75" w:type="dxa"/>
            </w:tblCellMar>
            <w:tblLook w:val="04A0" w:firstRow="1" w:lastRow="0" w:firstColumn="1" w:lastColumn="0" w:noHBand="0" w:noVBand="1"/>
          </w:tblPr>
          <w:tblGrid>
            <w:gridCol w:w="759"/>
            <w:gridCol w:w="961"/>
            <w:gridCol w:w="952"/>
            <w:gridCol w:w="945"/>
            <w:gridCol w:w="966"/>
            <w:gridCol w:w="937"/>
            <w:gridCol w:w="931"/>
          </w:tblGrid>
          <w:tr w:rsidR="009623F6" w14:paraId="7E6F5321" w14:textId="77777777">
            <w:trPr>
              <w:divId w:val="1576010779"/>
            </w:trPr>
            <w:tc>
              <w:tcPr>
                <w:tcW w:w="0" w:type="auto"/>
                <w:tcBorders>
                  <w:top w:val="nil"/>
                  <w:left w:val="nil"/>
                  <w:bottom w:val="single" w:sz="6" w:space="0" w:color="FFFFFF"/>
                  <w:right w:val="single" w:sz="12" w:space="0" w:color="FFFFFF"/>
                </w:tcBorders>
                <w:vAlign w:val="bottom"/>
                <w:hideMark/>
              </w:tcPr>
              <w:p w14:paraId="0F74F66F" w14:textId="5CB4D3D7" w:rsidR="009623F6" w:rsidRDefault="009623F6">
                <w:pPr>
                  <w:spacing w:before="2" w:after="2" w:line="24" w:lineRule="atLeast"/>
                  <w:ind w:left="2" w:right="2"/>
                  <w:rPr>
                    <w:rFonts w:ascii="Calibri" w:hAnsi="Calibri" w:cs="Calibri"/>
                    <w:color w:val="000000"/>
                    <w:sz w:val="24"/>
                    <w:szCs w:val="24"/>
                  </w:rPr>
                </w:pPr>
                <w:r>
                  <w:rPr>
                    <w:rFonts w:ascii="Calibri" w:hAnsi="Calibri" w:cs="Calibri"/>
                    <w:color w:val="000000"/>
                  </w:rPr>
                  <w:t>​</w:t>
                </w:r>
              </w:p>
            </w:tc>
            <w:tc>
              <w:tcPr>
                <w:tcW w:w="0" w:type="auto"/>
                <w:tcBorders>
                  <w:top w:val="single" w:sz="12" w:space="0" w:color="FFFFFF"/>
                  <w:left w:val="single" w:sz="12" w:space="0" w:color="FFFFFF"/>
                  <w:bottom w:val="single" w:sz="12" w:space="0" w:color="FFFFFF"/>
                  <w:right w:val="single" w:sz="12" w:space="0" w:color="FFFFFF"/>
                </w:tcBorders>
                <w:shd w:val="clear" w:color="auto" w:fill="5B9BD5"/>
                <w:vAlign w:val="bottom"/>
                <w:hideMark/>
              </w:tcPr>
              <w:p w14:paraId="151EC915" w14:textId="77777777" w:rsidR="009623F6" w:rsidRDefault="009623F6">
                <w:pPr>
                  <w:spacing w:before="2" w:after="2" w:line="24" w:lineRule="atLeast"/>
                  <w:ind w:left="2" w:right="2"/>
                  <w:jc w:val="center"/>
                  <w:rPr>
                    <w:rFonts w:ascii="Calibri" w:hAnsi="Calibri" w:cs="Calibri"/>
                    <w:b/>
                    <w:bCs/>
                    <w:color w:val="FFFFFF"/>
                  </w:rPr>
                </w:pPr>
                <w:r>
                  <w:rPr>
                    <w:rFonts w:ascii="Calibri" w:hAnsi="Calibri" w:cs="Calibri"/>
                    <w:b/>
                    <w:bCs/>
                    <w:color w:val="FFFFFF"/>
                  </w:rPr>
                  <w:t>Column A</w:t>
                </w:r>
              </w:p>
            </w:tc>
            <w:tc>
              <w:tcPr>
                <w:tcW w:w="0" w:type="auto"/>
                <w:tcBorders>
                  <w:top w:val="single" w:sz="12" w:space="0" w:color="FFFFFF"/>
                  <w:left w:val="single" w:sz="12" w:space="0" w:color="FFFFFF"/>
                  <w:bottom w:val="single" w:sz="12" w:space="0" w:color="FFFFFF"/>
                  <w:right w:val="single" w:sz="12" w:space="0" w:color="FFFFFF"/>
                </w:tcBorders>
                <w:shd w:val="clear" w:color="auto" w:fill="5B9BD5"/>
                <w:vAlign w:val="bottom"/>
                <w:hideMark/>
              </w:tcPr>
              <w:p w14:paraId="5914EC6A" w14:textId="77777777" w:rsidR="009623F6" w:rsidRDefault="009623F6">
                <w:pPr>
                  <w:spacing w:before="2" w:after="2" w:line="24" w:lineRule="atLeast"/>
                  <w:ind w:left="2" w:right="2"/>
                  <w:jc w:val="center"/>
                  <w:rPr>
                    <w:rFonts w:ascii="Calibri" w:hAnsi="Calibri" w:cs="Calibri"/>
                    <w:b/>
                    <w:bCs/>
                    <w:color w:val="FFFFFF"/>
                  </w:rPr>
                </w:pPr>
                <w:r>
                  <w:rPr>
                    <w:rFonts w:ascii="Calibri" w:hAnsi="Calibri" w:cs="Calibri"/>
                    <w:b/>
                    <w:bCs/>
                    <w:color w:val="FFFFFF"/>
                  </w:rPr>
                  <w:t>Column B</w:t>
                </w:r>
              </w:p>
            </w:tc>
            <w:tc>
              <w:tcPr>
                <w:tcW w:w="0" w:type="auto"/>
                <w:tcBorders>
                  <w:top w:val="single" w:sz="12" w:space="0" w:color="FFFFFF"/>
                  <w:left w:val="single" w:sz="12" w:space="0" w:color="FFFFFF"/>
                  <w:bottom w:val="single" w:sz="12" w:space="0" w:color="FFFFFF"/>
                  <w:right w:val="single" w:sz="12" w:space="0" w:color="FFFFFF"/>
                </w:tcBorders>
                <w:shd w:val="clear" w:color="auto" w:fill="5B9BD5"/>
                <w:vAlign w:val="bottom"/>
                <w:hideMark/>
              </w:tcPr>
              <w:p w14:paraId="12BE8AC8" w14:textId="77777777" w:rsidR="009623F6" w:rsidRDefault="009623F6">
                <w:pPr>
                  <w:spacing w:before="2" w:after="2" w:line="24" w:lineRule="atLeast"/>
                  <w:ind w:left="2" w:right="2"/>
                  <w:jc w:val="center"/>
                  <w:rPr>
                    <w:rFonts w:ascii="Calibri" w:hAnsi="Calibri" w:cs="Calibri"/>
                    <w:b/>
                    <w:bCs/>
                    <w:color w:val="FFFFFF"/>
                  </w:rPr>
                </w:pPr>
                <w:r>
                  <w:rPr>
                    <w:rFonts w:ascii="Calibri" w:hAnsi="Calibri" w:cs="Calibri"/>
                    <w:b/>
                    <w:bCs/>
                    <w:color w:val="FFFFFF"/>
                  </w:rPr>
                  <w:t>Column C</w:t>
                </w:r>
              </w:p>
            </w:tc>
            <w:tc>
              <w:tcPr>
                <w:tcW w:w="0" w:type="auto"/>
                <w:tcBorders>
                  <w:top w:val="single" w:sz="12" w:space="0" w:color="FFFFFF"/>
                  <w:left w:val="single" w:sz="12" w:space="0" w:color="FFFFFF"/>
                  <w:bottom w:val="single" w:sz="12" w:space="0" w:color="FFFFFF"/>
                  <w:right w:val="single" w:sz="12" w:space="0" w:color="FFFFFF"/>
                </w:tcBorders>
                <w:shd w:val="clear" w:color="auto" w:fill="5B9BD5"/>
                <w:vAlign w:val="bottom"/>
                <w:hideMark/>
              </w:tcPr>
              <w:p w14:paraId="32DEE031" w14:textId="77777777" w:rsidR="009623F6" w:rsidRDefault="009623F6">
                <w:pPr>
                  <w:spacing w:before="2" w:after="2" w:line="24" w:lineRule="atLeast"/>
                  <w:ind w:left="2" w:right="2"/>
                  <w:jc w:val="center"/>
                  <w:rPr>
                    <w:rFonts w:ascii="Calibri" w:hAnsi="Calibri" w:cs="Calibri"/>
                    <w:b/>
                    <w:bCs/>
                    <w:color w:val="FFFFFF"/>
                  </w:rPr>
                </w:pPr>
                <w:r>
                  <w:rPr>
                    <w:rFonts w:ascii="Calibri" w:hAnsi="Calibri" w:cs="Calibri"/>
                    <w:b/>
                    <w:bCs/>
                    <w:color w:val="FFFFFF"/>
                  </w:rPr>
                  <w:t>Column D</w:t>
                </w:r>
              </w:p>
            </w:tc>
            <w:tc>
              <w:tcPr>
                <w:tcW w:w="0" w:type="auto"/>
                <w:tcBorders>
                  <w:top w:val="single" w:sz="12" w:space="0" w:color="FFFFFF"/>
                  <w:left w:val="single" w:sz="12" w:space="0" w:color="FFFFFF"/>
                  <w:bottom w:val="single" w:sz="12" w:space="0" w:color="FFFFFF"/>
                  <w:right w:val="single" w:sz="12" w:space="0" w:color="FFFFFF"/>
                </w:tcBorders>
                <w:shd w:val="clear" w:color="auto" w:fill="5B9BD5"/>
                <w:vAlign w:val="bottom"/>
                <w:hideMark/>
              </w:tcPr>
              <w:p w14:paraId="2B4B80DC" w14:textId="77777777" w:rsidR="009623F6" w:rsidRDefault="009623F6">
                <w:pPr>
                  <w:spacing w:before="2" w:after="2" w:line="24" w:lineRule="atLeast"/>
                  <w:ind w:left="2" w:right="2"/>
                  <w:jc w:val="center"/>
                  <w:rPr>
                    <w:rFonts w:ascii="Calibri" w:hAnsi="Calibri" w:cs="Calibri"/>
                    <w:b/>
                    <w:bCs/>
                    <w:color w:val="FFFFFF"/>
                  </w:rPr>
                </w:pPr>
                <w:r>
                  <w:rPr>
                    <w:rFonts w:ascii="Calibri" w:hAnsi="Calibri" w:cs="Calibri"/>
                    <w:b/>
                    <w:bCs/>
                    <w:color w:val="FFFFFF"/>
                  </w:rPr>
                  <w:t>Column E</w:t>
                </w:r>
              </w:p>
            </w:tc>
            <w:tc>
              <w:tcPr>
                <w:tcW w:w="0" w:type="auto"/>
                <w:tcBorders>
                  <w:top w:val="single" w:sz="12" w:space="0" w:color="FFFFFF"/>
                  <w:left w:val="single" w:sz="12" w:space="0" w:color="FFFFFF"/>
                  <w:bottom w:val="single" w:sz="12" w:space="0" w:color="FFFFFF"/>
                  <w:right w:val="single" w:sz="12" w:space="0" w:color="FFFFFF"/>
                </w:tcBorders>
                <w:shd w:val="clear" w:color="auto" w:fill="5B9BD5"/>
                <w:vAlign w:val="bottom"/>
                <w:hideMark/>
              </w:tcPr>
              <w:p w14:paraId="0A9B2F39" w14:textId="77777777" w:rsidR="009623F6" w:rsidRDefault="009623F6">
                <w:pPr>
                  <w:spacing w:before="2" w:after="2" w:line="24" w:lineRule="atLeast"/>
                  <w:ind w:left="2" w:right="2"/>
                  <w:jc w:val="center"/>
                  <w:rPr>
                    <w:rFonts w:ascii="Calibri" w:hAnsi="Calibri" w:cs="Calibri"/>
                    <w:b/>
                    <w:bCs/>
                    <w:color w:val="FFFFFF"/>
                  </w:rPr>
                </w:pPr>
                <w:r>
                  <w:rPr>
                    <w:rFonts w:ascii="Calibri" w:hAnsi="Calibri" w:cs="Calibri"/>
                    <w:b/>
                    <w:bCs/>
                    <w:color w:val="FFFFFF"/>
                  </w:rPr>
                  <w:t>Column F</w:t>
                </w:r>
              </w:p>
            </w:tc>
          </w:tr>
          <w:tr w:rsidR="009623F6" w14:paraId="2C215466" w14:textId="77777777">
            <w:trPr>
              <w:divId w:val="1576010779"/>
            </w:trPr>
            <w:tc>
              <w:tcPr>
                <w:tcW w:w="0" w:type="auto"/>
                <w:tcBorders>
                  <w:top w:val="single" w:sz="6" w:space="0" w:color="FFFFFF"/>
                  <w:left w:val="single" w:sz="6" w:space="0" w:color="FFFFFF"/>
                  <w:bottom w:val="single" w:sz="6" w:space="0" w:color="FFFFFF"/>
                  <w:right w:val="single" w:sz="6" w:space="0" w:color="FFFFFF"/>
                </w:tcBorders>
                <w:shd w:val="clear" w:color="auto" w:fill="BDD7EE"/>
                <w:vAlign w:val="center"/>
                <w:hideMark/>
              </w:tcPr>
              <w:p w14:paraId="0FD50663" w14:textId="77777777" w:rsidR="009623F6" w:rsidRDefault="009623F6">
                <w:pPr>
                  <w:spacing w:before="2" w:after="2" w:line="24" w:lineRule="atLeast"/>
                  <w:ind w:left="2" w:right="2"/>
                  <w:rPr>
                    <w:rFonts w:ascii="Calibri" w:hAnsi="Calibri" w:cs="Calibri"/>
                    <w:color w:val="000000"/>
                  </w:rPr>
                </w:pPr>
                <w:r>
                  <w:rPr>
                    <w:rFonts w:ascii="Calibri" w:hAnsi="Calibri" w:cs="Calibri"/>
                    <w:color w:val="000000"/>
                  </w:rPr>
                  <w:t>Row 1</w:t>
                </w:r>
              </w:p>
            </w:tc>
            <w:tc>
              <w:tcPr>
                <w:tcW w:w="0" w:type="auto"/>
                <w:tcBorders>
                  <w:top w:val="single" w:sz="12" w:space="0" w:color="FFFFFF"/>
                  <w:left w:val="single" w:sz="6" w:space="0" w:color="FFFFFF"/>
                  <w:bottom w:val="single" w:sz="6" w:space="0" w:color="FFFFFF"/>
                  <w:right w:val="single" w:sz="6" w:space="0" w:color="FFFFFF"/>
                </w:tcBorders>
                <w:shd w:val="clear" w:color="auto" w:fill="ECF2F8"/>
                <w:vAlign w:val="center"/>
                <w:hideMark/>
              </w:tcPr>
              <w:p w14:paraId="7A62BEEE"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r25c3</w:t>
                </w:r>
              </w:p>
            </w:tc>
            <w:tc>
              <w:tcPr>
                <w:tcW w:w="0" w:type="auto"/>
                <w:tcBorders>
                  <w:top w:val="single" w:sz="12" w:space="0" w:color="FFFFFF"/>
                  <w:left w:val="single" w:sz="6" w:space="0" w:color="FFFFFF"/>
                  <w:bottom w:val="single" w:sz="6" w:space="0" w:color="FFFFFF"/>
                  <w:right w:val="single" w:sz="6" w:space="0" w:color="FFFFFF"/>
                </w:tcBorders>
                <w:shd w:val="clear" w:color="auto" w:fill="ECF2F8"/>
                <w:vAlign w:val="center"/>
                <w:hideMark/>
              </w:tcPr>
              <w:p w14:paraId="3943AECA"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r25c4</w:t>
                </w:r>
              </w:p>
            </w:tc>
            <w:tc>
              <w:tcPr>
                <w:tcW w:w="0" w:type="auto"/>
                <w:tcBorders>
                  <w:top w:val="single" w:sz="12" w:space="0" w:color="FFFFFF"/>
                  <w:left w:val="single" w:sz="6" w:space="0" w:color="FFFFFF"/>
                  <w:bottom w:val="single" w:sz="6" w:space="0" w:color="FFFFFF"/>
                  <w:right w:val="single" w:sz="6" w:space="0" w:color="FFFFFF"/>
                </w:tcBorders>
                <w:shd w:val="clear" w:color="auto" w:fill="ECF2F8"/>
                <w:vAlign w:val="center"/>
                <w:hideMark/>
              </w:tcPr>
              <w:p w14:paraId="74955ECF"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r25c5</w:t>
                </w:r>
              </w:p>
            </w:tc>
            <w:tc>
              <w:tcPr>
                <w:tcW w:w="0" w:type="auto"/>
                <w:tcBorders>
                  <w:top w:val="single" w:sz="12" w:space="0" w:color="FFFFFF"/>
                  <w:left w:val="single" w:sz="6" w:space="0" w:color="FFFFFF"/>
                  <w:bottom w:val="single" w:sz="6" w:space="0" w:color="FFFFFF"/>
                  <w:right w:val="single" w:sz="6" w:space="0" w:color="FFFFFF"/>
                </w:tcBorders>
                <w:shd w:val="clear" w:color="auto" w:fill="ECF2F8"/>
                <w:vAlign w:val="center"/>
                <w:hideMark/>
              </w:tcPr>
              <w:p w14:paraId="21632CD4"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r25c6</w:t>
                </w:r>
              </w:p>
            </w:tc>
            <w:tc>
              <w:tcPr>
                <w:tcW w:w="0" w:type="auto"/>
                <w:tcBorders>
                  <w:top w:val="single" w:sz="12" w:space="0" w:color="FFFFFF"/>
                  <w:left w:val="single" w:sz="6" w:space="0" w:color="FFFFFF"/>
                  <w:bottom w:val="single" w:sz="6" w:space="0" w:color="FFFFFF"/>
                  <w:right w:val="single" w:sz="6" w:space="0" w:color="FFFFFF"/>
                </w:tcBorders>
                <w:shd w:val="clear" w:color="auto" w:fill="ECF2F8"/>
                <w:vAlign w:val="center"/>
                <w:hideMark/>
              </w:tcPr>
              <w:p w14:paraId="74BB7DC8"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r25c7</w:t>
                </w:r>
              </w:p>
            </w:tc>
            <w:tc>
              <w:tcPr>
                <w:tcW w:w="0" w:type="auto"/>
                <w:tcBorders>
                  <w:top w:val="single" w:sz="12" w:space="0" w:color="FFFFFF"/>
                  <w:left w:val="single" w:sz="6" w:space="0" w:color="FFFFFF"/>
                  <w:bottom w:val="single" w:sz="6" w:space="0" w:color="FFFFFF"/>
                  <w:right w:val="single" w:sz="6" w:space="0" w:color="FFFFFF"/>
                </w:tcBorders>
                <w:shd w:val="clear" w:color="auto" w:fill="ECF2F8"/>
                <w:vAlign w:val="center"/>
                <w:hideMark/>
              </w:tcPr>
              <w:p w14:paraId="57D54768"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r25c8</w:t>
                </w:r>
              </w:p>
            </w:tc>
          </w:tr>
          <w:tr w:rsidR="009623F6" w14:paraId="740F68A7" w14:textId="77777777">
            <w:trPr>
              <w:divId w:val="1576010779"/>
            </w:trPr>
            <w:tc>
              <w:tcPr>
                <w:tcW w:w="0" w:type="auto"/>
                <w:tcBorders>
                  <w:top w:val="single" w:sz="6" w:space="0" w:color="FFFFFF"/>
                  <w:left w:val="single" w:sz="6" w:space="0" w:color="FFFFFF"/>
                  <w:bottom w:val="single" w:sz="6" w:space="0" w:color="FFFFFF"/>
                  <w:right w:val="single" w:sz="6" w:space="0" w:color="FFFFFF"/>
                </w:tcBorders>
                <w:shd w:val="clear" w:color="auto" w:fill="BDD7EE"/>
                <w:vAlign w:val="center"/>
                <w:hideMark/>
              </w:tcPr>
              <w:p w14:paraId="15AF8AF3" w14:textId="77777777" w:rsidR="009623F6" w:rsidRDefault="009623F6">
                <w:pPr>
                  <w:spacing w:before="2" w:after="2" w:line="24" w:lineRule="atLeast"/>
                  <w:ind w:left="2" w:right="2"/>
                  <w:rPr>
                    <w:rFonts w:ascii="Calibri" w:hAnsi="Calibri" w:cs="Calibri"/>
                    <w:color w:val="000000"/>
                    <w:sz w:val="24"/>
                    <w:szCs w:val="24"/>
                  </w:rPr>
                </w:pPr>
                <w:r>
                  <w:rPr>
                    <w:rFonts w:ascii="Calibri" w:hAnsi="Calibri" w:cs="Calibri"/>
                    <w:color w:val="000000"/>
                  </w:rPr>
                  <w:t>Row 2</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0A72411B"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r26c3</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5C385E75"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r26c4</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798C8A70"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r26c5</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1FA7E606"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r26c6</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0730270F"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r26c7</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5D572ABC"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r26c8</w:t>
                </w:r>
              </w:p>
            </w:tc>
          </w:tr>
          <w:tr w:rsidR="009623F6" w14:paraId="6F2D3ED7" w14:textId="77777777">
            <w:trPr>
              <w:divId w:val="1576010779"/>
            </w:trPr>
            <w:tc>
              <w:tcPr>
                <w:tcW w:w="0" w:type="auto"/>
                <w:tcBorders>
                  <w:top w:val="single" w:sz="6" w:space="0" w:color="FFFFFF"/>
                  <w:left w:val="single" w:sz="6" w:space="0" w:color="FFFFFF"/>
                  <w:bottom w:val="single" w:sz="6" w:space="0" w:color="FFFFFF"/>
                  <w:right w:val="single" w:sz="6" w:space="0" w:color="FFFFFF"/>
                </w:tcBorders>
                <w:shd w:val="clear" w:color="auto" w:fill="BDD7EE"/>
                <w:vAlign w:val="center"/>
                <w:hideMark/>
              </w:tcPr>
              <w:p w14:paraId="0E2EC043" w14:textId="77777777" w:rsidR="009623F6" w:rsidRDefault="009623F6">
                <w:pPr>
                  <w:spacing w:before="2" w:after="2" w:line="24" w:lineRule="atLeast"/>
                  <w:ind w:left="2" w:right="2"/>
                  <w:rPr>
                    <w:rFonts w:ascii="Calibri" w:hAnsi="Calibri" w:cs="Calibri"/>
                    <w:color w:val="000000"/>
                    <w:sz w:val="24"/>
                    <w:szCs w:val="24"/>
                  </w:rPr>
                </w:pPr>
                <w:r>
                  <w:rPr>
                    <w:rFonts w:ascii="Calibri" w:hAnsi="Calibri" w:cs="Calibri"/>
                    <w:color w:val="000000"/>
                  </w:rPr>
                  <w:t>Row 3</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32928BE7"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r27c3</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3B0DF449"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r27c4</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2161666B"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r27c5</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30A2DECE"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r27c6</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734A46B2"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r27c7</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03870DE8"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r27c8</w:t>
                </w:r>
              </w:p>
            </w:tc>
          </w:tr>
          <w:tr w:rsidR="009623F6" w14:paraId="466E60BC" w14:textId="77777777">
            <w:trPr>
              <w:divId w:val="1576010779"/>
            </w:trPr>
            <w:tc>
              <w:tcPr>
                <w:tcW w:w="0" w:type="auto"/>
                <w:tcBorders>
                  <w:top w:val="single" w:sz="6" w:space="0" w:color="FFFFFF"/>
                  <w:left w:val="single" w:sz="6" w:space="0" w:color="FFFFFF"/>
                  <w:bottom w:val="single" w:sz="6" w:space="0" w:color="FFFFFF"/>
                  <w:right w:val="single" w:sz="6" w:space="0" w:color="FFFFFF"/>
                </w:tcBorders>
                <w:shd w:val="clear" w:color="auto" w:fill="BDD7EE"/>
                <w:vAlign w:val="center"/>
                <w:hideMark/>
              </w:tcPr>
              <w:p w14:paraId="35D0BBD6" w14:textId="77777777" w:rsidR="009623F6" w:rsidRDefault="009623F6">
                <w:pPr>
                  <w:spacing w:before="2" w:after="2" w:line="24" w:lineRule="atLeast"/>
                  <w:ind w:left="2" w:right="2"/>
                  <w:rPr>
                    <w:rFonts w:ascii="Calibri" w:hAnsi="Calibri" w:cs="Calibri"/>
                    <w:color w:val="000000"/>
                    <w:sz w:val="24"/>
                    <w:szCs w:val="24"/>
                  </w:rPr>
                </w:pPr>
                <w:r>
                  <w:rPr>
                    <w:rFonts w:ascii="Calibri" w:hAnsi="Calibri" w:cs="Calibri"/>
                    <w:color w:val="000000"/>
                  </w:rPr>
                  <w:t>Row 4</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23C2D2CA"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r28c3</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041D6541"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r28c4</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76C2283B"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r28c5</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118E536D"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r28c6</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1C2336F8"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r28c7</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0E008EAE"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r28c8</w:t>
                </w:r>
              </w:p>
            </w:tc>
          </w:tr>
          <w:tr w:rsidR="009623F6" w14:paraId="11B1B6F0" w14:textId="77777777">
            <w:trPr>
              <w:divId w:val="1576010779"/>
            </w:trPr>
            <w:tc>
              <w:tcPr>
                <w:tcW w:w="0" w:type="auto"/>
                <w:tcBorders>
                  <w:top w:val="single" w:sz="6" w:space="0" w:color="FFFFFF"/>
                  <w:left w:val="single" w:sz="6" w:space="0" w:color="FFFFFF"/>
                  <w:bottom w:val="single" w:sz="6" w:space="0" w:color="FFFFFF"/>
                  <w:right w:val="single" w:sz="6" w:space="0" w:color="FFFFFF"/>
                </w:tcBorders>
                <w:shd w:val="clear" w:color="auto" w:fill="BDD7EE"/>
                <w:vAlign w:val="center"/>
                <w:hideMark/>
              </w:tcPr>
              <w:p w14:paraId="1381D6A1" w14:textId="77777777" w:rsidR="009623F6" w:rsidRDefault="009623F6">
                <w:pPr>
                  <w:spacing w:before="2" w:after="2" w:line="24" w:lineRule="atLeast"/>
                  <w:ind w:left="2" w:right="2"/>
                  <w:rPr>
                    <w:rFonts w:ascii="Calibri" w:hAnsi="Calibri" w:cs="Calibri"/>
                    <w:color w:val="000000"/>
                    <w:sz w:val="24"/>
                    <w:szCs w:val="24"/>
                  </w:rPr>
                </w:pPr>
                <w:r>
                  <w:rPr>
                    <w:rFonts w:ascii="Calibri" w:hAnsi="Calibri" w:cs="Calibri"/>
                    <w:color w:val="000000"/>
                  </w:rPr>
                  <w:t>Row 5</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77139927"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r29c3</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45E775FD"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r29c4</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5BA63876"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r29c5</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12D0E0A2"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r29c6</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7246718D"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r29c7</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137F3219"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r29c8</w:t>
                </w:r>
              </w:p>
            </w:tc>
          </w:tr>
          <w:tr w:rsidR="009623F6" w14:paraId="294CBB11" w14:textId="77777777">
            <w:trPr>
              <w:divId w:val="1576010779"/>
            </w:trPr>
            <w:tc>
              <w:tcPr>
                <w:tcW w:w="0" w:type="auto"/>
                <w:tcBorders>
                  <w:top w:val="single" w:sz="6" w:space="0" w:color="FFFFFF"/>
                  <w:left w:val="single" w:sz="6" w:space="0" w:color="FFFFFF"/>
                  <w:bottom w:val="single" w:sz="6" w:space="0" w:color="FFFFFF"/>
                  <w:right w:val="single" w:sz="6" w:space="0" w:color="FFFFFF"/>
                </w:tcBorders>
                <w:shd w:val="clear" w:color="auto" w:fill="BDD7EE"/>
                <w:vAlign w:val="center"/>
                <w:hideMark/>
              </w:tcPr>
              <w:p w14:paraId="69C3BE19" w14:textId="77777777" w:rsidR="009623F6" w:rsidRDefault="009623F6">
                <w:pPr>
                  <w:spacing w:before="2" w:after="2" w:line="24" w:lineRule="atLeast"/>
                  <w:ind w:left="2" w:right="2"/>
                  <w:rPr>
                    <w:rFonts w:ascii="Calibri" w:hAnsi="Calibri" w:cs="Calibri"/>
                    <w:color w:val="000000"/>
                    <w:sz w:val="24"/>
                    <w:szCs w:val="24"/>
                  </w:rPr>
                </w:pPr>
                <w:r>
                  <w:rPr>
                    <w:rFonts w:ascii="Calibri" w:hAnsi="Calibri" w:cs="Calibri"/>
                    <w:color w:val="000000"/>
                  </w:rPr>
                  <w:t>Row 6</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1560A5AB"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r30c3</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37C049C5"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r30c4</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66DACA54"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r30c5</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7290E875"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r30c6</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3C32B894"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r30c7</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00DFEB26"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r30c8</w:t>
                </w:r>
              </w:p>
            </w:tc>
          </w:tr>
          <w:tr w:rsidR="009623F6" w14:paraId="5E78E5BC" w14:textId="77777777">
            <w:trPr>
              <w:divId w:val="1576010779"/>
            </w:trPr>
            <w:tc>
              <w:tcPr>
                <w:tcW w:w="0" w:type="auto"/>
                <w:tcBorders>
                  <w:top w:val="single" w:sz="6" w:space="0" w:color="FFFFFF"/>
                  <w:left w:val="single" w:sz="6" w:space="0" w:color="FFFFFF"/>
                  <w:bottom w:val="single" w:sz="6" w:space="0" w:color="FFFFFF"/>
                  <w:right w:val="single" w:sz="6" w:space="0" w:color="FFFFFF"/>
                </w:tcBorders>
                <w:shd w:val="clear" w:color="auto" w:fill="BDD7EE"/>
                <w:vAlign w:val="center"/>
                <w:hideMark/>
              </w:tcPr>
              <w:p w14:paraId="7FB13FBC" w14:textId="77777777" w:rsidR="009623F6" w:rsidRDefault="009623F6">
                <w:pPr>
                  <w:spacing w:before="2" w:after="2" w:line="24" w:lineRule="atLeast"/>
                  <w:ind w:left="2" w:right="2"/>
                  <w:rPr>
                    <w:rFonts w:ascii="Calibri" w:hAnsi="Calibri" w:cs="Calibri"/>
                    <w:color w:val="000000"/>
                    <w:sz w:val="24"/>
                    <w:szCs w:val="24"/>
                  </w:rPr>
                </w:pPr>
                <w:r>
                  <w:rPr>
                    <w:rFonts w:ascii="Calibri" w:hAnsi="Calibri" w:cs="Calibri"/>
                    <w:color w:val="000000"/>
                  </w:rPr>
                  <w:t>Row 7</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4DE6FC5B"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r31c3</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316C0441"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r31c4</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17EBF93F"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r31c5</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52C5B23D"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r31c6</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0553AB86"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r31c7</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75E7F397"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r31c8</w:t>
                </w:r>
              </w:p>
            </w:tc>
          </w:tr>
          <w:tr w:rsidR="009623F6" w14:paraId="66D88A20" w14:textId="77777777">
            <w:trPr>
              <w:divId w:val="1576010779"/>
            </w:trPr>
            <w:tc>
              <w:tcPr>
                <w:tcW w:w="0" w:type="auto"/>
                <w:tcBorders>
                  <w:top w:val="single" w:sz="6" w:space="0" w:color="FFFFFF"/>
                  <w:left w:val="single" w:sz="6" w:space="0" w:color="FFFFFF"/>
                  <w:bottom w:val="single" w:sz="6" w:space="0" w:color="FFFFFF"/>
                  <w:right w:val="single" w:sz="6" w:space="0" w:color="FFFFFF"/>
                </w:tcBorders>
                <w:shd w:val="clear" w:color="auto" w:fill="BDD7EE"/>
                <w:vAlign w:val="center"/>
                <w:hideMark/>
              </w:tcPr>
              <w:p w14:paraId="5F123D21" w14:textId="77777777" w:rsidR="009623F6" w:rsidRDefault="009623F6">
                <w:pPr>
                  <w:spacing w:before="2" w:after="2" w:line="24" w:lineRule="atLeast"/>
                  <w:ind w:left="2" w:right="2"/>
                  <w:rPr>
                    <w:rFonts w:ascii="Calibri" w:hAnsi="Calibri" w:cs="Calibri"/>
                    <w:color w:val="000000"/>
                    <w:sz w:val="24"/>
                    <w:szCs w:val="24"/>
                  </w:rPr>
                </w:pPr>
                <w:r>
                  <w:rPr>
                    <w:rFonts w:ascii="Calibri" w:hAnsi="Calibri" w:cs="Calibri"/>
                    <w:color w:val="000000"/>
                  </w:rPr>
                  <w:t>Row 8</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59C0010A"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r32c3</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35F4C59C"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r32c4</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0A4DB782"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r32c5</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6285B4CA"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r32c6</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3E759CEC"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r32c7</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4111E705"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r32c8</w:t>
                </w:r>
              </w:p>
            </w:tc>
          </w:tr>
          <w:tr w:rsidR="009623F6" w14:paraId="35097953" w14:textId="77777777">
            <w:trPr>
              <w:divId w:val="1576010779"/>
            </w:trPr>
            <w:tc>
              <w:tcPr>
                <w:tcW w:w="0" w:type="auto"/>
                <w:tcBorders>
                  <w:top w:val="single" w:sz="6" w:space="0" w:color="FFFFFF"/>
                  <w:left w:val="single" w:sz="6" w:space="0" w:color="FFFFFF"/>
                  <w:bottom w:val="single" w:sz="6" w:space="0" w:color="FFFFFF"/>
                  <w:right w:val="single" w:sz="6" w:space="0" w:color="FFFFFF"/>
                </w:tcBorders>
                <w:shd w:val="clear" w:color="auto" w:fill="BDD7EE"/>
                <w:vAlign w:val="center"/>
                <w:hideMark/>
              </w:tcPr>
              <w:p w14:paraId="1C37C944" w14:textId="77777777" w:rsidR="009623F6" w:rsidRDefault="009623F6">
                <w:pPr>
                  <w:spacing w:before="2" w:after="2" w:line="24" w:lineRule="atLeast"/>
                  <w:ind w:left="2" w:right="2"/>
                  <w:rPr>
                    <w:rFonts w:ascii="Calibri" w:hAnsi="Calibri" w:cs="Calibri"/>
                    <w:color w:val="000000"/>
                    <w:sz w:val="24"/>
                    <w:szCs w:val="24"/>
                  </w:rPr>
                </w:pPr>
                <w:r>
                  <w:rPr>
                    <w:rFonts w:ascii="Calibri" w:hAnsi="Calibri" w:cs="Calibri"/>
                    <w:color w:val="000000"/>
                  </w:rPr>
                  <w:t>Row 9</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2330EECD"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r33c3</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2745F1AF"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r33c4</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41559DCA"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r33c5</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0C9338B6"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r33c6</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06F347EE"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r33c7</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3E1B3693"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r33c8</w:t>
                </w:r>
              </w:p>
            </w:tc>
          </w:tr>
          <w:tr w:rsidR="009623F6" w14:paraId="06433064" w14:textId="77777777">
            <w:trPr>
              <w:divId w:val="1576010779"/>
            </w:trPr>
            <w:tc>
              <w:tcPr>
                <w:tcW w:w="0" w:type="auto"/>
                <w:tcBorders>
                  <w:top w:val="single" w:sz="6" w:space="0" w:color="FFFFFF"/>
                  <w:left w:val="single" w:sz="6" w:space="0" w:color="FFFFFF"/>
                  <w:bottom w:val="single" w:sz="6" w:space="0" w:color="FFFFFF"/>
                  <w:right w:val="single" w:sz="6" w:space="0" w:color="FFFFFF"/>
                </w:tcBorders>
                <w:shd w:val="clear" w:color="auto" w:fill="BDD7EE"/>
                <w:vAlign w:val="center"/>
                <w:hideMark/>
              </w:tcPr>
              <w:p w14:paraId="47802969" w14:textId="77777777" w:rsidR="009623F6" w:rsidRDefault="009623F6">
                <w:pPr>
                  <w:spacing w:before="2" w:after="2" w:line="24" w:lineRule="atLeast"/>
                  <w:ind w:left="2" w:right="2"/>
                  <w:rPr>
                    <w:rFonts w:ascii="Calibri" w:hAnsi="Calibri" w:cs="Calibri"/>
                    <w:color w:val="000000"/>
                    <w:sz w:val="24"/>
                    <w:szCs w:val="24"/>
                  </w:rPr>
                </w:pPr>
                <w:r>
                  <w:rPr>
                    <w:rFonts w:ascii="Calibri" w:hAnsi="Calibri" w:cs="Calibri"/>
                    <w:color w:val="000000"/>
                  </w:rPr>
                  <w:t>Row 10</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1AC18D32"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r34c3</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0E5267CC"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r34c4</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0A64AC2B"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r34c5</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532DA3CB"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r34c6</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18F1891A"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r34c7</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05256292"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r34c8</w:t>
                </w:r>
              </w:p>
            </w:tc>
          </w:tr>
          <w:tr w:rsidR="009623F6" w14:paraId="1680D663" w14:textId="77777777">
            <w:trPr>
              <w:divId w:val="1576010779"/>
            </w:trPr>
            <w:tc>
              <w:tcPr>
                <w:tcW w:w="0" w:type="auto"/>
                <w:tcBorders>
                  <w:top w:val="single" w:sz="6" w:space="0" w:color="FFFFFF"/>
                  <w:left w:val="single" w:sz="6" w:space="0" w:color="FFFFFF"/>
                  <w:bottom w:val="single" w:sz="6" w:space="0" w:color="FFFFFF"/>
                  <w:right w:val="single" w:sz="6" w:space="0" w:color="FFFFFF"/>
                </w:tcBorders>
                <w:shd w:val="clear" w:color="auto" w:fill="BDD7EE"/>
                <w:vAlign w:val="center"/>
                <w:hideMark/>
              </w:tcPr>
              <w:p w14:paraId="5AA42C64" w14:textId="77777777" w:rsidR="009623F6" w:rsidRDefault="009623F6">
                <w:pPr>
                  <w:spacing w:before="2" w:after="2" w:line="24" w:lineRule="atLeast"/>
                  <w:ind w:left="2" w:right="2"/>
                  <w:rPr>
                    <w:rFonts w:ascii="Calibri" w:hAnsi="Calibri" w:cs="Calibri"/>
                    <w:color w:val="000000"/>
                    <w:sz w:val="24"/>
                    <w:szCs w:val="24"/>
                  </w:rPr>
                </w:pPr>
                <w:r>
                  <w:rPr>
                    <w:rFonts w:ascii="Calibri" w:hAnsi="Calibri" w:cs="Calibri"/>
                    <w:color w:val="000000"/>
                  </w:rPr>
                  <w:t>Row 11</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6747DDC7"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r35c3</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4B14193F"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r35c4</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5D196CB0"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r35c5</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336B7DDF"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r35c6</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3DC89700"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r35c7</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53559D50"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r35c8</w:t>
                </w:r>
              </w:p>
            </w:tc>
          </w:tr>
          <w:tr w:rsidR="009623F6" w14:paraId="00BFAAA2" w14:textId="77777777">
            <w:trPr>
              <w:divId w:val="1576010779"/>
            </w:trPr>
            <w:tc>
              <w:tcPr>
                <w:tcW w:w="0" w:type="auto"/>
                <w:tcBorders>
                  <w:top w:val="single" w:sz="6" w:space="0" w:color="FFFFFF"/>
                  <w:left w:val="single" w:sz="6" w:space="0" w:color="FFFFFF"/>
                  <w:bottom w:val="single" w:sz="6" w:space="0" w:color="FFFFFF"/>
                  <w:right w:val="single" w:sz="6" w:space="0" w:color="FFFFFF"/>
                </w:tcBorders>
                <w:shd w:val="clear" w:color="auto" w:fill="BDD7EE"/>
                <w:vAlign w:val="center"/>
                <w:hideMark/>
              </w:tcPr>
              <w:p w14:paraId="67AD6303" w14:textId="77777777" w:rsidR="009623F6" w:rsidRDefault="009623F6">
                <w:pPr>
                  <w:spacing w:before="2" w:after="2" w:line="24" w:lineRule="atLeast"/>
                  <w:ind w:left="2" w:right="2"/>
                  <w:rPr>
                    <w:rFonts w:ascii="Calibri" w:hAnsi="Calibri" w:cs="Calibri"/>
                    <w:color w:val="000000"/>
                    <w:sz w:val="24"/>
                    <w:szCs w:val="24"/>
                  </w:rPr>
                </w:pPr>
                <w:r>
                  <w:rPr>
                    <w:rFonts w:ascii="Calibri" w:hAnsi="Calibri" w:cs="Calibri"/>
                    <w:color w:val="000000"/>
                  </w:rPr>
                  <w:t>Row 12</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01BC5C23"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r36c3</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3227495D"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r36c4</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2836336E"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r36c5</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425FC7BF"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r36c6</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6F7EBA7C"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r36c7</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6BC5078D"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r36c8</w:t>
                </w:r>
              </w:p>
            </w:tc>
          </w:tr>
          <w:tr w:rsidR="009623F6" w14:paraId="0FBB9BA4" w14:textId="77777777">
            <w:trPr>
              <w:divId w:val="1576010779"/>
            </w:trPr>
            <w:tc>
              <w:tcPr>
                <w:tcW w:w="0" w:type="auto"/>
                <w:tcBorders>
                  <w:top w:val="single" w:sz="6" w:space="0" w:color="FFFFFF"/>
                  <w:left w:val="single" w:sz="6" w:space="0" w:color="FFFFFF"/>
                  <w:bottom w:val="single" w:sz="6" w:space="0" w:color="FFFFFF"/>
                  <w:right w:val="single" w:sz="6" w:space="0" w:color="FFFFFF"/>
                </w:tcBorders>
                <w:shd w:val="clear" w:color="auto" w:fill="BDD7EE"/>
                <w:vAlign w:val="center"/>
                <w:hideMark/>
              </w:tcPr>
              <w:p w14:paraId="5401A673" w14:textId="77777777" w:rsidR="009623F6" w:rsidRDefault="009623F6">
                <w:pPr>
                  <w:spacing w:before="2" w:after="2" w:line="24" w:lineRule="atLeast"/>
                  <w:ind w:left="2" w:right="2"/>
                  <w:rPr>
                    <w:rFonts w:ascii="Calibri" w:hAnsi="Calibri" w:cs="Calibri"/>
                    <w:color w:val="000000"/>
                    <w:sz w:val="24"/>
                    <w:szCs w:val="24"/>
                  </w:rPr>
                </w:pPr>
                <w:r>
                  <w:rPr>
                    <w:rFonts w:ascii="Calibri" w:hAnsi="Calibri" w:cs="Calibri"/>
                    <w:color w:val="000000"/>
                  </w:rPr>
                  <w:t>Row 13</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5E5B59F3"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r37c3</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7196B237"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r37c4</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3D3FDA3F"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r37c5</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55A47CE0"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r37c6</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22577CFC"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r37c7</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1162A0B3"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r37c8</w:t>
                </w:r>
              </w:p>
            </w:tc>
          </w:tr>
          <w:tr w:rsidR="009623F6" w14:paraId="5CC62ADE" w14:textId="77777777">
            <w:trPr>
              <w:divId w:val="1576010779"/>
            </w:trPr>
            <w:tc>
              <w:tcPr>
                <w:tcW w:w="0" w:type="auto"/>
                <w:tcBorders>
                  <w:top w:val="single" w:sz="6" w:space="0" w:color="FFFFFF"/>
                  <w:left w:val="single" w:sz="6" w:space="0" w:color="FFFFFF"/>
                  <w:bottom w:val="single" w:sz="6" w:space="0" w:color="FFFFFF"/>
                  <w:right w:val="single" w:sz="6" w:space="0" w:color="FFFFFF"/>
                </w:tcBorders>
                <w:shd w:val="clear" w:color="auto" w:fill="BDD7EE"/>
                <w:vAlign w:val="center"/>
                <w:hideMark/>
              </w:tcPr>
              <w:p w14:paraId="2B4EA74A" w14:textId="77777777" w:rsidR="009623F6" w:rsidRDefault="009623F6">
                <w:pPr>
                  <w:spacing w:before="2" w:after="2" w:line="24" w:lineRule="atLeast"/>
                  <w:ind w:left="2" w:right="2"/>
                  <w:rPr>
                    <w:rFonts w:ascii="Calibri" w:hAnsi="Calibri" w:cs="Calibri"/>
                    <w:color w:val="000000"/>
                    <w:sz w:val="24"/>
                    <w:szCs w:val="24"/>
                  </w:rPr>
                </w:pPr>
                <w:r>
                  <w:rPr>
                    <w:rFonts w:ascii="Calibri" w:hAnsi="Calibri" w:cs="Calibri"/>
                    <w:color w:val="000000"/>
                  </w:rPr>
                  <w:t>Row 14</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03748B04"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r38c3</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2905D6B8"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r38c4</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600B2882"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r38c5</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271DF100"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r38c6</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42B34472"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r38c7</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7255B323"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r38c8</w:t>
                </w:r>
              </w:p>
            </w:tc>
          </w:tr>
          <w:tr w:rsidR="009623F6" w14:paraId="108D690E" w14:textId="77777777">
            <w:trPr>
              <w:divId w:val="1576010779"/>
            </w:trPr>
            <w:tc>
              <w:tcPr>
                <w:tcW w:w="0" w:type="auto"/>
                <w:tcBorders>
                  <w:top w:val="single" w:sz="6" w:space="0" w:color="FFFFFF"/>
                  <w:left w:val="single" w:sz="6" w:space="0" w:color="FFFFFF"/>
                  <w:bottom w:val="single" w:sz="6" w:space="0" w:color="FFFFFF"/>
                  <w:right w:val="single" w:sz="6" w:space="0" w:color="FFFFFF"/>
                </w:tcBorders>
                <w:shd w:val="clear" w:color="auto" w:fill="BDD7EE"/>
                <w:vAlign w:val="center"/>
                <w:hideMark/>
              </w:tcPr>
              <w:p w14:paraId="396768E1" w14:textId="77777777" w:rsidR="009623F6" w:rsidRDefault="009623F6">
                <w:pPr>
                  <w:spacing w:before="2" w:after="2" w:line="24" w:lineRule="atLeast"/>
                  <w:ind w:left="2" w:right="2"/>
                  <w:rPr>
                    <w:rFonts w:ascii="Calibri" w:hAnsi="Calibri" w:cs="Calibri"/>
                    <w:color w:val="000000"/>
                    <w:sz w:val="24"/>
                    <w:szCs w:val="24"/>
                  </w:rPr>
                </w:pPr>
                <w:r>
                  <w:rPr>
                    <w:rFonts w:ascii="Calibri" w:hAnsi="Calibri" w:cs="Calibri"/>
                    <w:color w:val="000000"/>
                  </w:rPr>
                  <w:t>Row 15</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4F2F5E99"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r39c3</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674CEBC5"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r39c4</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0CFDDCC1"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r39c5</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020A9915"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r39c6</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6B9F5A3F" w14:textId="77777777"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r39c7</w:t>
                </w:r>
              </w:p>
            </w:tc>
            <w:tc>
              <w:tcPr>
                <w:tcW w:w="0" w:type="auto"/>
                <w:tcBorders>
                  <w:top w:val="single" w:sz="6" w:space="0" w:color="FFFFFF"/>
                  <w:left w:val="single" w:sz="6" w:space="0" w:color="FFFFFF"/>
                  <w:bottom w:val="single" w:sz="6" w:space="0" w:color="FFFFFF"/>
                  <w:right w:val="single" w:sz="6" w:space="0" w:color="FFFFFF"/>
                </w:tcBorders>
                <w:shd w:val="clear" w:color="auto" w:fill="ECF2F8"/>
                <w:vAlign w:val="center"/>
                <w:hideMark/>
              </w:tcPr>
              <w:p w14:paraId="5B5615C1" w14:textId="05BDC82B" w:rsidR="009623F6" w:rsidRDefault="009623F6">
                <w:pPr>
                  <w:spacing w:before="2" w:after="2" w:line="24" w:lineRule="atLeast"/>
                  <w:ind w:left="2" w:right="2"/>
                  <w:rPr>
                    <w:rFonts w:ascii="Arial" w:hAnsi="Arial" w:cs="Arial"/>
                    <w:color w:val="000000"/>
                    <w:szCs w:val="20"/>
                  </w:rPr>
                </w:pPr>
                <w:r>
                  <w:rPr>
                    <w:rFonts w:ascii="Arial" w:hAnsi="Arial" w:cs="Arial"/>
                    <w:color w:val="000000"/>
                    <w:szCs w:val="20"/>
                  </w:rPr>
                  <w:t>r39c8</w:t>
                </w:r>
              </w:p>
            </w:tc>
          </w:tr>
        </w:tbl>
      </w:sdtContent>
    </w:sdt>
    <w:p w14:paraId="5E839178" w14:textId="77777777" w:rsidR="002F39EF" w:rsidRDefault="002F39EF">
      <w:pPr>
        <w:spacing w:after="160" w:line="259" w:lineRule="auto"/>
        <w:rPr>
          <w:rFonts w:eastAsiaTheme="majorEastAsia" w:cstheme="majorBidi"/>
          <w:b/>
          <w:color w:val="2E74B5" w:themeColor="accent1" w:themeShade="BF"/>
          <w:sz w:val="44"/>
          <w:szCs w:val="32"/>
        </w:rPr>
      </w:pPr>
      <w:r>
        <w:br w:type="page"/>
      </w:r>
    </w:p>
    <w:p w14:paraId="2321066F" w14:textId="64E92028" w:rsidR="00F87AD9" w:rsidRDefault="00F87AD9" w:rsidP="00F87AD9">
      <w:pPr>
        <w:pStyle w:val="Heading1"/>
      </w:pPr>
      <w:r>
        <w:lastRenderedPageBreak/>
        <w:t>Mail Merge</w:t>
      </w:r>
      <w:bookmarkEnd w:id="40"/>
      <w:bookmarkEnd w:id="43"/>
    </w:p>
    <w:p w14:paraId="44262A89" w14:textId="05A346E8" w:rsidR="001A4C25" w:rsidRPr="00832BD1" w:rsidRDefault="001A4C25" w:rsidP="001A4C25">
      <w:pPr>
        <w:rPr>
          <w:color w:val="538135" w:themeColor="accent6" w:themeShade="BF"/>
        </w:rPr>
      </w:pPr>
      <w:r w:rsidRPr="00832BD1">
        <w:rPr>
          <w:rStyle w:val="IntenseEmphasis"/>
          <w:color w:val="538135" w:themeColor="accent6" w:themeShade="BF"/>
        </w:rPr>
        <w:t xml:space="preserve">See Excel Worksheet: </w:t>
      </w:r>
      <w:r w:rsidRPr="00832BD1">
        <w:rPr>
          <w:rStyle w:val="IntenseEmphasis"/>
          <w:b/>
          <w:bCs/>
          <w:color w:val="538135" w:themeColor="accent6" w:themeShade="BF"/>
        </w:rPr>
        <w:t>Mail Merge</w:t>
      </w:r>
    </w:p>
    <w:p w14:paraId="5DC8EAB6" w14:textId="115C8F0F" w:rsidR="00F33B4A" w:rsidRDefault="00F33B4A" w:rsidP="00D06853">
      <w:r>
        <w:t>Mail merge is defined as</w:t>
      </w:r>
      <w:r w:rsidR="00A601EC">
        <w:t xml:space="preserve">: </w:t>
      </w:r>
      <w:r w:rsidR="00A601EC" w:rsidRPr="00A601EC">
        <w:t>the automatic addition of names and addresses from a database to letters and envelopes in order to facilitate sending mail, especially advertising, to many addresses.</w:t>
      </w:r>
    </w:p>
    <w:p w14:paraId="5F4694D7" w14:textId="26E8FF2D" w:rsidR="00D06853" w:rsidRDefault="00815CC2" w:rsidP="00D06853">
      <w:r>
        <w:t xml:space="preserve">The </w:t>
      </w:r>
      <w:r w:rsidR="0069536D">
        <w:t>add-in was not designed for high-volume automated mail merge</w:t>
      </w:r>
      <w:r w:rsidR="00EE7071">
        <w:t xml:space="preserve"> and it should not be used as a replacement for Word’s native </w:t>
      </w:r>
      <w:r w:rsidR="00C93E65">
        <w:t>“Mailings” (Mail Merge) features.</w:t>
      </w:r>
    </w:p>
    <w:p w14:paraId="53923B30" w14:textId="58103030" w:rsidR="00A601EC" w:rsidRDefault="00323CC1" w:rsidP="00D06853">
      <w:r>
        <w:t>The add-in can effect</w:t>
      </w:r>
      <w:r w:rsidR="000A3F17">
        <w:t>ively be used to lookup recipient data</w:t>
      </w:r>
      <w:r w:rsidR="00D9351C">
        <w:t xml:space="preserve"> from a list/table</w:t>
      </w:r>
      <w:r w:rsidR="000A3F17">
        <w:t xml:space="preserve">, </w:t>
      </w:r>
      <w:r w:rsidR="00D9351C">
        <w:t xml:space="preserve">calculate results, then update </w:t>
      </w:r>
      <w:r w:rsidR="00F745F0">
        <w:t xml:space="preserve">Word/PowerPoint </w:t>
      </w:r>
      <w:r w:rsidR="00D3521C">
        <w:t>templates. This enables rapid creation of personalized data-intens</w:t>
      </w:r>
      <w:r w:rsidR="000915E7">
        <w:t>ive documentation.</w:t>
      </w:r>
      <w:r w:rsidR="00BB41FB">
        <w:t xml:space="preserve"> However, unlike Mail Merge, the documents must be updated one at a time. </w:t>
      </w:r>
    </w:p>
    <w:p w14:paraId="35B0A3DF" w14:textId="44A900B7" w:rsidR="000915E7" w:rsidRPr="00D06853" w:rsidRDefault="000915E7" w:rsidP="00D06853">
      <w:r>
        <w:t xml:space="preserve">The example below looks up </w:t>
      </w:r>
      <w:r w:rsidR="003A029B">
        <w:t xml:space="preserve">company data </w:t>
      </w:r>
      <w:r w:rsidR="007B46C1">
        <w:t>from a</w:t>
      </w:r>
      <w:r w:rsidR="002C184A">
        <w:t>n Excel</w:t>
      </w:r>
      <w:r w:rsidR="007B46C1">
        <w:t xml:space="preserve"> table </w:t>
      </w:r>
      <w:r w:rsidR="003A029B">
        <w:t>based on a drop-down list, calculate</w:t>
      </w:r>
      <w:r w:rsidR="00D35EB6">
        <w:t>s</w:t>
      </w:r>
      <w:r w:rsidR="003A029B">
        <w:t xml:space="preserve"> results, then updates text, </w:t>
      </w:r>
      <w:r w:rsidR="007B46C1">
        <w:t>a table, and a chart</w:t>
      </w:r>
      <w:r w:rsidR="00D0417E">
        <w:t xml:space="preserve"> in Word/PowerPoint</w:t>
      </w:r>
      <w:r w:rsidR="007B46C1">
        <w:t>.</w:t>
      </w:r>
      <w:r w:rsidR="00190358">
        <w:t xml:space="preserve"> </w:t>
      </w:r>
      <w:r w:rsidR="00B50E43">
        <w:t>This process would have to be repeated for each recipient.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5856"/>
      </w:tblGrid>
      <w:tr w:rsidR="00E54C9D" w14:paraId="04D4AEF8" w14:textId="77777777" w:rsidTr="00E54C9D">
        <w:tc>
          <w:tcPr>
            <w:tcW w:w="5220" w:type="dxa"/>
          </w:tcPr>
          <w:p w14:paraId="3B94871C" w14:textId="0882C82A" w:rsidR="009D3090" w:rsidRPr="00445507" w:rsidRDefault="00BF1187" w:rsidP="003E5051">
            <w:pPr>
              <w:spacing w:before="240"/>
              <w:rPr>
                <w:b/>
                <w:sz w:val="24"/>
              </w:rPr>
            </w:pPr>
            <w:sdt>
              <w:sdtPr>
                <w:rPr>
                  <w:b/>
                  <w:color w:val="auto"/>
                  <w:sz w:val="24"/>
                </w:rPr>
                <w:alias w:val="{Cell:Mail Merge!r_MergeText}"/>
                <w:tag w:val="{Cell:Mail Merge!r_MergeText}"/>
                <w:id w:val="257500373"/>
                <w:placeholder>
                  <w:docPart w:val="A75AD7B8C08D44468A0E3A319FF09C99"/>
                </w:placeholder>
                <w15:color w:val="008000"/>
              </w:sdtPr>
              <w:sdtEndPr/>
              <w:sdtContent>
                <w:r w:rsidR="009623F6">
                  <w:rPr>
                    <w:b/>
                    <w:color w:val="auto"/>
                    <w:sz w:val="24"/>
                  </w:rPr>
                  <w:t>Based on our analysis, we believe Berkshire Hathaway could save $351 billion by purchasing our solution. Act today and you can purchase it for only $75 billion.</w:t>
                </w:r>
              </w:sdtContent>
            </w:sdt>
          </w:p>
          <w:p w14:paraId="4C100720" w14:textId="77777777" w:rsidR="009D3090" w:rsidRDefault="009D3090" w:rsidP="003E5051"/>
          <w:sdt>
            <w:sdtPr>
              <w:rPr>
                <w:rFonts w:ascii="Times New Roman" w:eastAsia="Times New Roman" w:hAnsi="Times New Roman" w:cs="Times New Roman"/>
                <w:b w:val="0"/>
                <w:bCs w:val="0"/>
                <w:color w:val="auto"/>
                <w:sz w:val="24"/>
                <w:szCs w:val="24"/>
              </w:rPr>
              <w:alias w:val="{Table:Mail Merge!r_MergeTable}"/>
              <w:tag w:val="{Table:Mail Merge!r_MergeTable}"/>
              <w:id w:val="222889511"/>
              <w:placeholder>
                <w:docPart w:val="DefaultPlaceholder_-1854013440"/>
              </w:placeholder>
              <w15:color w:val="008000"/>
            </w:sdtPr>
            <w:sdtEndPr>
              <w:rPr>
                <w:rFonts w:ascii="Calibri" w:hAnsi="Calibri" w:cs="Calibri"/>
                <w:b/>
                <w:bCs/>
              </w:rPr>
            </w:sdtEndPr>
            <w:sdtContent>
              <w:tbl>
                <w:tblPr>
                  <w:tblStyle w:val="GridTable1Light-Accent1"/>
                  <w:tblW w:w="4482" w:type="dxa"/>
                  <w:tblLook w:val="04E0" w:firstRow="1" w:lastRow="1" w:firstColumn="1" w:lastColumn="0" w:noHBand="0" w:noVBand="1"/>
                </w:tblPr>
                <w:tblGrid>
                  <w:gridCol w:w="1494"/>
                  <w:gridCol w:w="1278"/>
                  <w:gridCol w:w="1710"/>
                </w:tblGrid>
                <w:tr w:rsidR="009A733E" w:rsidRPr="009A733E" w14:paraId="0B820E9F" w14:textId="77777777" w:rsidTr="005750ED">
                  <w:trPr>
                    <w:cnfStyle w:val="100000000000" w:firstRow="1" w:lastRow="0" w:firstColumn="0" w:lastColumn="0" w:oddVBand="0" w:evenVBand="0" w:oddHBand="0"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1494" w:type="dxa"/>
                      <w:noWrap/>
                      <w:hideMark/>
                    </w:tcPr>
                    <w:p w14:paraId="1DEE3B2E" w14:textId="63030A0A" w:rsidR="00A9638C" w:rsidRPr="009A733E" w:rsidRDefault="00A9638C" w:rsidP="003E5051">
                      <w:pPr>
                        <w:jc w:val="center"/>
                        <w:rPr>
                          <w:rFonts w:ascii="Times New Roman" w:eastAsia="Times New Roman" w:hAnsi="Times New Roman" w:cs="Times New Roman"/>
                          <w:color w:val="auto"/>
                          <w:sz w:val="24"/>
                          <w:szCs w:val="24"/>
                        </w:rPr>
                      </w:pPr>
                    </w:p>
                  </w:tc>
                  <w:tc>
                    <w:tcPr>
                      <w:tcW w:w="1278" w:type="dxa"/>
                      <w:hideMark/>
                    </w:tcPr>
                    <w:p w14:paraId="57612468" w14:textId="21685AFE" w:rsidR="00A9638C" w:rsidRPr="009A733E" w:rsidRDefault="00CE7747" w:rsidP="003E505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rPr>
                      </w:pPr>
                      <w:r>
                        <w:rPr>
                          <w:rFonts w:ascii="Calibri" w:eastAsia="Times New Roman" w:hAnsi="Calibri" w:cs="Calibri"/>
                          <w:color w:val="auto"/>
                          <w:sz w:val="24"/>
                          <w:szCs w:val="24"/>
                        </w:rPr>
                        <w:t>Per Employee</w:t>
                      </w:r>
                    </w:p>
                  </w:tc>
                  <w:tc>
                    <w:tcPr>
                      <w:tcW w:w="1710" w:type="dxa"/>
                      <w:hideMark/>
                    </w:tcPr>
                    <w:p w14:paraId="5F66F2EB" w14:textId="75A4621A" w:rsidR="00A9638C" w:rsidRPr="009A733E" w:rsidRDefault="00CE7747" w:rsidP="003E505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rPr>
                      </w:pPr>
                      <w:r>
                        <w:rPr>
                          <w:rFonts w:ascii="Calibri" w:eastAsia="Times New Roman" w:hAnsi="Calibri" w:cs="Calibri"/>
                          <w:color w:val="auto"/>
                          <w:sz w:val="24"/>
                          <w:szCs w:val="24"/>
                        </w:rPr>
                        <w:t>Company Total (Billions)</w:t>
                      </w:r>
                    </w:p>
                  </w:tc>
                </w:tr>
                <w:tr w:rsidR="009A733E" w:rsidRPr="009A733E" w14:paraId="2D56DEC4" w14:textId="77777777" w:rsidTr="005750ED">
                  <w:trPr>
                    <w:trHeight w:val="528"/>
                  </w:trPr>
                  <w:tc>
                    <w:tcPr>
                      <w:cnfStyle w:val="001000000000" w:firstRow="0" w:lastRow="0" w:firstColumn="1" w:lastColumn="0" w:oddVBand="0" w:evenVBand="0" w:oddHBand="0" w:evenHBand="0" w:firstRowFirstColumn="0" w:firstRowLastColumn="0" w:lastRowFirstColumn="0" w:lastRowLastColumn="0"/>
                      <w:tcW w:w="1494" w:type="dxa"/>
                      <w:vAlign w:val="center"/>
                      <w:hideMark/>
                    </w:tcPr>
                    <w:p w14:paraId="177796CC" w14:textId="1AB01A69" w:rsidR="00A9638C" w:rsidRPr="009A733E" w:rsidRDefault="00CE7747" w:rsidP="00F5253B">
                      <w:pPr>
                        <w:rPr>
                          <w:rFonts w:ascii="Calibri" w:eastAsia="Times New Roman" w:hAnsi="Calibri" w:cs="Calibri"/>
                          <w:color w:val="auto"/>
                          <w:sz w:val="24"/>
                          <w:szCs w:val="24"/>
                        </w:rPr>
                      </w:pPr>
                      <w:r>
                        <w:rPr>
                          <w:rFonts w:ascii="Calibri" w:eastAsia="Times New Roman" w:hAnsi="Calibri" w:cs="Calibri"/>
                          <w:color w:val="auto"/>
                          <w:sz w:val="24"/>
                          <w:szCs w:val="24"/>
                        </w:rPr>
                        <w:t>Our Savings</w:t>
                      </w:r>
                    </w:p>
                  </w:tc>
                  <w:tc>
                    <w:tcPr>
                      <w:tcW w:w="1278" w:type="dxa"/>
                      <w:vAlign w:val="center"/>
                      <w:hideMark/>
                    </w:tcPr>
                    <w:p w14:paraId="61E0C9F4" w14:textId="76FF1EE8" w:rsidR="00A9638C" w:rsidRPr="009A733E" w:rsidRDefault="00894B71" w:rsidP="00F5253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rPr>
                      </w:pPr>
                      <w:r>
                        <w:rPr>
                          <w:rFonts w:ascii="Calibri" w:eastAsia="Times New Roman" w:hAnsi="Calibri" w:cs="Calibri"/>
                          <w:color w:val="auto"/>
                          <w:sz w:val="24"/>
                          <w:szCs w:val="24"/>
                        </w:rPr>
                        <w:t xml:space="preserve"> $930 </w:t>
                      </w:r>
                    </w:p>
                  </w:tc>
                  <w:tc>
                    <w:tcPr>
                      <w:tcW w:w="1710" w:type="dxa"/>
                      <w:vAlign w:val="center"/>
                      <w:hideMark/>
                    </w:tcPr>
                    <w:p w14:paraId="17FF045B" w14:textId="3B179374" w:rsidR="00A9638C" w:rsidRPr="009A733E" w:rsidRDefault="00894B71" w:rsidP="00F5253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rPr>
                      </w:pPr>
                      <w:r>
                        <w:rPr>
                          <w:rFonts w:ascii="Calibri" w:eastAsia="Times New Roman" w:hAnsi="Calibri" w:cs="Calibri"/>
                          <w:color w:val="auto"/>
                          <w:sz w:val="24"/>
                          <w:szCs w:val="24"/>
                        </w:rPr>
                        <w:t xml:space="preserve"> $350.6 </w:t>
                      </w:r>
                    </w:p>
                  </w:tc>
                </w:tr>
                <w:tr w:rsidR="009A733E" w:rsidRPr="009A733E" w14:paraId="4FB10C77" w14:textId="77777777" w:rsidTr="00F52E82">
                  <w:trPr>
                    <w:trHeight w:val="553"/>
                  </w:trPr>
                  <w:tc>
                    <w:tcPr>
                      <w:cnfStyle w:val="001000000000" w:firstRow="0" w:lastRow="0" w:firstColumn="1" w:lastColumn="0" w:oddVBand="0" w:evenVBand="0" w:oddHBand="0" w:evenHBand="0" w:firstRowFirstColumn="0" w:firstRowLastColumn="0" w:lastRowFirstColumn="0" w:lastRowLastColumn="0"/>
                      <w:tcW w:w="1494" w:type="dxa"/>
                      <w:vAlign w:val="center"/>
                      <w:hideMark/>
                    </w:tcPr>
                    <w:p w14:paraId="78ACD885" w14:textId="22BB3114" w:rsidR="00A9638C" w:rsidRPr="009A733E" w:rsidRDefault="00CE7747" w:rsidP="00F5253B">
                      <w:pPr>
                        <w:rPr>
                          <w:rFonts w:ascii="Calibri" w:eastAsia="Times New Roman" w:hAnsi="Calibri" w:cs="Calibri"/>
                          <w:color w:val="auto"/>
                          <w:sz w:val="24"/>
                          <w:szCs w:val="24"/>
                        </w:rPr>
                      </w:pPr>
                      <w:r>
                        <w:rPr>
                          <w:rFonts w:ascii="Calibri" w:eastAsia="Times New Roman" w:hAnsi="Calibri" w:cs="Calibri"/>
                          <w:color w:val="auto"/>
                          <w:sz w:val="24"/>
                          <w:szCs w:val="24"/>
                        </w:rPr>
                        <w:t>Competitor Savings</w:t>
                      </w:r>
                    </w:p>
                  </w:tc>
                  <w:tc>
                    <w:tcPr>
                      <w:tcW w:w="1278" w:type="dxa"/>
                      <w:vAlign w:val="center"/>
                      <w:hideMark/>
                    </w:tcPr>
                    <w:p w14:paraId="19FB65EC" w14:textId="4620D358" w:rsidR="00A9638C" w:rsidRPr="009A733E" w:rsidRDefault="00CE7747" w:rsidP="00F5253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rPr>
                      </w:pPr>
                      <w:r>
                        <w:rPr>
                          <w:rFonts w:ascii="Calibri" w:eastAsia="Times New Roman" w:hAnsi="Calibri" w:cs="Calibri"/>
                          <w:color w:val="auto"/>
                          <w:sz w:val="24"/>
                          <w:szCs w:val="24"/>
                        </w:rPr>
                        <w:t xml:space="preserve"> $300 </w:t>
                      </w:r>
                    </w:p>
                  </w:tc>
                  <w:tc>
                    <w:tcPr>
                      <w:tcW w:w="1710" w:type="dxa"/>
                      <w:tcBorders>
                        <w:bottom w:val="double" w:sz="4" w:space="0" w:color="BDD6EE" w:themeColor="accent1" w:themeTint="66"/>
                      </w:tcBorders>
                      <w:vAlign w:val="center"/>
                      <w:hideMark/>
                    </w:tcPr>
                    <w:p w14:paraId="7AF2CD0B" w14:textId="6B6C6F31" w:rsidR="00A9638C" w:rsidRPr="009A733E" w:rsidRDefault="00894B71" w:rsidP="00F5253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rPr>
                      </w:pPr>
                      <w:r>
                        <w:rPr>
                          <w:rFonts w:ascii="Calibri" w:eastAsia="Times New Roman" w:hAnsi="Calibri" w:cs="Calibri"/>
                          <w:color w:val="auto"/>
                          <w:sz w:val="24"/>
                          <w:szCs w:val="24"/>
                        </w:rPr>
                        <w:t xml:space="preserve"> $113.1 </w:t>
                      </w:r>
                    </w:p>
                  </w:tc>
                </w:tr>
                <w:tr w:rsidR="009A733E" w:rsidRPr="009A733E" w14:paraId="31ACCBFB" w14:textId="77777777" w:rsidTr="00F52E82">
                  <w:trPr>
                    <w:cnfStyle w:val="010000000000" w:firstRow="0" w:lastRow="1" w:firstColumn="0" w:lastColumn="0" w:oddVBand="0" w:evenVBand="0" w:oddHBand="0"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1494" w:type="dxa"/>
                      <w:vAlign w:val="center"/>
                      <w:hideMark/>
                    </w:tcPr>
                    <w:p w14:paraId="5638199B" w14:textId="561C0D07" w:rsidR="00A9638C" w:rsidRPr="009A733E" w:rsidRDefault="00CE7747" w:rsidP="00F5253B">
                      <w:pPr>
                        <w:rPr>
                          <w:rFonts w:ascii="Calibri" w:eastAsia="Times New Roman" w:hAnsi="Calibri" w:cs="Calibri"/>
                          <w:color w:val="auto"/>
                          <w:sz w:val="24"/>
                          <w:szCs w:val="24"/>
                        </w:rPr>
                      </w:pPr>
                      <w:r>
                        <w:rPr>
                          <w:rFonts w:ascii="Calibri" w:eastAsia="Times New Roman" w:hAnsi="Calibri" w:cs="Calibri"/>
                          <w:color w:val="auto"/>
                          <w:sz w:val="24"/>
                          <w:szCs w:val="24"/>
                        </w:rPr>
                        <w:t>Solution Cost</w:t>
                      </w:r>
                    </w:p>
                  </w:tc>
                  <w:tc>
                    <w:tcPr>
                      <w:tcW w:w="1278" w:type="dxa"/>
                      <w:noWrap/>
                      <w:vAlign w:val="center"/>
                      <w:hideMark/>
                    </w:tcPr>
                    <w:p w14:paraId="413B2A1F" w14:textId="0D2C9F4F" w:rsidR="00A9638C" w:rsidRPr="009A733E" w:rsidRDefault="00CE7747" w:rsidP="00F5253B">
                      <w:pPr>
                        <w:jc w:val="right"/>
                        <w:cnfStyle w:val="010000000000" w:firstRow="0" w:lastRow="1" w:firstColumn="0" w:lastColumn="0" w:oddVBand="0" w:evenVBand="0" w:oddHBand="0" w:evenHBand="0" w:firstRowFirstColumn="0" w:firstRowLastColumn="0" w:lastRowFirstColumn="0" w:lastRowLastColumn="0"/>
                        <w:rPr>
                          <w:rFonts w:ascii="Calibri" w:eastAsia="Times New Roman" w:hAnsi="Calibri" w:cs="Calibri"/>
                          <w:color w:val="auto"/>
                          <w:sz w:val="24"/>
                          <w:szCs w:val="24"/>
                        </w:rPr>
                      </w:pPr>
                      <w:r>
                        <w:rPr>
                          <w:rFonts w:ascii="Calibri" w:eastAsia="Times New Roman" w:hAnsi="Calibri" w:cs="Calibri"/>
                          <w:color w:val="auto"/>
                          <w:sz w:val="24"/>
                          <w:szCs w:val="24"/>
                        </w:rPr>
                        <w:t xml:space="preserve"> $200 </w:t>
                      </w:r>
                    </w:p>
                  </w:tc>
                  <w:tc>
                    <w:tcPr>
                      <w:tcW w:w="1710" w:type="dxa"/>
                      <w:tcBorders>
                        <w:top w:val="double" w:sz="4" w:space="0" w:color="BDD6EE" w:themeColor="accent1" w:themeTint="66"/>
                      </w:tcBorders>
                      <w:vAlign w:val="center"/>
                      <w:hideMark/>
                    </w:tcPr>
                    <w:p w14:paraId="45964A4A" w14:textId="294A2892" w:rsidR="00A9638C" w:rsidRPr="009A733E" w:rsidRDefault="00894B71" w:rsidP="00F5253B">
                      <w:pPr>
                        <w:jc w:val="right"/>
                        <w:cnfStyle w:val="010000000000" w:firstRow="0" w:lastRow="1" w:firstColumn="0" w:lastColumn="0" w:oddVBand="0" w:evenVBand="0" w:oddHBand="0" w:evenHBand="0" w:firstRowFirstColumn="0" w:firstRowLastColumn="0" w:lastRowFirstColumn="0" w:lastRowLastColumn="0"/>
                        <w:rPr>
                          <w:rFonts w:ascii="Calibri" w:eastAsia="Times New Roman" w:hAnsi="Calibri" w:cs="Calibri"/>
                          <w:color w:val="auto"/>
                          <w:sz w:val="24"/>
                          <w:szCs w:val="24"/>
                        </w:rPr>
                      </w:pPr>
                      <w:r>
                        <w:rPr>
                          <w:rFonts w:ascii="Calibri" w:eastAsia="Times New Roman" w:hAnsi="Calibri" w:cs="Calibri"/>
                          <w:color w:val="auto"/>
                          <w:sz w:val="24"/>
                          <w:szCs w:val="24"/>
                        </w:rPr>
                        <w:t xml:space="preserve"> $75.4 </w:t>
                      </w:r>
                    </w:p>
                  </w:tc>
                </w:tr>
              </w:tbl>
            </w:sdtContent>
          </w:sdt>
          <w:p w14:paraId="4D1A2085" w14:textId="77777777" w:rsidR="009D3090" w:rsidRDefault="009D3090" w:rsidP="003E5051"/>
        </w:tc>
        <w:tc>
          <w:tcPr>
            <w:tcW w:w="5580" w:type="dxa"/>
          </w:tcPr>
          <w:sdt>
            <w:sdtPr>
              <w:alias w:val="{Chart:Mail Merge!r_MergeChart}"/>
              <w:tag w:val="{Chart:Mail Merge!r_MergeChart}"/>
              <w:id w:val="1689487972"/>
              <w:placeholder>
                <w:docPart w:val="B3D1346E2B194186B084A714E1745FC3"/>
              </w:placeholder>
              <w15:color w:val="008000"/>
            </w:sdtPr>
            <w:sdtEndPr/>
            <w:sdtContent>
              <w:p w14:paraId="7E5E5AF7" w14:textId="55C0827F" w:rsidR="009D3090" w:rsidRDefault="009623F6" w:rsidP="003E5051">
                <w:r>
                  <w:rPr>
                    <w:noProof/>
                  </w:rPr>
                  <w:drawing>
                    <wp:inline distT="0" distB="0" distL="0" distR="0" wp14:anchorId="555B221E" wp14:editId="79EDE1C6">
                      <wp:extent cx="3572374" cy="2191056"/>
                      <wp:effectExtent l="0" t="0" r="9525" b="0"/>
                      <wp:docPr id="15688180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818016" name=""/>
                              <pic:cNvPicPr/>
                            </pic:nvPicPr>
                            <pic:blipFill>
                              <a:blip r:embed="rId44">
                                <a:extLst>
                                  <a:ext uri="{28A0092B-C50C-407E-A947-70E740481C1C}">
                                    <a14:useLocalDpi xmlns:a14="http://schemas.microsoft.com/office/drawing/2010/main" val="0"/>
                                  </a:ext>
                                </a:extLst>
                              </a:blip>
                              <a:stretch>
                                <a:fillRect/>
                              </a:stretch>
                            </pic:blipFill>
                            <pic:spPr>
                              <a:xfrm>
                                <a:off x="0" y="0"/>
                                <a:ext cx="3572374" cy="2191056"/>
                              </a:xfrm>
                              <a:prstGeom prst="rect">
                                <a:avLst/>
                              </a:prstGeom>
                            </pic:spPr>
                          </pic:pic>
                        </a:graphicData>
                      </a:graphic>
                    </wp:inline>
                  </w:drawing>
                </w:r>
              </w:p>
            </w:sdtContent>
          </w:sdt>
        </w:tc>
      </w:tr>
    </w:tbl>
    <w:p w14:paraId="359FFD4F" w14:textId="77777777" w:rsidR="005816CB" w:rsidRDefault="005816CB">
      <w:pPr>
        <w:rPr>
          <w:rFonts w:asciiTheme="majorHAnsi" w:eastAsiaTheme="majorEastAsia" w:hAnsiTheme="majorHAnsi" w:cstheme="majorBidi"/>
          <w:b/>
          <w:color w:val="2E74B5" w:themeColor="accent1" w:themeShade="BF"/>
          <w:sz w:val="40"/>
          <w:szCs w:val="32"/>
        </w:rPr>
      </w:pPr>
      <w:bookmarkStart w:id="44" w:name="_Currency_Switching"/>
      <w:bookmarkStart w:id="45" w:name="_Toc531342351"/>
      <w:bookmarkEnd w:id="44"/>
      <w:r>
        <w:br w:type="page"/>
      </w:r>
    </w:p>
    <w:p w14:paraId="6FC4E6EF" w14:textId="1560977B" w:rsidR="00063AC2" w:rsidRDefault="00063AC2" w:rsidP="00063AC2">
      <w:pPr>
        <w:pStyle w:val="Heading1"/>
      </w:pPr>
      <w:bookmarkStart w:id="46" w:name="_Localization_(Currency_and"/>
      <w:bookmarkStart w:id="47" w:name="_Toc123730846"/>
      <w:bookmarkEnd w:id="46"/>
      <w:r>
        <w:lastRenderedPageBreak/>
        <w:t>Localization</w:t>
      </w:r>
      <w:r w:rsidR="00710EF2">
        <w:t xml:space="preserve"> (Currency and Language)</w:t>
      </w:r>
      <w:bookmarkEnd w:id="47"/>
    </w:p>
    <w:p w14:paraId="33359BE3" w14:textId="34F6D1DE" w:rsidR="00B93C09" w:rsidRDefault="00063AC2" w:rsidP="00063AC2">
      <w:r>
        <w:t xml:space="preserve">It is often important to be able to easily </w:t>
      </w:r>
      <w:r w:rsidR="008E0576">
        <w:t>localize</w:t>
      </w:r>
      <w:r w:rsidR="00710EF2">
        <w:t xml:space="preserve"> (currency and language)</w:t>
      </w:r>
      <w:r w:rsidR="008E0576">
        <w:t xml:space="preserve"> </w:t>
      </w:r>
      <w:r w:rsidR="00541722">
        <w:t>assessment tools and res</w:t>
      </w:r>
      <w:r w:rsidR="00BA5FD4">
        <w:t xml:space="preserve">ults </w:t>
      </w:r>
      <w:r w:rsidR="00016AA8">
        <w:t>documents</w:t>
      </w:r>
      <w:r>
        <w:t>. For example</w:t>
      </w:r>
      <w:r w:rsidR="00B93C09">
        <w:t>:</w:t>
      </w:r>
    </w:p>
    <w:p w14:paraId="42E0DA43" w14:textId="77777777" w:rsidR="00513BB1" w:rsidRDefault="00513BB1" w:rsidP="009B2111">
      <w:pPr>
        <w:pStyle w:val="ListParagraph"/>
        <w:numPr>
          <w:ilvl w:val="0"/>
          <w:numId w:val="9"/>
        </w:numPr>
      </w:pPr>
      <w:r>
        <w:t>supporting users who are located in different regions</w:t>
      </w:r>
    </w:p>
    <w:p w14:paraId="7FF48B49" w14:textId="2072DD78" w:rsidR="00B93C09" w:rsidRDefault="00E4371E" w:rsidP="009B2111">
      <w:pPr>
        <w:pStyle w:val="ListParagraph"/>
        <w:numPr>
          <w:ilvl w:val="0"/>
          <w:numId w:val="9"/>
        </w:numPr>
      </w:pPr>
      <w:r>
        <w:t>creating documents for</w:t>
      </w:r>
      <w:r w:rsidR="00063AC2">
        <w:t xml:space="preserve"> customers </w:t>
      </w:r>
      <w:r w:rsidR="00AD4EF5">
        <w:t>located in</w:t>
      </w:r>
      <w:r w:rsidR="00063AC2">
        <w:t xml:space="preserve"> </w:t>
      </w:r>
      <w:r w:rsidR="00AD4EF5">
        <w:t>other co</w:t>
      </w:r>
      <w:r w:rsidR="00063AC2">
        <w:t>untries</w:t>
      </w:r>
    </w:p>
    <w:p w14:paraId="2CECECBB" w14:textId="59A4EBFB" w:rsidR="00EC46A0" w:rsidRDefault="00EC46A0" w:rsidP="00541722">
      <w:pPr>
        <w:pStyle w:val="Heading2"/>
      </w:pPr>
      <w:r>
        <w:t>Currency Switching</w:t>
      </w:r>
      <w:bookmarkEnd w:id="45"/>
      <w:r w:rsidR="00EE749E">
        <w:t xml:space="preserve"> (</w:t>
      </w:r>
      <w:r w:rsidR="00F20164" w:rsidRPr="00DE2E2E">
        <w:t>currency symbols and exchange rates</w:t>
      </w:r>
      <w:r w:rsidR="00EE749E">
        <w:t>)</w:t>
      </w:r>
    </w:p>
    <w:p w14:paraId="7C7652BC" w14:textId="6250FEBD" w:rsidR="001A4C25" w:rsidRPr="00832BD1" w:rsidRDefault="001A4C25" w:rsidP="00960B54">
      <w:pPr>
        <w:rPr>
          <w:color w:val="538135" w:themeColor="accent6" w:themeShade="BF"/>
        </w:rPr>
      </w:pPr>
      <w:r w:rsidRPr="00832BD1">
        <w:rPr>
          <w:rStyle w:val="IntenseEmphasis"/>
          <w:color w:val="538135" w:themeColor="accent6" w:themeShade="BF"/>
        </w:rPr>
        <w:t xml:space="preserve">See Excel Worksheet: </w:t>
      </w:r>
      <w:r w:rsidRPr="00832BD1">
        <w:rPr>
          <w:rStyle w:val="IntenseEmphasis"/>
          <w:b/>
          <w:bCs/>
          <w:color w:val="538135" w:themeColor="accent6" w:themeShade="BF"/>
        </w:rPr>
        <w:t>Currency</w:t>
      </w:r>
    </w:p>
    <w:p w14:paraId="79C926CD" w14:textId="4D31E879" w:rsidR="00C518E9" w:rsidRPr="0008784B" w:rsidRDefault="00D15062" w:rsidP="00C518E9">
      <w:pPr>
        <w:rPr>
          <w:rStyle w:val="IntenseEmphasis"/>
        </w:rPr>
      </w:pPr>
      <w:r>
        <w:t>This example s</w:t>
      </w:r>
      <w:r w:rsidR="00F96192" w:rsidRPr="00DE2E2E">
        <w:t xml:space="preserve">hows how to </w:t>
      </w:r>
      <w:r w:rsidR="00F96192">
        <w:t>change</w:t>
      </w:r>
      <w:r w:rsidR="00F96192" w:rsidRPr="00DE2E2E">
        <w:t xml:space="preserve"> currency symbols and exchange rates</w:t>
      </w:r>
      <w:r w:rsidR="00564DDC">
        <w:t xml:space="preserve"> </w:t>
      </w:r>
      <w:r w:rsidR="00824D01">
        <w:t>(</w:t>
      </w:r>
      <w:r w:rsidR="00564DDC">
        <w:t>via a drop-down selection</w:t>
      </w:r>
      <w:r w:rsidR="00824D01">
        <w:t>)</w:t>
      </w:r>
      <w:r w:rsidR="00F96192" w:rsidRPr="00DE2E2E">
        <w:t xml:space="preserve"> </w:t>
      </w:r>
      <w:r>
        <w:t>i</w:t>
      </w:r>
      <w:r w:rsidR="00F96192" w:rsidRPr="008D4337">
        <w:t xml:space="preserve">n your </w:t>
      </w:r>
      <w:r w:rsidR="00F96192">
        <w:t>E</w:t>
      </w:r>
      <w:r w:rsidR="00F96192" w:rsidRPr="008D4337">
        <w:t>xcel and destination documents</w:t>
      </w:r>
      <w:r w:rsidR="00D11261">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7"/>
        <w:gridCol w:w="5043"/>
      </w:tblGrid>
      <w:tr w:rsidR="00CD2F46" w14:paraId="04E68584" w14:textId="77777777" w:rsidTr="009C187D">
        <w:tc>
          <w:tcPr>
            <w:tcW w:w="6462" w:type="dxa"/>
          </w:tcPr>
          <w:p w14:paraId="5C1938EA" w14:textId="0A1102B0" w:rsidR="00D73AC5" w:rsidRPr="00427D3F" w:rsidRDefault="00AE043B" w:rsidP="00AE043B">
            <w:pPr>
              <w:spacing w:before="240"/>
              <w:rPr>
                <w:b/>
                <w:color w:val="auto"/>
                <w:sz w:val="24"/>
              </w:rPr>
            </w:pPr>
            <w:r w:rsidRPr="00427D3F">
              <w:rPr>
                <w:b/>
                <w:color w:val="auto"/>
                <w:sz w:val="24"/>
              </w:rPr>
              <w:t xml:space="preserve">Your net benefit is expected to be </w:t>
            </w:r>
            <w:sdt>
              <w:sdtPr>
                <w:rPr>
                  <w:b/>
                  <w:color w:val="auto"/>
                  <w:sz w:val="24"/>
                </w:rPr>
                <w:alias w:val="{Cell:Currency Switching!r_CurrencyNet}"/>
                <w:tag w:val="{Cell:Currency Switching!r_CurrencyNet}"/>
                <w:id w:val="-494334102"/>
                <w:placeholder>
                  <w:docPart w:val="A472682E16904E68930A4254A3FF22B4"/>
                </w:placeholder>
                <w15:color w:val="008000"/>
              </w:sdtPr>
              <w:sdtEndPr/>
              <w:sdtContent>
                <w:r w:rsidR="009623F6">
                  <w:rPr>
                    <w:b/>
                    <w:color w:val="auto"/>
                    <w:sz w:val="24"/>
                  </w:rPr>
                  <w:t>211.67 €</w:t>
                </w:r>
              </w:sdtContent>
            </w:sdt>
            <w:r w:rsidRPr="00427D3F">
              <w:rPr>
                <w:b/>
                <w:color w:val="auto"/>
                <w:sz w:val="24"/>
              </w:rPr>
              <w:t>.</w:t>
            </w:r>
          </w:p>
          <w:p w14:paraId="533639CC" w14:textId="77777777" w:rsidR="00D73AC5" w:rsidRDefault="00D73AC5"/>
          <w:sdt>
            <w:sdtPr>
              <w:rPr>
                <w:rFonts w:ascii="Times New Roman" w:eastAsia="Times New Roman" w:hAnsi="Times New Roman" w:cs="Times New Roman"/>
                <w:b w:val="0"/>
                <w:bCs w:val="0"/>
                <w:color w:val="auto"/>
                <w:sz w:val="22"/>
                <w:szCs w:val="24"/>
              </w:rPr>
              <w:alias w:val="{Table:Currency Switching!r_CurrencyTable}"/>
              <w:tag w:val="{Table:Currency Switching!r_CurrencyTable}"/>
              <w:id w:val="774830588"/>
              <w:placeholder>
                <w:docPart w:val="DefaultPlaceholder_-1854013440"/>
              </w:placeholder>
              <w15:color w:val="008000"/>
            </w:sdtPr>
            <w:sdtEndPr>
              <w:rPr>
                <w:rFonts w:ascii="Calibri" w:hAnsi="Calibri" w:cs="Calibri"/>
                <w:b/>
                <w:bCs/>
                <w:color w:val="000000" w:themeColor="text1"/>
                <w:szCs w:val="22"/>
              </w:rPr>
            </w:sdtEndPr>
            <w:sdtContent>
              <w:tbl>
                <w:tblPr>
                  <w:tblStyle w:val="GridTable5Dark-Accent6"/>
                  <w:tblW w:w="6171" w:type="dxa"/>
                  <w:tblLook w:val="06E0" w:firstRow="1" w:lastRow="1" w:firstColumn="1" w:lastColumn="0" w:noHBand="1" w:noVBand="1"/>
                </w:tblPr>
                <w:tblGrid>
                  <w:gridCol w:w="1754"/>
                  <w:gridCol w:w="1533"/>
                  <w:gridCol w:w="1432"/>
                  <w:gridCol w:w="1452"/>
                </w:tblGrid>
                <w:tr w:rsidR="00D73AC5" w:rsidRPr="009E1A61" w14:paraId="3E024A3B" w14:textId="77777777" w:rsidTr="004403BC">
                  <w:trPr>
                    <w:cnfStyle w:val="100000000000" w:firstRow="1" w:lastRow="0" w:firstColumn="0" w:lastColumn="0" w:oddVBand="0" w:evenVBand="0" w:oddHBand="0"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1754" w:type="dxa"/>
                      <w:noWrap/>
                      <w:vAlign w:val="bottom"/>
                      <w:hideMark/>
                    </w:tcPr>
                    <w:p w14:paraId="638ECA66" w14:textId="06C38D7C" w:rsidR="00CD2F46" w:rsidRPr="009E1A61" w:rsidRDefault="00CD2F46" w:rsidP="00B946EA">
                      <w:pPr>
                        <w:jc w:val="center"/>
                        <w:rPr>
                          <w:rFonts w:ascii="Times New Roman" w:eastAsia="Times New Roman" w:hAnsi="Times New Roman" w:cs="Times New Roman"/>
                          <w:sz w:val="22"/>
                          <w:szCs w:val="24"/>
                        </w:rPr>
                      </w:pPr>
                    </w:p>
                  </w:tc>
                  <w:tc>
                    <w:tcPr>
                      <w:tcW w:w="1533" w:type="dxa"/>
                      <w:vAlign w:val="bottom"/>
                      <w:hideMark/>
                    </w:tcPr>
                    <w:p w14:paraId="77F7900E" w14:textId="77777777" w:rsidR="00CD2F46" w:rsidRPr="009E1A61" w:rsidRDefault="2CFCD3EB" w:rsidP="00B946E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22"/>
                          <w:szCs w:val="24"/>
                        </w:rPr>
                      </w:pPr>
                      <w:r w:rsidRPr="2CFCD3EB">
                        <w:rPr>
                          <w:rFonts w:ascii="Calibri" w:eastAsia="Times New Roman" w:hAnsi="Calibri" w:cs="Calibri"/>
                          <w:color w:val="FFFFFF" w:themeColor="background1"/>
                          <w:sz w:val="22"/>
                        </w:rPr>
                        <w:t>One Time</w:t>
                      </w:r>
                    </w:p>
                  </w:tc>
                  <w:tc>
                    <w:tcPr>
                      <w:tcW w:w="1432" w:type="dxa"/>
                      <w:vAlign w:val="bottom"/>
                      <w:hideMark/>
                    </w:tcPr>
                    <w:p w14:paraId="6F5E6397" w14:textId="77777777" w:rsidR="00CD2F46" w:rsidRPr="009E1A61" w:rsidRDefault="2CFCD3EB" w:rsidP="00B946E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22"/>
                          <w:szCs w:val="24"/>
                        </w:rPr>
                      </w:pPr>
                      <w:r w:rsidRPr="2CFCD3EB">
                        <w:rPr>
                          <w:rFonts w:ascii="Calibri" w:eastAsia="Times New Roman" w:hAnsi="Calibri" w:cs="Calibri"/>
                          <w:color w:val="FFFFFF" w:themeColor="background1"/>
                          <w:sz w:val="22"/>
                        </w:rPr>
                        <w:t>Annual Recurring</w:t>
                      </w:r>
                    </w:p>
                  </w:tc>
                  <w:tc>
                    <w:tcPr>
                      <w:tcW w:w="1452" w:type="dxa"/>
                      <w:vAlign w:val="bottom"/>
                      <w:hideMark/>
                    </w:tcPr>
                    <w:p w14:paraId="131F9776" w14:textId="77777777" w:rsidR="00CD2F46" w:rsidRPr="009E1A61" w:rsidRDefault="2CFCD3EB" w:rsidP="00B946E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22"/>
                          <w:szCs w:val="24"/>
                        </w:rPr>
                      </w:pPr>
                      <w:r w:rsidRPr="2CFCD3EB">
                        <w:rPr>
                          <w:rFonts w:ascii="Calibri" w:eastAsia="Times New Roman" w:hAnsi="Calibri" w:cs="Calibri"/>
                          <w:color w:val="FFFFFF" w:themeColor="background1"/>
                          <w:sz w:val="22"/>
                        </w:rPr>
                        <w:t>Project Total</w:t>
                      </w:r>
                    </w:p>
                  </w:tc>
                </w:tr>
                <w:tr w:rsidR="00CD2F46" w:rsidRPr="009E1A61" w14:paraId="0746BD47" w14:textId="77777777" w:rsidTr="004403BC">
                  <w:trPr>
                    <w:trHeight w:val="613"/>
                  </w:trPr>
                  <w:tc>
                    <w:tcPr>
                      <w:cnfStyle w:val="001000000000" w:firstRow="0" w:lastRow="0" w:firstColumn="1" w:lastColumn="0" w:oddVBand="0" w:evenVBand="0" w:oddHBand="0" w:evenHBand="0" w:firstRowFirstColumn="0" w:firstRowLastColumn="0" w:lastRowFirstColumn="0" w:lastRowLastColumn="0"/>
                      <w:tcW w:w="1754" w:type="dxa"/>
                      <w:vAlign w:val="center"/>
                      <w:hideMark/>
                    </w:tcPr>
                    <w:p w14:paraId="78E69465" w14:textId="77777777" w:rsidR="00CD2F46" w:rsidRPr="009E1A61" w:rsidRDefault="00CD2F46" w:rsidP="00B946EA">
                      <w:pPr>
                        <w:rPr>
                          <w:rFonts w:ascii="Calibri" w:eastAsia="Times New Roman" w:hAnsi="Calibri" w:cs="Calibri"/>
                          <w:color w:val="000000"/>
                          <w:sz w:val="22"/>
                          <w:szCs w:val="24"/>
                        </w:rPr>
                      </w:pPr>
                      <w:r w:rsidRPr="009E1A61">
                        <w:rPr>
                          <w:rFonts w:ascii="Calibri" w:eastAsia="Times New Roman" w:hAnsi="Calibri" w:cs="Calibri"/>
                          <w:color w:val="000000"/>
                          <w:sz w:val="22"/>
                          <w:szCs w:val="24"/>
                        </w:rPr>
                        <w:t>Total Investment</w:t>
                      </w:r>
                    </w:p>
                  </w:tc>
                  <w:tc>
                    <w:tcPr>
                      <w:tcW w:w="1533" w:type="dxa"/>
                      <w:vAlign w:val="center"/>
                      <w:hideMark/>
                    </w:tcPr>
                    <w:p w14:paraId="40D7D429" w14:textId="1C2A5CF6" w:rsidR="00CD2F46" w:rsidRPr="009E1A61" w:rsidRDefault="00894B71" w:rsidP="00B946E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4"/>
                        </w:rPr>
                      </w:pPr>
                      <w:r>
                        <w:rPr>
                          <w:rFonts w:ascii="Calibri" w:eastAsia="Times New Roman" w:hAnsi="Calibri" w:cs="Calibri"/>
                          <w:color w:val="000000"/>
                          <w:sz w:val="22"/>
                          <w:szCs w:val="24"/>
                        </w:rPr>
                        <w:t>94.07 €</w:t>
                      </w:r>
                    </w:p>
                  </w:tc>
                  <w:tc>
                    <w:tcPr>
                      <w:tcW w:w="1432" w:type="dxa"/>
                      <w:vAlign w:val="center"/>
                      <w:hideMark/>
                    </w:tcPr>
                    <w:p w14:paraId="32F31145" w14:textId="6348E7C3" w:rsidR="00CD2F46" w:rsidRPr="009E1A61" w:rsidRDefault="00894B71" w:rsidP="00B946E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4"/>
                        </w:rPr>
                      </w:pPr>
                      <w:r>
                        <w:rPr>
                          <w:rFonts w:ascii="Calibri" w:eastAsia="Times New Roman" w:hAnsi="Calibri" w:cs="Calibri"/>
                          <w:color w:val="000000"/>
                          <w:sz w:val="22"/>
                          <w:szCs w:val="24"/>
                        </w:rPr>
                        <w:t>18.81 €</w:t>
                      </w:r>
                    </w:p>
                  </w:tc>
                  <w:tc>
                    <w:tcPr>
                      <w:tcW w:w="1452" w:type="dxa"/>
                      <w:vAlign w:val="center"/>
                      <w:hideMark/>
                    </w:tcPr>
                    <w:p w14:paraId="31EA5EE1" w14:textId="5AA9CDF0" w:rsidR="00CD2F46" w:rsidRPr="009E1A61" w:rsidRDefault="00894B71" w:rsidP="00B946E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4"/>
                        </w:rPr>
                      </w:pPr>
                      <w:r>
                        <w:rPr>
                          <w:rFonts w:ascii="Calibri" w:eastAsia="Times New Roman" w:hAnsi="Calibri" w:cs="Calibri"/>
                          <w:color w:val="000000"/>
                          <w:sz w:val="22"/>
                          <w:szCs w:val="24"/>
                        </w:rPr>
                        <w:t>188.15 €</w:t>
                      </w:r>
                    </w:p>
                  </w:tc>
                </w:tr>
                <w:tr w:rsidR="00CD2F46" w:rsidRPr="009E1A61" w14:paraId="619875FC" w14:textId="77777777" w:rsidTr="004403BC">
                  <w:trPr>
                    <w:trHeight w:val="642"/>
                  </w:trPr>
                  <w:tc>
                    <w:tcPr>
                      <w:cnfStyle w:val="001000000000" w:firstRow="0" w:lastRow="0" w:firstColumn="1" w:lastColumn="0" w:oddVBand="0" w:evenVBand="0" w:oddHBand="0" w:evenHBand="0" w:firstRowFirstColumn="0" w:firstRowLastColumn="0" w:lastRowFirstColumn="0" w:lastRowLastColumn="0"/>
                      <w:tcW w:w="1754" w:type="dxa"/>
                      <w:vAlign w:val="center"/>
                      <w:hideMark/>
                    </w:tcPr>
                    <w:p w14:paraId="3FD7F09C" w14:textId="77777777" w:rsidR="00CD2F46" w:rsidRPr="009E1A61" w:rsidRDefault="00CD2F46" w:rsidP="00B946EA">
                      <w:pPr>
                        <w:rPr>
                          <w:rFonts w:ascii="Calibri" w:eastAsia="Times New Roman" w:hAnsi="Calibri" w:cs="Calibri"/>
                          <w:color w:val="000000"/>
                          <w:sz w:val="22"/>
                          <w:szCs w:val="24"/>
                        </w:rPr>
                      </w:pPr>
                      <w:r w:rsidRPr="009E1A61">
                        <w:rPr>
                          <w:rFonts w:ascii="Calibri" w:eastAsia="Times New Roman" w:hAnsi="Calibri" w:cs="Calibri"/>
                          <w:color w:val="000000"/>
                          <w:sz w:val="22"/>
                          <w:szCs w:val="24"/>
                        </w:rPr>
                        <w:t>Total Benefits</w:t>
                      </w:r>
                    </w:p>
                  </w:tc>
                  <w:tc>
                    <w:tcPr>
                      <w:tcW w:w="1533" w:type="dxa"/>
                      <w:vAlign w:val="center"/>
                      <w:hideMark/>
                    </w:tcPr>
                    <w:p w14:paraId="5A3663C4" w14:textId="3C1B61F4" w:rsidR="00CD2F46" w:rsidRPr="009E1A61" w:rsidRDefault="00894B71" w:rsidP="00B946E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4"/>
                        </w:rPr>
                      </w:pPr>
                      <w:r>
                        <w:rPr>
                          <w:rFonts w:ascii="Calibri" w:eastAsia="Times New Roman" w:hAnsi="Calibri" w:cs="Calibri"/>
                          <w:color w:val="000000"/>
                          <w:sz w:val="22"/>
                          <w:szCs w:val="24"/>
                        </w:rPr>
                        <w:t>47.04 €</w:t>
                      </w:r>
                    </w:p>
                  </w:tc>
                  <w:tc>
                    <w:tcPr>
                      <w:tcW w:w="1432" w:type="dxa"/>
                      <w:vAlign w:val="center"/>
                      <w:hideMark/>
                    </w:tcPr>
                    <w:p w14:paraId="739E40E6" w14:textId="18107530" w:rsidR="00CD2F46" w:rsidRPr="009E1A61" w:rsidRDefault="00894B71" w:rsidP="00B946E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4"/>
                        </w:rPr>
                      </w:pPr>
                      <w:r>
                        <w:rPr>
                          <w:rFonts w:ascii="Calibri" w:eastAsia="Times New Roman" w:hAnsi="Calibri" w:cs="Calibri"/>
                          <w:color w:val="000000"/>
                          <w:sz w:val="22"/>
                          <w:szCs w:val="24"/>
                        </w:rPr>
                        <w:t>70.56 €</w:t>
                      </w:r>
                    </w:p>
                  </w:tc>
                  <w:tc>
                    <w:tcPr>
                      <w:tcW w:w="1452" w:type="dxa"/>
                      <w:vAlign w:val="center"/>
                      <w:hideMark/>
                    </w:tcPr>
                    <w:p w14:paraId="192CAA93" w14:textId="3C6ED518" w:rsidR="00CD2F46" w:rsidRPr="009E1A61" w:rsidRDefault="00894B71" w:rsidP="00B946E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szCs w:val="24"/>
                        </w:rPr>
                      </w:pPr>
                      <w:r>
                        <w:rPr>
                          <w:rFonts w:ascii="Calibri" w:eastAsia="Times New Roman" w:hAnsi="Calibri" w:cs="Calibri"/>
                          <w:color w:val="000000"/>
                          <w:sz w:val="22"/>
                          <w:szCs w:val="24"/>
                        </w:rPr>
                        <w:t>399.81 €</w:t>
                      </w:r>
                    </w:p>
                  </w:tc>
                </w:tr>
                <w:tr w:rsidR="00D73AC5" w:rsidRPr="009E1A61" w14:paraId="306AC1EA" w14:textId="77777777" w:rsidTr="004403BC">
                  <w:trPr>
                    <w:cnfStyle w:val="010000000000" w:firstRow="0" w:lastRow="1" w:firstColumn="0" w:lastColumn="0" w:oddVBand="0" w:evenVBand="0" w:oddHBand="0"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1754" w:type="dxa"/>
                      <w:vAlign w:val="center"/>
                      <w:hideMark/>
                    </w:tcPr>
                    <w:p w14:paraId="30F3214F" w14:textId="77777777" w:rsidR="00CD2F46" w:rsidRPr="009E1A61" w:rsidRDefault="00CD2F46" w:rsidP="00B946EA">
                      <w:pPr>
                        <w:rPr>
                          <w:rFonts w:ascii="Calibri" w:eastAsia="Times New Roman" w:hAnsi="Calibri" w:cs="Calibri"/>
                          <w:color w:val="000000"/>
                          <w:sz w:val="22"/>
                          <w:szCs w:val="24"/>
                        </w:rPr>
                      </w:pPr>
                      <w:r w:rsidRPr="009E1A61">
                        <w:rPr>
                          <w:rFonts w:ascii="Calibri" w:eastAsia="Times New Roman" w:hAnsi="Calibri" w:cs="Calibri"/>
                          <w:color w:val="000000"/>
                          <w:sz w:val="22"/>
                          <w:szCs w:val="24"/>
                        </w:rPr>
                        <w:t>Net Benefit</w:t>
                      </w:r>
                    </w:p>
                  </w:tc>
                  <w:tc>
                    <w:tcPr>
                      <w:tcW w:w="1533" w:type="dxa"/>
                      <w:noWrap/>
                      <w:vAlign w:val="center"/>
                      <w:hideMark/>
                    </w:tcPr>
                    <w:p w14:paraId="7A51A897" w14:textId="77777777" w:rsidR="00CD2F46" w:rsidRPr="009E1A61" w:rsidRDefault="00CD2F46" w:rsidP="00B946EA">
                      <w:pPr>
                        <w:jc w:val="right"/>
                        <w:cnfStyle w:val="010000000000" w:firstRow="0" w:lastRow="1" w:firstColumn="0" w:lastColumn="0" w:oddVBand="0" w:evenVBand="0" w:oddHBand="0" w:evenHBand="0" w:firstRowFirstColumn="0" w:firstRowLastColumn="0" w:lastRowFirstColumn="0" w:lastRowLastColumn="0"/>
                        <w:rPr>
                          <w:rFonts w:ascii="Calibri" w:eastAsia="Times New Roman" w:hAnsi="Calibri" w:cs="Calibri"/>
                          <w:color w:val="000000"/>
                          <w:sz w:val="22"/>
                          <w:szCs w:val="24"/>
                        </w:rPr>
                      </w:pPr>
                    </w:p>
                  </w:tc>
                  <w:tc>
                    <w:tcPr>
                      <w:tcW w:w="1432" w:type="dxa"/>
                      <w:noWrap/>
                      <w:vAlign w:val="center"/>
                      <w:hideMark/>
                    </w:tcPr>
                    <w:p w14:paraId="29BDA158" w14:textId="77777777" w:rsidR="00CD2F46" w:rsidRPr="009E1A61" w:rsidRDefault="00CD2F46" w:rsidP="00B946EA">
                      <w:pPr>
                        <w:jc w:val="right"/>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0"/>
                        </w:rPr>
                      </w:pPr>
                    </w:p>
                  </w:tc>
                  <w:tc>
                    <w:tcPr>
                      <w:tcW w:w="1452" w:type="dxa"/>
                      <w:vAlign w:val="center"/>
                      <w:hideMark/>
                    </w:tcPr>
                    <w:p w14:paraId="6AE36370" w14:textId="123F8745" w:rsidR="00CD2F46" w:rsidRPr="009E1A61" w:rsidRDefault="00894B71" w:rsidP="00B946EA">
                      <w:pPr>
                        <w:jc w:val="right"/>
                        <w:cnfStyle w:val="010000000000" w:firstRow="0" w:lastRow="1" w:firstColumn="0" w:lastColumn="0" w:oddVBand="0" w:evenVBand="0" w:oddHBand="0" w:evenHBand="0" w:firstRowFirstColumn="0" w:firstRowLastColumn="0" w:lastRowFirstColumn="0" w:lastRowLastColumn="0"/>
                        <w:rPr>
                          <w:rFonts w:ascii="Calibri" w:eastAsia="Times New Roman" w:hAnsi="Calibri" w:cs="Calibri"/>
                          <w:color w:val="000000"/>
                          <w:sz w:val="22"/>
                          <w:szCs w:val="24"/>
                        </w:rPr>
                      </w:pPr>
                      <w:r>
                        <w:rPr>
                          <w:rFonts w:ascii="Calibri" w:eastAsia="Times New Roman" w:hAnsi="Calibri" w:cs="Calibri"/>
                          <w:color w:val="000000"/>
                          <w:sz w:val="22"/>
                          <w:szCs w:val="24"/>
                        </w:rPr>
                        <w:t>211.67 €</w:t>
                      </w:r>
                    </w:p>
                  </w:tc>
                </w:tr>
              </w:tbl>
            </w:sdtContent>
          </w:sdt>
          <w:p w14:paraId="4D7B40A0" w14:textId="77777777" w:rsidR="00CD2F46" w:rsidRDefault="00CD2F46" w:rsidP="00CD2F46"/>
        </w:tc>
        <w:tc>
          <w:tcPr>
            <w:tcW w:w="6462" w:type="dxa"/>
          </w:tcPr>
          <w:sdt>
            <w:sdtPr>
              <w:alias w:val="{Chart:Currency Switching!r_CurrencyChart}"/>
              <w:tag w:val="{Chart:Currency Switching!r_CurrencyChart}"/>
              <w:id w:val="1807900159"/>
              <w:placeholder>
                <w:docPart w:val="DefaultPlaceholder_-1854013440"/>
              </w:placeholder>
              <w15:color w:val="008000"/>
            </w:sdtPr>
            <w:sdtEndPr/>
            <w:sdtContent>
              <w:p w14:paraId="0C6B213B" w14:textId="3EBEE515" w:rsidR="00CD2F46" w:rsidRDefault="009623F6" w:rsidP="00CD2F46">
                <w:r>
                  <w:rPr>
                    <w:noProof/>
                  </w:rPr>
                  <w:drawing>
                    <wp:inline distT="0" distB="0" distL="0" distR="0" wp14:anchorId="3C672FDE" wp14:editId="36D9E859">
                      <wp:extent cx="3477110" cy="2381582"/>
                      <wp:effectExtent l="0" t="0" r="9525" b="0"/>
                      <wp:docPr id="164537616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376162" name=""/>
                              <pic:cNvPicPr/>
                            </pic:nvPicPr>
                            <pic:blipFill>
                              <a:blip r:embed="rId45">
                                <a:extLst>
                                  <a:ext uri="{28A0092B-C50C-407E-A947-70E740481C1C}">
                                    <a14:useLocalDpi xmlns:a14="http://schemas.microsoft.com/office/drawing/2010/main" val="0"/>
                                  </a:ext>
                                </a:extLst>
                              </a:blip>
                              <a:stretch>
                                <a:fillRect/>
                              </a:stretch>
                            </pic:blipFill>
                            <pic:spPr>
                              <a:xfrm>
                                <a:off x="0" y="0"/>
                                <a:ext cx="3477110" cy="2381582"/>
                              </a:xfrm>
                              <a:prstGeom prst="rect">
                                <a:avLst/>
                              </a:prstGeom>
                            </pic:spPr>
                          </pic:pic>
                        </a:graphicData>
                      </a:graphic>
                    </wp:inline>
                  </w:drawing>
                </w:r>
              </w:p>
            </w:sdtContent>
          </w:sdt>
          <w:p w14:paraId="41EE565E" w14:textId="5E41D155" w:rsidR="2CFCD3EB" w:rsidRDefault="2CFCD3EB"/>
        </w:tc>
      </w:tr>
    </w:tbl>
    <w:p w14:paraId="51FF2105" w14:textId="2213F404" w:rsidR="00283815" w:rsidRDefault="00283815" w:rsidP="00541722">
      <w:pPr>
        <w:pStyle w:val="Heading2"/>
      </w:pPr>
      <w:bookmarkStart w:id="48" w:name="_Language_Switching"/>
      <w:bookmarkStart w:id="49" w:name="_Toc531342352"/>
      <w:bookmarkEnd w:id="48"/>
      <w:r>
        <w:t>Language Switching</w:t>
      </w:r>
      <w:bookmarkEnd w:id="49"/>
    </w:p>
    <w:p w14:paraId="7285054E" w14:textId="75F5EB9F" w:rsidR="001A4C25" w:rsidRPr="00832BD1" w:rsidRDefault="001A4C25" w:rsidP="001A4C25">
      <w:pPr>
        <w:rPr>
          <w:color w:val="538135" w:themeColor="accent6" w:themeShade="BF"/>
        </w:rPr>
      </w:pPr>
      <w:r w:rsidRPr="00832BD1">
        <w:rPr>
          <w:rStyle w:val="IntenseEmphasis"/>
          <w:color w:val="538135" w:themeColor="accent6" w:themeShade="BF"/>
        </w:rPr>
        <w:t xml:space="preserve">See Excel Worksheet: </w:t>
      </w:r>
      <w:r w:rsidRPr="00832BD1">
        <w:rPr>
          <w:rStyle w:val="IntenseEmphasis"/>
          <w:b/>
          <w:bCs/>
          <w:color w:val="538135" w:themeColor="accent6" w:themeShade="BF"/>
        </w:rPr>
        <w:t>Language</w:t>
      </w:r>
    </w:p>
    <w:p w14:paraId="78013994" w14:textId="528371C0" w:rsidR="004C2AC4" w:rsidRPr="00960B54" w:rsidRDefault="004C2AC4" w:rsidP="004C2AC4">
      <w:r>
        <w:t>Th</w:t>
      </w:r>
      <w:r w:rsidR="003F322B">
        <w:t>e</w:t>
      </w:r>
      <w:r>
        <w:t xml:space="preserve"> example </w:t>
      </w:r>
      <w:r w:rsidR="003F322B">
        <w:t xml:space="preserve">below </w:t>
      </w:r>
      <w:r>
        <w:t>s</w:t>
      </w:r>
      <w:r w:rsidRPr="00DE2E2E">
        <w:t xml:space="preserve">hows how to </w:t>
      </w:r>
      <w:r>
        <w:t>change</w:t>
      </w:r>
      <w:r w:rsidRPr="00DE2E2E">
        <w:t xml:space="preserve"> </w:t>
      </w:r>
      <w:r w:rsidR="0002162E">
        <w:t>language</w:t>
      </w:r>
      <w:r>
        <w:t xml:space="preserve"> (via a drop-down selection)</w:t>
      </w:r>
      <w:r w:rsidRPr="00DE2E2E">
        <w:t xml:space="preserve"> </w:t>
      </w:r>
      <w:r>
        <w:t>i</w:t>
      </w:r>
      <w:r w:rsidRPr="008D4337">
        <w:t xml:space="preserve">n your </w:t>
      </w:r>
      <w:r>
        <w:t>E</w:t>
      </w:r>
      <w:r w:rsidRPr="008D4337">
        <w:t>xcel and destination documents</w:t>
      </w:r>
      <w:r>
        <w:t>.</w:t>
      </w:r>
      <w:r w:rsidR="003B3ADD">
        <w:t xml:space="preserve"> It also changes currency.</w:t>
      </w:r>
    </w:p>
    <w:sdt>
      <w:sdtPr>
        <w:rPr>
          <w:rStyle w:val="IntenseReference"/>
          <w:rFonts w:cstheme="minorHAnsi"/>
          <w:sz w:val="24"/>
        </w:rPr>
        <w:alias w:val="{Cell:Lang Switching!r_lang_title}"/>
        <w:tag w:val="{Cell:Lang Switching!r_lang_title}"/>
        <w:id w:val="1882050206"/>
        <w:placeholder>
          <w:docPart w:val="DefaultPlaceholder_-1854013440"/>
        </w:placeholder>
        <w15:color w:val="008000"/>
      </w:sdtPr>
      <w:sdtEndPr>
        <w:rPr>
          <w:rStyle w:val="IntenseReference"/>
        </w:rPr>
      </w:sdtEndPr>
      <w:sdtContent>
        <w:p w14:paraId="24771707" w14:textId="6115D625" w:rsidR="00E43B08" w:rsidRPr="00F60103" w:rsidRDefault="009623F6" w:rsidP="00545C75">
          <w:pPr>
            <w:ind w:left="720"/>
            <w:rPr>
              <w:rStyle w:val="IntenseReference"/>
              <w:rFonts w:cstheme="minorHAnsi"/>
              <w:sz w:val="24"/>
            </w:rPr>
          </w:pPr>
          <w:r>
            <w:rPr>
              <w:rStyle w:val="IntenseReference"/>
              <w:rFonts w:eastAsia="MS Gothic" w:cstheme="minorHAnsi"/>
              <w:sz w:val="24"/>
            </w:rPr>
            <w:t>Evaluación del valor empresarial de la solución</w:t>
          </w:r>
        </w:p>
      </w:sdtContent>
    </w:sdt>
    <w:sdt>
      <w:sdtPr>
        <w:rPr>
          <w:rFonts w:cstheme="minorHAnsi"/>
          <w:color w:val="auto"/>
        </w:rPr>
        <w:alias w:val="{Cell:Lang Switching!r_lang_paragraph}"/>
        <w:tag w:val="{Cell:Lang Switching!r_lang_paragraph}"/>
        <w:id w:val="-1007978256"/>
        <w:placeholder>
          <w:docPart w:val="DefaultPlaceholder_-1854013440"/>
        </w:placeholder>
        <w15:color w:val="008000"/>
      </w:sdtPr>
      <w:sdtEndPr/>
      <w:sdtContent>
        <w:p w14:paraId="6D40E83F" w14:textId="13FF14DA" w:rsidR="001D136E" w:rsidRPr="00F60103" w:rsidRDefault="009623F6" w:rsidP="00545C75">
          <w:pPr>
            <w:ind w:left="720"/>
            <w:rPr>
              <w:rFonts w:cstheme="minorHAnsi"/>
            </w:rPr>
          </w:pPr>
          <w:r>
            <w:rPr>
              <w:rFonts w:ascii="MS Gothic" w:eastAsia="MS Gothic" w:hAnsi="MS Gothic" w:cs="MS Gothic"/>
              <w:color w:val="auto"/>
            </w:rPr>
            <w:t>Basándonos en nuestro análisis, creemos que su empresa podría ahorrar 177.00 € millones comprando nuestra solución. Actuar hoy y se puede comprar por sólo 199.12 € Mil millones.</w:t>
          </w:r>
        </w:p>
      </w:sdtContent>
    </w:sdt>
    <w:tbl>
      <w:tblPr>
        <w:tblStyle w:val="TableGrid"/>
        <w:tblW w:w="12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0"/>
        <w:gridCol w:w="6300"/>
      </w:tblGrid>
      <w:tr w:rsidR="00A249A9" w14:paraId="7F475A33" w14:textId="77777777" w:rsidTr="00E405EA">
        <w:tc>
          <w:tcPr>
            <w:tcW w:w="6300" w:type="dxa"/>
          </w:tcPr>
          <w:p w14:paraId="5BA72BC2" w14:textId="2E4ED3F7" w:rsidR="00A249A9" w:rsidRDefault="00A249A9" w:rsidP="003E5051"/>
          <w:p w14:paraId="28CCB7A0" w14:textId="77777777" w:rsidR="00B22F1B" w:rsidRDefault="00B22F1B" w:rsidP="003E5051"/>
          <w:sdt>
            <w:sdtPr>
              <w:rPr>
                <w:rFonts w:eastAsia="Times New Roman" w:cstheme="minorHAnsi"/>
                <w:b w:val="0"/>
                <w:bCs w:val="0"/>
                <w:color w:val="auto"/>
                <w:sz w:val="22"/>
                <w:szCs w:val="24"/>
              </w:rPr>
              <w:alias w:val="{Table:Lang Switching!r_lang_table}"/>
              <w:tag w:val="{Table:Lang Switching!r_lang_table}"/>
              <w:id w:val="-2032174003"/>
              <w:placeholder>
                <w:docPart w:val="4814886D90E346D38A2B8B42D26751F0"/>
              </w:placeholder>
              <w15:color w:val="008000"/>
            </w:sdtPr>
            <w:sdtEndPr>
              <w:rPr>
                <w:rFonts w:cstheme="minorBidi"/>
                <w:b/>
                <w:bCs/>
                <w:color w:val="000000" w:themeColor="text1"/>
                <w:szCs w:val="22"/>
              </w:rPr>
            </w:sdtEndPr>
            <w:sdtContent>
              <w:tbl>
                <w:tblPr>
                  <w:tblStyle w:val="GridTable5Dark-Accent6"/>
                  <w:tblW w:w="6010" w:type="dxa"/>
                  <w:tblLayout w:type="fixed"/>
                  <w:tblLook w:val="06E0" w:firstRow="1" w:lastRow="1" w:firstColumn="1" w:lastColumn="0" w:noHBand="1" w:noVBand="1"/>
                </w:tblPr>
                <w:tblGrid>
                  <w:gridCol w:w="1754"/>
                  <w:gridCol w:w="1196"/>
                  <w:gridCol w:w="1440"/>
                  <w:gridCol w:w="1620"/>
                </w:tblGrid>
                <w:tr w:rsidR="00A249A9" w:rsidRPr="009E1A61" w14:paraId="60BE8726" w14:textId="77777777" w:rsidTr="004403BC">
                  <w:trPr>
                    <w:cnfStyle w:val="100000000000" w:firstRow="1" w:lastRow="0" w:firstColumn="0" w:lastColumn="0" w:oddVBand="0" w:evenVBand="0" w:oddHBand="0"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1754" w:type="dxa"/>
                      <w:noWrap/>
                      <w:vAlign w:val="bottom"/>
                      <w:hideMark/>
                    </w:tcPr>
                    <w:p w14:paraId="37469A01" w14:textId="77777777" w:rsidR="00A249A9" w:rsidRPr="009E1A61" w:rsidRDefault="00A249A9" w:rsidP="003E5051">
                      <w:pPr>
                        <w:jc w:val="center"/>
                        <w:rPr>
                          <w:rFonts w:eastAsia="Times New Roman" w:cstheme="minorHAnsi"/>
                          <w:sz w:val="22"/>
                          <w:szCs w:val="24"/>
                        </w:rPr>
                      </w:pPr>
                    </w:p>
                  </w:tc>
                  <w:tc>
                    <w:tcPr>
                      <w:tcW w:w="1196" w:type="dxa"/>
                      <w:vAlign w:val="bottom"/>
                      <w:hideMark/>
                    </w:tcPr>
                    <w:p w14:paraId="2A8EDAC0" w14:textId="434285EF" w:rsidR="00A249A9" w:rsidRPr="009E1A61" w:rsidRDefault="00D91750" w:rsidP="003E505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22"/>
                          <w:szCs w:val="24"/>
                        </w:rPr>
                      </w:pPr>
                      <w:r>
                        <w:rPr>
                          <w:rFonts w:eastAsia="MS Gothic"/>
                          <w:color w:val="FFFFFF" w:themeColor="background1"/>
                          <w:sz w:val="22"/>
                        </w:rPr>
                        <w:t>Una vez</w:t>
                      </w:r>
                    </w:p>
                  </w:tc>
                  <w:tc>
                    <w:tcPr>
                      <w:tcW w:w="1440" w:type="dxa"/>
                      <w:vAlign w:val="bottom"/>
                      <w:hideMark/>
                    </w:tcPr>
                    <w:p w14:paraId="456ACF0B" w14:textId="5B561C1C" w:rsidR="00A249A9" w:rsidRPr="009E1A61" w:rsidRDefault="00D91750" w:rsidP="003E505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22"/>
                          <w:szCs w:val="24"/>
                        </w:rPr>
                      </w:pPr>
                      <w:r>
                        <w:rPr>
                          <w:rFonts w:eastAsia="MS Gothic"/>
                          <w:color w:val="FFFFFF" w:themeColor="background1"/>
                          <w:sz w:val="22"/>
                        </w:rPr>
                        <w:t>Recurrente anual</w:t>
                      </w:r>
                    </w:p>
                  </w:tc>
                  <w:tc>
                    <w:tcPr>
                      <w:tcW w:w="1620" w:type="dxa"/>
                      <w:vAlign w:val="bottom"/>
                      <w:hideMark/>
                    </w:tcPr>
                    <w:p w14:paraId="2D95A3ED" w14:textId="2784E349" w:rsidR="00A249A9" w:rsidRPr="009E1A61" w:rsidRDefault="00D91750" w:rsidP="003E505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22"/>
                          <w:szCs w:val="24"/>
                        </w:rPr>
                      </w:pPr>
                      <w:r>
                        <w:rPr>
                          <w:rFonts w:eastAsia="MS Gothic"/>
                          <w:color w:val="FFFFFF" w:themeColor="background1"/>
                          <w:sz w:val="22"/>
                        </w:rPr>
                        <w:t>Total del proyecto</w:t>
                      </w:r>
                    </w:p>
                  </w:tc>
                </w:tr>
                <w:tr w:rsidR="00A249A9" w:rsidRPr="009E1A61" w14:paraId="04CC0069" w14:textId="77777777" w:rsidTr="004403BC">
                  <w:trPr>
                    <w:trHeight w:val="613"/>
                  </w:trPr>
                  <w:tc>
                    <w:tcPr>
                      <w:cnfStyle w:val="001000000000" w:firstRow="0" w:lastRow="0" w:firstColumn="1" w:lastColumn="0" w:oddVBand="0" w:evenVBand="0" w:oddHBand="0" w:evenHBand="0" w:firstRowFirstColumn="0" w:firstRowLastColumn="0" w:lastRowFirstColumn="0" w:lastRowLastColumn="0"/>
                      <w:tcW w:w="1754" w:type="dxa"/>
                      <w:vAlign w:val="center"/>
                      <w:hideMark/>
                    </w:tcPr>
                    <w:p w14:paraId="0853A4A9" w14:textId="79A8639A" w:rsidR="00A249A9" w:rsidRPr="009E1A61" w:rsidRDefault="00D91750" w:rsidP="003E5051">
                      <w:pPr>
                        <w:rPr>
                          <w:rFonts w:eastAsia="Times New Roman" w:cstheme="minorHAnsi"/>
                          <w:color w:val="000000"/>
                          <w:sz w:val="22"/>
                          <w:szCs w:val="24"/>
                        </w:rPr>
                      </w:pPr>
                      <w:r>
                        <w:rPr>
                          <w:rFonts w:eastAsia="MS Gothic" w:cstheme="minorHAnsi"/>
                          <w:color w:val="000000"/>
                          <w:sz w:val="22"/>
                          <w:szCs w:val="24"/>
                        </w:rPr>
                        <w:t>Inversión total</w:t>
                      </w:r>
                    </w:p>
                  </w:tc>
                  <w:tc>
                    <w:tcPr>
                      <w:tcW w:w="1196" w:type="dxa"/>
                      <w:vAlign w:val="center"/>
                      <w:hideMark/>
                    </w:tcPr>
                    <w:p w14:paraId="0BE0916F" w14:textId="02DA805B" w:rsidR="00A249A9" w:rsidRPr="009E1A61" w:rsidRDefault="00D91750" w:rsidP="003E505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4"/>
                        </w:rPr>
                      </w:pPr>
                      <w:r>
                        <w:rPr>
                          <w:rFonts w:eastAsia="Times New Roman" w:cstheme="minorHAnsi"/>
                          <w:color w:val="000000"/>
                          <w:sz w:val="22"/>
                          <w:szCs w:val="24"/>
                        </w:rPr>
                        <w:t>88.50 €</w:t>
                      </w:r>
                    </w:p>
                  </w:tc>
                  <w:tc>
                    <w:tcPr>
                      <w:tcW w:w="1440" w:type="dxa"/>
                      <w:vAlign w:val="center"/>
                      <w:hideMark/>
                    </w:tcPr>
                    <w:p w14:paraId="4137FEFB" w14:textId="6962C481" w:rsidR="00A249A9" w:rsidRPr="009E1A61" w:rsidRDefault="00D91750" w:rsidP="003E505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4"/>
                        </w:rPr>
                      </w:pPr>
                      <w:r>
                        <w:rPr>
                          <w:rFonts w:eastAsia="Times New Roman" w:cstheme="minorHAnsi"/>
                          <w:color w:val="000000"/>
                          <w:sz w:val="22"/>
                          <w:szCs w:val="24"/>
                        </w:rPr>
                        <w:t>17.70 €</w:t>
                      </w:r>
                    </w:p>
                  </w:tc>
                  <w:tc>
                    <w:tcPr>
                      <w:tcW w:w="1620" w:type="dxa"/>
                      <w:vAlign w:val="center"/>
                      <w:hideMark/>
                    </w:tcPr>
                    <w:p w14:paraId="1C3DAABE" w14:textId="24704818" w:rsidR="00A249A9" w:rsidRPr="009E1A61" w:rsidRDefault="00D91750" w:rsidP="003E505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4"/>
                        </w:rPr>
                      </w:pPr>
                      <w:r>
                        <w:rPr>
                          <w:rFonts w:eastAsia="Times New Roman" w:cstheme="minorHAnsi"/>
                          <w:color w:val="000000"/>
                          <w:sz w:val="22"/>
                          <w:szCs w:val="24"/>
                        </w:rPr>
                        <w:t>177.00 €</w:t>
                      </w:r>
                    </w:p>
                  </w:tc>
                </w:tr>
                <w:tr w:rsidR="00A249A9" w:rsidRPr="009E1A61" w14:paraId="43C63825" w14:textId="77777777" w:rsidTr="004403BC">
                  <w:trPr>
                    <w:trHeight w:val="642"/>
                  </w:trPr>
                  <w:tc>
                    <w:tcPr>
                      <w:cnfStyle w:val="001000000000" w:firstRow="0" w:lastRow="0" w:firstColumn="1" w:lastColumn="0" w:oddVBand="0" w:evenVBand="0" w:oddHBand="0" w:evenHBand="0" w:firstRowFirstColumn="0" w:firstRowLastColumn="0" w:lastRowFirstColumn="0" w:lastRowLastColumn="0"/>
                      <w:tcW w:w="1754" w:type="dxa"/>
                      <w:vAlign w:val="center"/>
                      <w:hideMark/>
                    </w:tcPr>
                    <w:p w14:paraId="21387744" w14:textId="19EAF68A" w:rsidR="00A249A9" w:rsidRPr="009E1A61" w:rsidRDefault="00D91750" w:rsidP="003E5051">
                      <w:pPr>
                        <w:rPr>
                          <w:rFonts w:eastAsia="Times New Roman" w:cstheme="minorHAnsi"/>
                          <w:color w:val="000000"/>
                          <w:sz w:val="22"/>
                          <w:szCs w:val="24"/>
                        </w:rPr>
                      </w:pPr>
                      <w:r>
                        <w:rPr>
                          <w:rFonts w:eastAsia="MS Gothic" w:cstheme="minorHAnsi"/>
                          <w:color w:val="000000"/>
                          <w:sz w:val="22"/>
                          <w:szCs w:val="24"/>
                        </w:rPr>
                        <w:t>Total de beneficios</w:t>
                      </w:r>
                    </w:p>
                  </w:tc>
                  <w:tc>
                    <w:tcPr>
                      <w:tcW w:w="1196" w:type="dxa"/>
                      <w:vAlign w:val="center"/>
                      <w:hideMark/>
                    </w:tcPr>
                    <w:p w14:paraId="0E442B3F" w14:textId="462B27B1" w:rsidR="00A249A9" w:rsidRPr="009E1A61" w:rsidRDefault="00D91750" w:rsidP="003E505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4"/>
                        </w:rPr>
                      </w:pPr>
                      <w:r>
                        <w:rPr>
                          <w:rFonts w:eastAsia="Times New Roman" w:cstheme="minorHAnsi"/>
                          <w:color w:val="000000"/>
                          <w:sz w:val="22"/>
                          <w:szCs w:val="24"/>
                        </w:rPr>
                        <w:t>44.25 €</w:t>
                      </w:r>
                    </w:p>
                  </w:tc>
                  <w:tc>
                    <w:tcPr>
                      <w:tcW w:w="1440" w:type="dxa"/>
                      <w:vAlign w:val="center"/>
                      <w:hideMark/>
                    </w:tcPr>
                    <w:p w14:paraId="683BC48F" w14:textId="5CA31D61" w:rsidR="00A249A9" w:rsidRPr="009E1A61" w:rsidRDefault="00D91750" w:rsidP="003E505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4"/>
                        </w:rPr>
                      </w:pPr>
                      <w:r>
                        <w:rPr>
                          <w:rFonts w:eastAsia="Times New Roman" w:cstheme="minorHAnsi"/>
                          <w:color w:val="000000"/>
                          <w:sz w:val="22"/>
                          <w:szCs w:val="24"/>
                        </w:rPr>
                        <w:t>66.37 €</w:t>
                      </w:r>
                    </w:p>
                  </w:tc>
                  <w:tc>
                    <w:tcPr>
                      <w:tcW w:w="1620" w:type="dxa"/>
                      <w:vAlign w:val="center"/>
                      <w:hideMark/>
                    </w:tcPr>
                    <w:p w14:paraId="57F09663" w14:textId="520FA2CE" w:rsidR="00A249A9" w:rsidRPr="009E1A61" w:rsidRDefault="00D91750" w:rsidP="003E5051">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2"/>
                          <w:szCs w:val="24"/>
                        </w:rPr>
                      </w:pPr>
                      <w:r>
                        <w:rPr>
                          <w:rFonts w:eastAsia="Times New Roman" w:cstheme="minorHAnsi"/>
                          <w:color w:val="000000"/>
                          <w:sz w:val="22"/>
                          <w:szCs w:val="24"/>
                        </w:rPr>
                        <w:t>376.12 €</w:t>
                      </w:r>
                    </w:p>
                  </w:tc>
                </w:tr>
                <w:tr w:rsidR="00A249A9" w:rsidRPr="009E1A61" w14:paraId="1C9BC14F" w14:textId="77777777" w:rsidTr="004403BC">
                  <w:trPr>
                    <w:cnfStyle w:val="010000000000" w:firstRow="0" w:lastRow="1" w:firstColumn="0" w:lastColumn="0" w:oddVBand="0" w:evenVBand="0" w:oddHBand="0"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1754" w:type="dxa"/>
                      <w:vAlign w:val="center"/>
                      <w:hideMark/>
                    </w:tcPr>
                    <w:p w14:paraId="2664B7AA" w14:textId="4D52D2DD" w:rsidR="00A249A9" w:rsidRPr="009E1A61" w:rsidRDefault="00D91750" w:rsidP="003E5051">
                      <w:pPr>
                        <w:rPr>
                          <w:rFonts w:eastAsia="Times New Roman" w:cstheme="minorHAnsi"/>
                          <w:color w:val="000000"/>
                          <w:sz w:val="22"/>
                          <w:szCs w:val="24"/>
                        </w:rPr>
                      </w:pPr>
                      <w:r>
                        <w:rPr>
                          <w:rFonts w:eastAsia="MS Gothic" w:cstheme="minorHAnsi"/>
                          <w:color w:val="000000"/>
                          <w:sz w:val="22"/>
                          <w:szCs w:val="24"/>
                        </w:rPr>
                        <w:t>Beneficio neto</w:t>
                      </w:r>
                    </w:p>
                  </w:tc>
                  <w:tc>
                    <w:tcPr>
                      <w:tcW w:w="1196" w:type="dxa"/>
                      <w:noWrap/>
                      <w:vAlign w:val="center"/>
                      <w:hideMark/>
                    </w:tcPr>
                    <w:p w14:paraId="00E6AE88" w14:textId="77777777" w:rsidR="00A249A9" w:rsidRPr="009E1A61" w:rsidRDefault="00A249A9" w:rsidP="003E5051">
                      <w:pPr>
                        <w:jc w:val="right"/>
                        <w:cnfStyle w:val="010000000000" w:firstRow="0" w:lastRow="1" w:firstColumn="0" w:lastColumn="0" w:oddVBand="0" w:evenVBand="0" w:oddHBand="0" w:evenHBand="0" w:firstRowFirstColumn="0" w:firstRowLastColumn="0" w:lastRowFirstColumn="0" w:lastRowLastColumn="0"/>
                        <w:rPr>
                          <w:rFonts w:eastAsia="Times New Roman" w:cstheme="minorHAnsi"/>
                          <w:color w:val="000000"/>
                          <w:sz w:val="22"/>
                          <w:szCs w:val="24"/>
                        </w:rPr>
                      </w:pPr>
                    </w:p>
                  </w:tc>
                  <w:tc>
                    <w:tcPr>
                      <w:tcW w:w="1440" w:type="dxa"/>
                      <w:noWrap/>
                      <w:vAlign w:val="center"/>
                      <w:hideMark/>
                    </w:tcPr>
                    <w:p w14:paraId="2CC24C9B" w14:textId="77777777" w:rsidR="00A249A9" w:rsidRPr="009E1A61" w:rsidRDefault="00A249A9" w:rsidP="003E5051">
                      <w:pPr>
                        <w:jc w:val="right"/>
                        <w:cnfStyle w:val="010000000000" w:firstRow="0" w:lastRow="1" w:firstColumn="0" w:lastColumn="0" w:oddVBand="0" w:evenVBand="0" w:oddHBand="0" w:evenHBand="0" w:firstRowFirstColumn="0" w:firstRowLastColumn="0" w:lastRowFirstColumn="0" w:lastRowLastColumn="0"/>
                        <w:rPr>
                          <w:rFonts w:eastAsia="Times New Roman" w:cstheme="minorHAnsi"/>
                          <w:sz w:val="22"/>
                          <w:szCs w:val="20"/>
                        </w:rPr>
                      </w:pPr>
                    </w:p>
                  </w:tc>
                  <w:tc>
                    <w:tcPr>
                      <w:tcW w:w="1620" w:type="dxa"/>
                      <w:vAlign w:val="center"/>
                      <w:hideMark/>
                    </w:tcPr>
                    <w:p w14:paraId="3501AECD" w14:textId="59FE30C2" w:rsidR="00A249A9" w:rsidRPr="009E1A61" w:rsidRDefault="00D91750" w:rsidP="003E5051">
                      <w:pPr>
                        <w:jc w:val="right"/>
                        <w:cnfStyle w:val="010000000000" w:firstRow="0" w:lastRow="1" w:firstColumn="0" w:lastColumn="0" w:oddVBand="0" w:evenVBand="0" w:oddHBand="0" w:evenHBand="0" w:firstRowFirstColumn="0" w:firstRowLastColumn="0" w:lastRowFirstColumn="0" w:lastRowLastColumn="0"/>
                        <w:rPr>
                          <w:rFonts w:eastAsia="Times New Roman" w:cstheme="minorHAnsi"/>
                          <w:color w:val="000000"/>
                          <w:sz w:val="22"/>
                          <w:szCs w:val="24"/>
                        </w:rPr>
                      </w:pPr>
                      <w:r>
                        <w:rPr>
                          <w:rFonts w:eastAsia="Times New Roman" w:cstheme="minorHAnsi"/>
                          <w:color w:val="000000"/>
                          <w:sz w:val="22"/>
                          <w:szCs w:val="24"/>
                        </w:rPr>
                        <w:t>199.12 €</w:t>
                      </w:r>
                    </w:p>
                  </w:tc>
                </w:tr>
              </w:tbl>
            </w:sdtContent>
          </w:sdt>
          <w:p w14:paraId="1E53B2D4" w14:textId="77777777" w:rsidR="00A249A9" w:rsidRDefault="00A249A9" w:rsidP="003E5051"/>
        </w:tc>
        <w:tc>
          <w:tcPr>
            <w:tcW w:w="6300" w:type="dxa"/>
          </w:tcPr>
          <w:sdt>
            <w:sdtPr>
              <w:alias w:val="{Chart:Lang Switching!r_LangChart}"/>
              <w:tag w:val="{Chart:Lang Switching!r_LangChart}"/>
              <w:id w:val="-325975766"/>
              <w:placeholder>
                <w:docPart w:val="4814886D90E346D38A2B8B42D26751F0"/>
              </w:placeholder>
              <w15:color w:val="008000"/>
            </w:sdtPr>
            <w:sdtEndPr/>
            <w:sdtContent>
              <w:p w14:paraId="0C0036EA" w14:textId="2172D477" w:rsidR="00A249A9" w:rsidRDefault="009623F6" w:rsidP="003E5051">
                <w:r>
                  <w:rPr>
                    <w:noProof/>
                  </w:rPr>
                  <w:drawing>
                    <wp:inline distT="0" distB="0" distL="0" distR="0" wp14:anchorId="4D4DA701" wp14:editId="6FE84C0F">
                      <wp:extent cx="2934109" cy="2381582"/>
                      <wp:effectExtent l="0" t="0" r="0" b="0"/>
                      <wp:docPr id="59192342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923422" name=""/>
                              <pic:cNvPicPr/>
                            </pic:nvPicPr>
                            <pic:blipFill>
                              <a:blip r:embed="rId46">
                                <a:extLst>
                                  <a:ext uri="{28A0092B-C50C-407E-A947-70E740481C1C}">
                                    <a14:useLocalDpi xmlns:a14="http://schemas.microsoft.com/office/drawing/2010/main" val="0"/>
                                  </a:ext>
                                </a:extLst>
                              </a:blip>
                              <a:stretch>
                                <a:fillRect/>
                              </a:stretch>
                            </pic:blipFill>
                            <pic:spPr>
                              <a:xfrm>
                                <a:off x="0" y="0"/>
                                <a:ext cx="2934109" cy="2381582"/>
                              </a:xfrm>
                              <a:prstGeom prst="rect">
                                <a:avLst/>
                              </a:prstGeom>
                            </pic:spPr>
                          </pic:pic>
                        </a:graphicData>
                      </a:graphic>
                    </wp:inline>
                  </w:drawing>
                </w:r>
              </w:p>
            </w:sdtContent>
          </w:sdt>
          <w:p w14:paraId="60F5E7CC" w14:textId="77777777" w:rsidR="2CFCD3EB" w:rsidRDefault="2CFCD3EB"/>
        </w:tc>
      </w:tr>
    </w:tbl>
    <w:p w14:paraId="76C15FBA" w14:textId="3A222AAD" w:rsidR="00EF7AE1" w:rsidRDefault="00EF7AE1" w:rsidP="00EF7AE1">
      <w:bookmarkStart w:id="50" w:name="_Import_Data_-"/>
      <w:bookmarkEnd w:id="50"/>
      <w:r>
        <w:t>Often</w:t>
      </w:r>
      <w:r w:rsidRPr="00D27057">
        <w:t xml:space="preserve"> </w:t>
      </w:r>
      <w:r>
        <w:t>organizations</w:t>
      </w:r>
      <w:r w:rsidRPr="00D27057">
        <w:t xml:space="preserve"> have a destination document </w:t>
      </w:r>
      <w:r w:rsidR="00625477">
        <w:t xml:space="preserve">template </w:t>
      </w:r>
      <w:r w:rsidRPr="00D27057">
        <w:t xml:space="preserve">for each language and </w:t>
      </w:r>
      <w:r>
        <w:t>a single E</w:t>
      </w:r>
      <w:r w:rsidRPr="00D27057">
        <w:t xml:space="preserve">xcel </w:t>
      </w:r>
      <w:r>
        <w:t xml:space="preserve">workbook </w:t>
      </w:r>
      <w:r w:rsidRPr="00D27057">
        <w:t xml:space="preserve">is used to </w:t>
      </w:r>
      <w:r w:rsidRPr="00B87E91">
        <w:t xml:space="preserve">update the dynamic content </w:t>
      </w:r>
      <w:r>
        <w:t>i</w:t>
      </w:r>
      <w:r w:rsidRPr="00B87E91">
        <w:t>n the destination document</w:t>
      </w:r>
      <w:r>
        <w:t xml:space="preserve">s. </w:t>
      </w:r>
    </w:p>
    <w:p w14:paraId="73825728" w14:textId="77777777" w:rsidR="00EF7AE1" w:rsidRDefault="00EF7AE1" w:rsidP="00EF7AE1">
      <w:r>
        <w:lastRenderedPageBreak/>
        <w:t xml:space="preserve">This is often combined with the Excel table “Disable Cell Updates” feature. Table row/column header text is left unchanged in each document (which are in different languages) and only the cells with data are updated. This avoids the need to transfer the text (in each language) from Excel to the Word/PowerPoint tables. </w:t>
      </w:r>
    </w:p>
    <w:p w14:paraId="34088393" w14:textId="51111111" w:rsidR="00EF7AE1" w:rsidRDefault="00EF7AE1" w:rsidP="00EF7AE1">
      <w:pPr>
        <w:rPr>
          <w:rFonts w:eastAsiaTheme="majorEastAsia" w:cstheme="majorBidi"/>
          <w:b/>
          <w:color w:val="2E74B5" w:themeColor="accent1" w:themeShade="BF"/>
          <w:sz w:val="44"/>
          <w:szCs w:val="32"/>
        </w:rPr>
      </w:pPr>
      <w:r>
        <w:t xml:space="preserve">The </w:t>
      </w:r>
      <w:r w:rsidR="0002404A">
        <w:t xml:space="preserve">“Cloud Reporting” in the </w:t>
      </w:r>
      <w:r>
        <w:t xml:space="preserve">Enterprise </w:t>
      </w:r>
      <w:r w:rsidR="007F0FF5">
        <w:t xml:space="preserve">version </w:t>
      </w:r>
      <w:r w:rsidR="00932860">
        <w:t xml:space="preserve">is also very helpful with this scenario: the user selects the </w:t>
      </w:r>
      <w:r w:rsidR="00553584">
        <w:t>region (currency/language)</w:t>
      </w:r>
      <w:r w:rsidR="00A56742">
        <w:t xml:space="preserve"> in an Excel drop-down, </w:t>
      </w:r>
      <w:r w:rsidR="00AA665F">
        <w:t xml:space="preserve">completes their assessment, then simply selects the </w:t>
      </w:r>
      <w:r w:rsidR="001173CA">
        <w:t xml:space="preserve">desired report </w:t>
      </w:r>
      <w:r w:rsidR="00B16323">
        <w:t>template (</w:t>
      </w:r>
      <w:r w:rsidR="0043375A">
        <w:t>there would be one for each language</w:t>
      </w:r>
      <w:r w:rsidR="00B16323">
        <w:t xml:space="preserve">) </w:t>
      </w:r>
      <w:r w:rsidR="001173CA">
        <w:t xml:space="preserve">from a </w:t>
      </w:r>
      <w:r w:rsidR="00792454">
        <w:t>drop-down in the add-in and they download the personalized report in</w:t>
      </w:r>
      <w:r w:rsidR="0029556D">
        <w:t xml:space="preserve"> the customer’s preferred language/currency.</w:t>
      </w:r>
    </w:p>
    <w:p w14:paraId="178CEB34" w14:textId="1FF3B858" w:rsidR="001A4C25" w:rsidRDefault="001A4C25" w:rsidP="001A4C25">
      <w:pPr>
        <w:pStyle w:val="Heading1"/>
      </w:pPr>
      <w:bookmarkStart w:id="51" w:name="_Layout_Options_1"/>
      <w:bookmarkStart w:id="52" w:name="_Toc123730847"/>
      <w:bookmarkEnd w:id="51"/>
      <w:r>
        <w:t>Layout Options</w:t>
      </w:r>
      <w:bookmarkEnd w:id="52"/>
    </w:p>
    <w:p w14:paraId="1427FA4B" w14:textId="77777777" w:rsidR="001A4C25" w:rsidRDefault="001A4C25" w:rsidP="001A4C25">
      <w:r>
        <w:t>Dynamic content can be incorporated in a variety of ways (not just in-line) enabling great-looking documents/presentations.</w:t>
      </w:r>
    </w:p>
    <w:p w14:paraId="5CB9BEE6" w14:textId="77777777" w:rsidR="001A4C25" w:rsidRDefault="001A4C25" w:rsidP="001A4C25">
      <w:pPr>
        <w:pStyle w:val="Heading2"/>
      </w:pPr>
      <w:r>
        <w:rPr>
          <w:noProof/>
        </w:rPr>
        <mc:AlternateContent>
          <mc:Choice Requires="wps">
            <w:drawing>
              <wp:anchor distT="45720" distB="45720" distL="114300" distR="114300" simplePos="0" relativeHeight="251658240" behindDoc="0" locked="0" layoutInCell="1" allowOverlap="1" wp14:anchorId="355984C3" wp14:editId="46470867">
                <wp:simplePos x="0" y="0"/>
                <wp:positionH relativeFrom="margin">
                  <wp:align>right</wp:align>
                </wp:positionH>
                <wp:positionV relativeFrom="paragraph">
                  <wp:posOffset>182245</wp:posOffset>
                </wp:positionV>
                <wp:extent cx="3232785" cy="2846070"/>
                <wp:effectExtent l="0" t="0" r="5715"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785" cy="2846567"/>
                        </a:xfrm>
                        <a:prstGeom prst="rect">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w="9525">
                          <a:noFill/>
                          <a:miter lim="800000"/>
                          <a:headEnd/>
                          <a:tailEnd/>
                        </a:ln>
                      </wps:spPr>
                      <wps:txbx>
                        <w:txbxContent>
                          <w:sdt>
                            <w:sdtPr>
                              <w:rPr>
                                <w:b w:val="0"/>
                                <w:bCs w:val="0"/>
                                <w:sz w:val="18"/>
                              </w:rPr>
                              <w:alias w:val="{Table:Tables!r_Table_vis}"/>
                              <w:tag w:val="{Table:Tables!r_Table_vis}"/>
                              <w:id w:val="-1800608408"/>
                              <w15:color w:val="008000"/>
                            </w:sdtPr>
                            <w:sdtEndPr/>
                            <w:sdtContent>
                              <w:tbl>
                                <w:tblPr>
                                  <w:tblStyle w:val="GridTable1Light-Accent1"/>
                                  <w:tblW w:w="0" w:type="auto"/>
                                  <w:tblLook w:val="04A0" w:firstRow="1" w:lastRow="0" w:firstColumn="1" w:lastColumn="0" w:noHBand="0" w:noVBand="1"/>
                                </w:tblPr>
                                <w:tblGrid>
                                  <w:gridCol w:w="1255"/>
                                  <w:gridCol w:w="1085"/>
                                  <w:gridCol w:w="1449"/>
                                  <w:gridCol w:w="874"/>
                                </w:tblGrid>
                                <w:tr w:rsidR="001A4C25" w:rsidRPr="004E7C7D" w14:paraId="4147097B" w14:textId="77777777" w:rsidTr="004E7C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1DC36F6C" w14:textId="77777777" w:rsidR="001A4C25" w:rsidRPr="004E7C7D" w:rsidRDefault="001A4C25">
                                      <w:pPr>
                                        <w:rPr>
                                          <w:sz w:val="18"/>
                                        </w:rPr>
                                      </w:pPr>
                                      <w:r w:rsidRPr="004E7C7D">
                                        <w:rPr>
                                          <w:sz w:val="18"/>
                                        </w:rPr>
                                        <w:t>Merchant</w:t>
                                      </w:r>
                                    </w:p>
                                  </w:tc>
                                  <w:tc>
                                    <w:tcPr>
                                      <w:tcW w:w="990" w:type="dxa"/>
                                    </w:tcPr>
                                    <w:p w14:paraId="6D964212" w14:textId="77777777" w:rsidR="001A4C25" w:rsidRPr="004E7C7D" w:rsidRDefault="001A4C25">
                                      <w:pPr>
                                        <w:cnfStyle w:val="100000000000" w:firstRow="1" w:lastRow="0" w:firstColumn="0" w:lastColumn="0" w:oddVBand="0" w:evenVBand="0" w:oddHBand="0" w:evenHBand="0" w:firstRowFirstColumn="0" w:firstRowLastColumn="0" w:lastRowFirstColumn="0" w:lastRowLastColumn="0"/>
                                        <w:rPr>
                                          <w:sz w:val="18"/>
                                        </w:rPr>
                                      </w:pPr>
                                      <w:r w:rsidRPr="004E7C7D">
                                        <w:rPr>
                                          <w:sz w:val="18"/>
                                        </w:rPr>
                                        <w:t>Date</w:t>
                                      </w:r>
                                    </w:p>
                                  </w:tc>
                                  <w:tc>
                                    <w:tcPr>
                                      <w:tcW w:w="1449" w:type="dxa"/>
                                    </w:tcPr>
                                    <w:p w14:paraId="3871A373" w14:textId="77777777" w:rsidR="001A4C25" w:rsidRPr="004E7C7D" w:rsidRDefault="001A4C25">
                                      <w:pPr>
                                        <w:cnfStyle w:val="100000000000" w:firstRow="1" w:lastRow="0" w:firstColumn="0" w:lastColumn="0" w:oddVBand="0" w:evenVBand="0" w:oddHBand="0" w:evenHBand="0" w:firstRowFirstColumn="0" w:firstRowLastColumn="0" w:lastRowFirstColumn="0" w:lastRowLastColumn="0"/>
                                        <w:rPr>
                                          <w:sz w:val="18"/>
                                        </w:rPr>
                                      </w:pPr>
                                      <w:r w:rsidRPr="004E7C7D">
                                        <w:rPr>
                                          <w:sz w:val="18"/>
                                        </w:rPr>
                                        <w:t>Category</w:t>
                                      </w:r>
                                    </w:p>
                                  </w:tc>
                                  <w:tc>
                                    <w:tcPr>
                                      <w:tcW w:w="874" w:type="dxa"/>
                                    </w:tcPr>
                                    <w:p w14:paraId="7A9856CE" w14:textId="77777777" w:rsidR="001A4C25" w:rsidRPr="004E7C7D" w:rsidRDefault="001A4C25">
                                      <w:pPr>
                                        <w:cnfStyle w:val="100000000000" w:firstRow="1" w:lastRow="0" w:firstColumn="0" w:lastColumn="0" w:oddVBand="0" w:evenVBand="0" w:oddHBand="0" w:evenHBand="0" w:firstRowFirstColumn="0" w:firstRowLastColumn="0" w:lastRowFirstColumn="0" w:lastRowLastColumn="0"/>
                                        <w:rPr>
                                          <w:sz w:val="18"/>
                                        </w:rPr>
                                      </w:pPr>
                                      <w:r w:rsidRPr="004E7C7D">
                                        <w:rPr>
                                          <w:sz w:val="18"/>
                                        </w:rPr>
                                        <w:t>Amount</w:t>
                                      </w:r>
                                    </w:p>
                                  </w:tc>
                                </w:tr>
                                <w:tr w:rsidR="001A4C25" w:rsidRPr="004E7C7D" w14:paraId="0950A76C" w14:textId="77777777" w:rsidTr="004E7C7D">
                                  <w:tc>
                                    <w:tcPr>
                                      <w:cnfStyle w:val="001000000000" w:firstRow="0" w:lastRow="0" w:firstColumn="1" w:lastColumn="0" w:oddVBand="0" w:evenVBand="0" w:oddHBand="0" w:evenHBand="0" w:firstRowFirstColumn="0" w:firstRowLastColumn="0" w:lastRowFirstColumn="0" w:lastRowLastColumn="0"/>
                                      <w:tcW w:w="1255" w:type="dxa"/>
                                    </w:tcPr>
                                    <w:p w14:paraId="5D439C35" w14:textId="77777777" w:rsidR="001A4C25" w:rsidRPr="004E7C7D" w:rsidRDefault="001A4C25">
                                      <w:pPr>
                                        <w:rPr>
                                          <w:sz w:val="18"/>
                                        </w:rPr>
                                      </w:pPr>
                                      <w:r w:rsidRPr="004E7C7D">
                                        <w:rPr>
                                          <w:sz w:val="18"/>
                                        </w:rPr>
                                        <w:t>The Phone Company</w:t>
                                      </w:r>
                                    </w:p>
                                  </w:tc>
                                  <w:tc>
                                    <w:tcPr>
                                      <w:tcW w:w="990" w:type="dxa"/>
                                    </w:tcPr>
                                    <w:p w14:paraId="05CC8602" w14:textId="4D1A8C14" w:rsidR="001A4C25" w:rsidRPr="004E7C7D" w:rsidRDefault="009623F6">
                                      <w:pPr>
                                        <w:cnfStyle w:val="000000000000" w:firstRow="0" w:lastRow="0" w:firstColumn="0" w:lastColumn="0" w:oddVBand="0" w:evenVBand="0" w:oddHBand="0" w:evenHBand="0" w:firstRowFirstColumn="0" w:firstRowLastColumn="0" w:lastRowFirstColumn="0" w:lastRowLastColumn="0"/>
                                        <w:rPr>
                                          <w:sz w:val="18"/>
                                        </w:rPr>
                                      </w:pPr>
                                      <w:r>
                                        <w:rPr>
                                          <w:sz w:val="18"/>
                                        </w:rPr>
                                        <w:t>11/19/2023</w:t>
                                      </w:r>
                                    </w:p>
                                  </w:tc>
                                  <w:tc>
                                    <w:tcPr>
                                      <w:tcW w:w="1449" w:type="dxa"/>
                                    </w:tcPr>
                                    <w:p w14:paraId="123DABA8" w14:textId="77777777" w:rsidR="001A4C25" w:rsidRPr="004E7C7D" w:rsidRDefault="001A4C25">
                                      <w:pPr>
                                        <w:cnfStyle w:val="000000000000" w:firstRow="0" w:lastRow="0" w:firstColumn="0" w:lastColumn="0" w:oddVBand="0" w:evenVBand="0" w:oddHBand="0" w:evenHBand="0" w:firstRowFirstColumn="0" w:firstRowLastColumn="0" w:lastRowFirstColumn="0" w:lastRowLastColumn="0"/>
                                        <w:rPr>
                                          <w:sz w:val="18"/>
                                        </w:rPr>
                                      </w:pPr>
                                      <w:r w:rsidRPr="004E7C7D">
                                        <w:rPr>
                                          <w:sz w:val="18"/>
                                        </w:rPr>
                                        <w:t>Communications</w:t>
                                      </w:r>
                                    </w:p>
                                  </w:tc>
                                  <w:tc>
                                    <w:tcPr>
                                      <w:tcW w:w="874" w:type="dxa"/>
                                    </w:tcPr>
                                    <w:p w14:paraId="62EF16F5" w14:textId="77777777" w:rsidR="001A4C25" w:rsidRPr="004E7C7D" w:rsidRDefault="001A4C25">
                                      <w:pPr>
                                        <w:cnfStyle w:val="000000000000" w:firstRow="0" w:lastRow="0" w:firstColumn="0" w:lastColumn="0" w:oddVBand="0" w:evenVBand="0" w:oddHBand="0" w:evenHBand="0" w:firstRowFirstColumn="0" w:firstRowLastColumn="0" w:lastRowFirstColumn="0" w:lastRowLastColumn="0"/>
                                        <w:rPr>
                                          <w:sz w:val="18"/>
                                        </w:rPr>
                                      </w:pPr>
                                      <w:r>
                                        <w:rPr>
                                          <w:sz w:val="18"/>
                                        </w:rPr>
                                        <w:t>$120.00</w:t>
                                      </w:r>
                                    </w:p>
                                  </w:tc>
                                </w:tr>
                                <w:tr w:rsidR="001A4C25" w:rsidRPr="004E7C7D" w14:paraId="45F2F62D" w14:textId="77777777" w:rsidTr="004E7C7D">
                                  <w:tc>
                                    <w:tcPr>
                                      <w:cnfStyle w:val="001000000000" w:firstRow="0" w:lastRow="0" w:firstColumn="1" w:lastColumn="0" w:oddVBand="0" w:evenVBand="0" w:oddHBand="0" w:evenHBand="0" w:firstRowFirstColumn="0" w:firstRowLastColumn="0" w:lastRowFirstColumn="0" w:lastRowLastColumn="0"/>
                                      <w:tcW w:w="1255" w:type="dxa"/>
                                    </w:tcPr>
                                    <w:p w14:paraId="76339BB8" w14:textId="77777777" w:rsidR="001A4C25" w:rsidRPr="004E7C7D" w:rsidRDefault="001A4C25">
                                      <w:pPr>
                                        <w:rPr>
                                          <w:sz w:val="18"/>
                                        </w:rPr>
                                      </w:pPr>
                                      <w:r>
                                        <w:rPr>
                                          <w:sz w:val="18"/>
                                        </w:rPr>
                                        <w:t>Best For You Organics Company</w:t>
                                      </w:r>
                                    </w:p>
                                  </w:tc>
                                  <w:tc>
                                    <w:tcPr>
                                      <w:tcW w:w="990" w:type="dxa"/>
                                    </w:tcPr>
                                    <w:p w14:paraId="34E9D89B" w14:textId="615F1CED" w:rsidR="001A4C25" w:rsidRPr="004E7C7D" w:rsidRDefault="009623F6">
                                      <w:pPr>
                                        <w:cnfStyle w:val="000000000000" w:firstRow="0" w:lastRow="0" w:firstColumn="0" w:lastColumn="0" w:oddVBand="0" w:evenVBand="0" w:oddHBand="0" w:evenHBand="0" w:firstRowFirstColumn="0" w:firstRowLastColumn="0" w:lastRowFirstColumn="0" w:lastRowLastColumn="0"/>
                                        <w:rPr>
                                          <w:sz w:val="18"/>
                                        </w:rPr>
                                      </w:pPr>
                                      <w:r>
                                        <w:rPr>
                                          <w:sz w:val="18"/>
                                        </w:rPr>
                                        <w:t>11/17/2023</w:t>
                                      </w:r>
                                    </w:p>
                                  </w:tc>
                                  <w:tc>
                                    <w:tcPr>
                                      <w:tcW w:w="1449" w:type="dxa"/>
                                    </w:tcPr>
                                    <w:p w14:paraId="0A278868" w14:textId="77777777" w:rsidR="001A4C25" w:rsidRPr="004E7C7D" w:rsidRDefault="001A4C25">
                                      <w:pPr>
                                        <w:cnfStyle w:val="000000000000" w:firstRow="0" w:lastRow="0" w:firstColumn="0" w:lastColumn="0" w:oddVBand="0" w:evenVBand="0" w:oddHBand="0" w:evenHBand="0" w:firstRowFirstColumn="0" w:firstRowLastColumn="0" w:lastRowFirstColumn="0" w:lastRowLastColumn="0"/>
                                        <w:rPr>
                                          <w:sz w:val="18"/>
                                        </w:rPr>
                                      </w:pPr>
                                      <w:r>
                                        <w:rPr>
                                          <w:sz w:val="18"/>
                                        </w:rPr>
                                        <w:t>Groceries</w:t>
                                      </w:r>
                                    </w:p>
                                  </w:tc>
                                  <w:tc>
                                    <w:tcPr>
                                      <w:tcW w:w="874" w:type="dxa"/>
                                    </w:tcPr>
                                    <w:p w14:paraId="29A8A5F2" w14:textId="77777777" w:rsidR="001A4C25" w:rsidRPr="004E7C7D" w:rsidRDefault="001A4C25">
                                      <w:pPr>
                                        <w:cnfStyle w:val="000000000000" w:firstRow="0" w:lastRow="0" w:firstColumn="0" w:lastColumn="0" w:oddVBand="0" w:evenVBand="0" w:oddHBand="0" w:evenHBand="0" w:firstRowFirstColumn="0" w:firstRowLastColumn="0" w:lastRowFirstColumn="0" w:lastRowLastColumn="0"/>
                                        <w:rPr>
                                          <w:sz w:val="18"/>
                                        </w:rPr>
                                      </w:pPr>
                                      <w:r>
                                        <w:rPr>
                                          <w:sz w:val="18"/>
                                        </w:rPr>
                                        <w:t>$27.00</w:t>
                                      </w:r>
                                    </w:p>
                                  </w:tc>
                                </w:tr>
                                <w:tr w:rsidR="001A4C25" w:rsidRPr="004E7C7D" w14:paraId="635EA05E" w14:textId="77777777" w:rsidTr="004E7C7D">
                                  <w:tc>
                                    <w:tcPr>
                                      <w:cnfStyle w:val="001000000000" w:firstRow="0" w:lastRow="0" w:firstColumn="1" w:lastColumn="0" w:oddVBand="0" w:evenVBand="0" w:oddHBand="0" w:evenHBand="0" w:firstRowFirstColumn="0" w:firstRowLastColumn="0" w:lastRowFirstColumn="0" w:lastRowLastColumn="0"/>
                                      <w:tcW w:w="1255" w:type="dxa"/>
                                    </w:tcPr>
                                    <w:p w14:paraId="14DAFE35" w14:textId="77777777" w:rsidR="001A4C25" w:rsidRPr="004E7C7D" w:rsidRDefault="001A4C25">
                                      <w:pPr>
                                        <w:rPr>
                                          <w:sz w:val="18"/>
                                        </w:rPr>
                                      </w:pPr>
                                      <w:r w:rsidRPr="004E7C7D">
                                        <w:rPr>
                                          <w:sz w:val="18"/>
                                        </w:rPr>
                                        <w:t>Coho Vineyard</w:t>
                                      </w:r>
                                    </w:p>
                                  </w:tc>
                                  <w:tc>
                                    <w:tcPr>
                                      <w:tcW w:w="990" w:type="dxa"/>
                                    </w:tcPr>
                                    <w:p w14:paraId="3056F346" w14:textId="3CEE9F90" w:rsidR="001A4C25" w:rsidRPr="004E7C7D" w:rsidRDefault="009623F6">
                                      <w:pPr>
                                        <w:cnfStyle w:val="000000000000" w:firstRow="0" w:lastRow="0" w:firstColumn="0" w:lastColumn="0" w:oddVBand="0" w:evenVBand="0" w:oddHBand="0" w:evenHBand="0" w:firstRowFirstColumn="0" w:firstRowLastColumn="0" w:lastRowFirstColumn="0" w:lastRowLastColumn="0"/>
                                        <w:rPr>
                                          <w:sz w:val="18"/>
                                        </w:rPr>
                                      </w:pPr>
                                      <w:r>
                                        <w:rPr>
                                          <w:sz w:val="18"/>
                                        </w:rPr>
                                        <w:t>11/16/2023</w:t>
                                      </w:r>
                                    </w:p>
                                  </w:tc>
                                  <w:tc>
                                    <w:tcPr>
                                      <w:tcW w:w="1449" w:type="dxa"/>
                                    </w:tcPr>
                                    <w:p w14:paraId="12BF8ADE" w14:textId="77777777" w:rsidR="001A4C25" w:rsidRPr="004E7C7D" w:rsidRDefault="001A4C25">
                                      <w:pPr>
                                        <w:cnfStyle w:val="000000000000" w:firstRow="0" w:lastRow="0" w:firstColumn="0" w:lastColumn="0" w:oddVBand="0" w:evenVBand="0" w:oddHBand="0" w:evenHBand="0" w:firstRowFirstColumn="0" w:firstRowLastColumn="0" w:lastRowFirstColumn="0" w:lastRowLastColumn="0"/>
                                        <w:rPr>
                                          <w:sz w:val="18"/>
                                        </w:rPr>
                                      </w:pPr>
                                      <w:r w:rsidRPr="004E7C7D">
                                        <w:rPr>
                                          <w:sz w:val="18"/>
                                        </w:rPr>
                                        <w:t>Restaurant</w:t>
                                      </w:r>
                                    </w:p>
                                  </w:tc>
                                  <w:tc>
                                    <w:tcPr>
                                      <w:tcW w:w="874" w:type="dxa"/>
                                    </w:tcPr>
                                    <w:p w14:paraId="593F103C" w14:textId="77777777" w:rsidR="001A4C25" w:rsidRPr="004E7C7D" w:rsidRDefault="001A4C25">
                                      <w:pPr>
                                        <w:cnfStyle w:val="000000000000" w:firstRow="0" w:lastRow="0" w:firstColumn="0" w:lastColumn="0" w:oddVBand="0" w:evenVBand="0" w:oddHBand="0" w:evenHBand="0" w:firstRowFirstColumn="0" w:firstRowLastColumn="0" w:lastRowFirstColumn="0" w:lastRowLastColumn="0"/>
                                        <w:rPr>
                                          <w:sz w:val="18"/>
                                        </w:rPr>
                                      </w:pPr>
                                      <w:r>
                                        <w:rPr>
                                          <w:sz w:val="18"/>
                                        </w:rPr>
                                        <w:t>$33.00</w:t>
                                      </w:r>
                                    </w:p>
                                  </w:tc>
                                </w:tr>
                                <w:tr w:rsidR="001A4C25" w:rsidRPr="004E7C7D" w14:paraId="442380FB" w14:textId="77777777" w:rsidTr="004E7C7D">
                                  <w:tc>
                                    <w:tcPr>
                                      <w:cnfStyle w:val="001000000000" w:firstRow="0" w:lastRow="0" w:firstColumn="1" w:lastColumn="0" w:oddVBand="0" w:evenVBand="0" w:oddHBand="0" w:evenHBand="0" w:firstRowFirstColumn="0" w:firstRowLastColumn="0" w:lastRowFirstColumn="0" w:lastRowLastColumn="0"/>
                                      <w:tcW w:w="1255" w:type="dxa"/>
                                    </w:tcPr>
                                    <w:p w14:paraId="403B166E" w14:textId="77777777" w:rsidR="001A4C25" w:rsidRPr="004E7C7D" w:rsidRDefault="001A4C25">
                                      <w:pPr>
                                        <w:rPr>
                                          <w:sz w:val="18"/>
                                        </w:rPr>
                                      </w:pPr>
                                      <w:r>
                                        <w:rPr>
                                          <w:sz w:val="18"/>
                                        </w:rPr>
                                        <w:t>Trey Research</w:t>
                                      </w:r>
                                    </w:p>
                                  </w:tc>
                                  <w:tc>
                                    <w:tcPr>
                                      <w:tcW w:w="990" w:type="dxa"/>
                                    </w:tcPr>
                                    <w:p w14:paraId="35D86376" w14:textId="33F495E1" w:rsidR="001A4C25" w:rsidRPr="004E7C7D" w:rsidRDefault="009623F6">
                                      <w:pPr>
                                        <w:cnfStyle w:val="000000000000" w:firstRow="0" w:lastRow="0" w:firstColumn="0" w:lastColumn="0" w:oddVBand="0" w:evenVBand="0" w:oddHBand="0" w:evenHBand="0" w:firstRowFirstColumn="0" w:firstRowLastColumn="0" w:lastRowFirstColumn="0" w:lastRowLastColumn="0"/>
                                        <w:rPr>
                                          <w:sz w:val="18"/>
                                        </w:rPr>
                                      </w:pPr>
                                      <w:r>
                                        <w:rPr>
                                          <w:sz w:val="18"/>
                                        </w:rPr>
                                        <w:t>11/14/2023</w:t>
                                      </w:r>
                                    </w:p>
                                  </w:tc>
                                  <w:tc>
                                    <w:tcPr>
                                      <w:tcW w:w="1449" w:type="dxa"/>
                                    </w:tcPr>
                                    <w:p w14:paraId="496C761D" w14:textId="77777777" w:rsidR="001A4C25" w:rsidRPr="004E7C7D" w:rsidRDefault="001A4C25">
                                      <w:pPr>
                                        <w:cnfStyle w:val="000000000000" w:firstRow="0" w:lastRow="0" w:firstColumn="0" w:lastColumn="0" w:oddVBand="0" w:evenVBand="0" w:oddHBand="0" w:evenHBand="0" w:firstRowFirstColumn="0" w:firstRowLastColumn="0" w:lastRowFirstColumn="0" w:lastRowLastColumn="0"/>
                                        <w:rPr>
                                          <w:sz w:val="18"/>
                                        </w:rPr>
                                      </w:pPr>
                                      <w:r>
                                        <w:rPr>
                                          <w:sz w:val="18"/>
                                        </w:rPr>
                                        <w:t>Other</w:t>
                                      </w:r>
                                    </w:p>
                                  </w:tc>
                                  <w:tc>
                                    <w:tcPr>
                                      <w:tcW w:w="874" w:type="dxa"/>
                                    </w:tcPr>
                                    <w:p w14:paraId="60FC24FA" w14:textId="77777777" w:rsidR="001A4C25" w:rsidRPr="004E7C7D" w:rsidRDefault="001A4C25">
                                      <w:pPr>
                                        <w:cnfStyle w:val="000000000000" w:firstRow="0" w:lastRow="0" w:firstColumn="0" w:lastColumn="0" w:oddVBand="0" w:evenVBand="0" w:oddHBand="0" w:evenHBand="0" w:firstRowFirstColumn="0" w:firstRowLastColumn="0" w:lastRowFirstColumn="0" w:lastRowLastColumn="0"/>
                                        <w:rPr>
                                          <w:sz w:val="18"/>
                                        </w:rPr>
                                      </w:pPr>
                                      <w:r>
                                        <w:rPr>
                                          <w:sz w:val="18"/>
                                        </w:rPr>
                                        <w:t>$135.00</w:t>
                                      </w:r>
                                    </w:p>
                                  </w:tc>
                                </w:tr>
                                <w:tr w:rsidR="001A4C25" w:rsidRPr="004E7C7D" w14:paraId="2AE90C19" w14:textId="77777777" w:rsidTr="004E7C7D">
                                  <w:tc>
                                    <w:tcPr>
                                      <w:cnfStyle w:val="001000000000" w:firstRow="0" w:lastRow="0" w:firstColumn="1" w:lastColumn="0" w:oddVBand="0" w:evenVBand="0" w:oddHBand="0" w:evenHBand="0" w:firstRowFirstColumn="0" w:firstRowLastColumn="0" w:lastRowFirstColumn="0" w:lastRowLastColumn="0"/>
                                      <w:tcW w:w="1255" w:type="dxa"/>
                                    </w:tcPr>
                                    <w:p w14:paraId="2118082F" w14:textId="77777777" w:rsidR="001A4C25" w:rsidRPr="004E7C7D" w:rsidRDefault="001A4C25">
                                      <w:pPr>
                                        <w:rPr>
                                          <w:sz w:val="18"/>
                                        </w:rPr>
                                      </w:pPr>
                                      <w:r>
                                        <w:rPr>
                                          <w:sz w:val="18"/>
                                        </w:rPr>
                                        <w:t>Best For You Organics Company</w:t>
                                      </w:r>
                                    </w:p>
                                  </w:tc>
                                  <w:tc>
                                    <w:tcPr>
                                      <w:tcW w:w="990" w:type="dxa"/>
                                    </w:tcPr>
                                    <w:p w14:paraId="31FEB53D" w14:textId="6B4A78B2" w:rsidR="001A4C25" w:rsidRPr="004E7C7D" w:rsidRDefault="009623F6">
                                      <w:pPr>
                                        <w:cnfStyle w:val="000000000000" w:firstRow="0" w:lastRow="0" w:firstColumn="0" w:lastColumn="0" w:oddVBand="0" w:evenVBand="0" w:oddHBand="0" w:evenHBand="0" w:firstRowFirstColumn="0" w:firstRowLastColumn="0" w:lastRowFirstColumn="0" w:lastRowLastColumn="0"/>
                                        <w:rPr>
                                          <w:sz w:val="18"/>
                                        </w:rPr>
                                      </w:pPr>
                                      <w:r>
                                        <w:rPr>
                                          <w:sz w:val="18"/>
                                        </w:rPr>
                                        <w:t>11/13/2023</w:t>
                                      </w:r>
                                    </w:p>
                                  </w:tc>
                                  <w:tc>
                                    <w:tcPr>
                                      <w:tcW w:w="1449" w:type="dxa"/>
                                    </w:tcPr>
                                    <w:p w14:paraId="137BA78D" w14:textId="77777777" w:rsidR="001A4C25" w:rsidRPr="004E7C7D" w:rsidRDefault="001A4C25">
                                      <w:pPr>
                                        <w:cnfStyle w:val="000000000000" w:firstRow="0" w:lastRow="0" w:firstColumn="0" w:lastColumn="0" w:oddVBand="0" w:evenVBand="0" w:oddHBand="0" w:evenHBand="0" w:firstRowFirstColumn="0" w:firstRowLastColumn="0" w:lastRowFirstColumn="0" w:lastRowLastColumn="0"/>
                                        <w:rPr>
                                          <w:sz w:val="18"/>
                                        </w:rPr>
                                      </w:pPr>
                                      <w:r>
                                        <w:rPr>
                                          <w:sz w:val="18"/>
                                        </w:rPr>
                                        <w:t>Groceries</w:t>
                                      </w:r>
                                    </w:p>
                                  </w:tc>
                                  <w:tc>
                                    <w:tcPr>
                                      <w:tcW w:w="874" w:type="dxa"/>
                                    </w:tcPr>
                                    <w:p w14:paraId="09D77D28" w14:textId="77777777" w:rsidR="001A4C25" w:rsidRPr="004E7C7D" w:rsidRDefault="001A4C25">
                                      <w:pPr>
                                        <w:cnfStyle w:val="000000000000" w:firstRow="0" w:lastRow="0" w:firstColumn="0" w:lastColumn="0" w:oddVBand="0" w:evenVBand="0" w:oddHBand="0" w:evenHBand="0" w:firstRowFirstColumn="0" w:firstRowLastColumn="0" w:lastRowFirstColumn="0" w:lastRowLastColumn="0"/>
                                        <w:rPr>
                                          <w:sz w:val="18"/>
                                        </w:rPr>
                                      </w:pPr>
                                      <w:r>
                                        <w:rPr>
                                          <w:sz w:val="18"/>
                                        </w:rPr>
                                        <w:t>$97.00</w:t>
                                      </w:r>
                                    </w:p>
                                  </w:tc>
                                </w:tr>
                              </w:tbl>
                            </w:sdtContent>
                          </w:sdt>
                          <w:p w14:paraId="4981E722" w14:textId="77777777" w:rsidR="001A4C25" w:rsidRPr="004E7C7D" w:rsidRDefault="001A4C25" w:rsidP="001A4C25">
                            <w:pP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5984C3" id="Text Box 217" o:spid="_x0000_s1028" type="#_x0000_t202" style="position:absolute;margin-left:203.35pt;margin-top:14.35pt;width:254.55pt;height:224.1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" fillcolor="#f7fafd [180]" stroked="f">
                <v:fill color2="#cde0f2 [980]" rotate="t" colors="0 #f7fafd;48497f #b5d2ec;54395f #b5d2ec;1 #cee1f2" focus="100%" type="gradient"/>
                <v:textbox>
                  <w:txbxContent>
                    <w:sdt>
                      <w:sdtPr>
                        <w:rPr>
                          <w:b w:val="0"/>
                          <w:bCs w:val="0"/>
                          <w:sz w:val="18"/>
                        </w:rPr>
                        <w:alias w:val="{Table:Tables!r_Table_vis}"/>
                        <w:tag w:val="{Table:Tables!r_Table_vis}"/>
                        <w:id w:val="-1800608408"/>
                        <w15:color w:val="008000"/>
                      </w:sdtPr>
                      <w:sdtEndPr/>
                      <w:sdtContent>
                        <w:tbl>
                          <w:tblPr>
                            <w:tblStyle w:val="GridTable1Light-Accent1"/>
                            <w:tblW w:w="0" w:type="auto"/>
                            <w:tblLook w:val="04A0" w:firstRow="1" w:lastRow="0" w:firstColumn="1" w:lastColumn="0" w:noHBand="0" w:noVBand="1"/>
                          </w:tblPr>
                          <w:tblGrid>
                            <w:gridCol w:w="1255"/>
                            <w:gridCol w:w="1085"/>
                            <w:gridCol w:w="1449"/>
                            <w:gridCol w:w="874"/>
                          </w:tblGrid>
                          <w:tr w:rsidR="001A4C25" w:rsidRPr="004E7C7D" w14:paraId="4147097B" w14:textId="77777777" w:rsidTr="004E7C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1DC36F6C" w14:textId="77777777" w:rsidR="001A4C25" w:rsidRPr="004E7C7D" w:rsidRDefault="001A4C25">
                                <w:pPr>
                                  <w:rPr>
                                    <w:sz w:val="18"/>
                                  </w:rPr>
                                </w:pPr>
                                <w:r w:rsidRPr="004E7C7D">
                                  <w:rPr>
                                    <w:sz w:val="18"/>
                                  </w:rPr>
                                  <w:t>Merchant</w:t>
                                </w:r>
                              </w:p>
                            </w:tc>
                            <w:tc>
                              <w:tcPr>
                                <w:tcW w:w="990" w:type="dxa"/>
                              </w:tcPr>
                              <w:p w14:paraId="6D964212" w14:textId="77777777" w:rsidR="001A4C25" w:rsidRPr="004E7C7D" w:rsidRDefault="001A4C25">
                                <w:pPr>
                                  <w:cnfStyle w:val="100000000000" w:firstRow="1" w:lastRow="0" w:firstColumn="0" w:lastColumn="0" w:oddVBand="0" w:evenVBand="0" w:oddHBand="0" w:evenHBand="0" w:firstRowFirstColumn="0" w:firstRowLastColumn="0" w:lastRowFirstColumn="0" w:lastRowLastColumn="0"/>
                                  <w:rPr>
                                    <w:sz w:val="18"/>
                                  </w:rPr>
                                </w:pPr>
                                <w:r w:rsidRPr="004E7C7D">
                                  <w:rPr>
                                    <w:sz w:val="18"/>
                                  </w:rPr>
                                  <w:t>Date</w:t>
                                </w:r>
                              </w:p>
                            </w:tc>
                            <w:tc>
                              <w:tcPr>
                                <w:tcW w:w="1449" w:type="dxa"/>
                              </w:tcPr>
                              <w:p w14:paraId="3871A373" w14:textId="77777777" w:rsidR="001A4C25" w:rsidRPr="004E7C7D" w:rsidRDefault="001A4C25">
                                <w:pPr>
                                  <w:cnfStyle w:val="100000000000" w:firstRow="1" w:lastRow="0" w:firstColumn="0" w:lastColumn="0" w:oddVBand="0" w:evenVBand="0" w:oddHBand="0" w:evenHBand="0" w:firstRowFirstColumn="0" w:firstRowLastColumn="0" w:lastRowFirstColumn="0" w:lastRowLastColumn="0"/>
                                  <w:rPr>
                                    <w:sz w:val="18"/>
                                  </w:rPr>
                                </w:pPr>
                                <w:r w:rsidRPr="004E7C7D">
                                  <w:rPr>
                                    <w:sz w:val="18"/>
                                  </w:rPr>
                                  <w:t>Category</w:t>
                                </w:r>
                              </w:p>
                            </w:tc>
                            <w:tc>
                              <w:tcPr>
                                <w:tcW w:w="874" w:type="dxa"/>
                              </w:tcPr>
                              <w:p w14:paraId="7A9856CE" w14:textId="77777777" w:rsidR="001A4C25" w:rsidRPr="004E7C7D" w:rsidRDefault="001A4C25">
                                <w:pPr>
                                  <w:cnfStyle w:val="100000000000" w:firstRow="1" w:lastRow="0" w:firstColumn="0" w:lastColumn="0" w:oddVBand="0" w:evenVBand="0" w:oddHBand="0" w:evenHBand="0" w:firstRowFirstColumn="0" w:firstRowLastColumn="0" w:lastRowFirstColumn="0" w:lastRowLastColumn="0"/>
                                  <w:rPr>
                                    <w:sz w:val="18"/>
                                  </w:rPr>
                                </w:pPr>
                                <w:r w:rsidRPr="004E7C7D">
                                  <w:rPr>
                                    <w:sz w:val="18"/>
                                  </w:rPr>
                                  <w:t>Amount</w:t>
                                </w:r>
                              </w:p>
                            </w:tc>
                          </w:tr>
                          <w:tr w:rsidR="001A4C25" w:rsidRPr="004E7C7D" w14:paraId="0950A76C" w14:textId="77777777" w:rsidTr="004E7C7D">
                            <w:tc>
                              <w:tcPr>
                                <w:cnfStyle w:val="001000000000" w:firstRow="0" w:lastRow="0" w:firstColumn="1" w:lastColumn="0" w:oddVBand="0" w:evenVBand="0" w:oddHBand="0" w:evenHBand="0" w:firstRowFirstColumn="0" w:firstRowLastColumn="0" w:lastRowFirstColumn="0" w:lastRowLastColumn="0"/>
                                <w:tcW w:w="1255" w:type="dxa"/>
                              </w:tcPr>
                              <w:p w14:paraId="5D439C35" w14:textId="77777777" w:rsidR="001A4C25" w:rsidRPr="004E7C7D" w:rsidRDefault="001A4C25">
                                <w:pPr>
                                  <w:rPr>
                                    <w:sz w:val="18"/>
                                  </w:rPr>
                                </w:pPr>
                                <w:r w:rsidRPr="004E7C7D">
                                  <w:rPr>
                                    <w:sz w:val="18"/>
                                  </w:rPr>
                                  <w:t>The Phone Company</w:t>
                                </w:r>
                              </w:p>
                            </w:tc>
                            <w:tc>
                              <w:tcPr>
                                <w:tcW w:w="990" w:type="dxa"/>
                              </w:tcPr>
                              <w:p w14:paraId="05CC8602" w14:textId="4D1A8C14" w:rsidR="001A4C25" w:rsidRPr="004E7C7D" w:rsidRDefault="009623F6">
                                <w:pPr>
                                  <w:cnfStyle w:val="000000000000" w:firstRow="0" w:lastRow="0" w:firstColumn="0" w:lastColumn="0" w:oddVBand="0" w:evenVBand="0" w:oddHBand="0" w:evenHBand="0" w:firstRowFirstColumn="0" w:firstRowLastColumn="0" w:lastRowFirstColumn="0" w:lastRowLastColumn="0"/>
                                  <w:rPr>
                                    <w:sz w:val="18"/>
                                  </w:rPr>
                                </w:pPr>
                                <w:r>
                                  <w:rPr>
                                    <w:sz w:val="18"/>
                                  </w:rPr>
                                  <w:t>11/19/2023</w:t>
                                </w:r>
                              </w:p>
                            </w:tc>
                            <w:tc>
                              <w:tcPr>
                                <w:tcW w:w="1449" w:type="dxa"/>
                              </w:tcPr>
                              <w:p w14:paraId="123DABA8" w14:textId="77777777" w:rsidR="001A4C25" w:rsidRPr="004E7C7D" w:rsidRDefault="001A4C25">
                                <w:pPr>
                                  <w:cnfStyle w:val="000000000000" w:firstRow="0" w:lastRow="0" w:firstColumn="0" w:lastColumn="0" w:oddVBand="0" w:evenVBand="0" w:oddHBand="0" w:evenHBand="0" w:firstRowFirstColumn="0" w:firstRowLastColumn="0" w:lastRowFirstColumn="0" w:lastRowLastColumn="0"/>
                                  <w:rPr>
                                    <w:sz w:val="18"/>
                                  </w:rPr>
                                </w:pPr>
                                <w:r w:rsidRPr="004E7C7D">
                                  <w:rPr>
                                    <w:sz w:val="18"/>
                                  </w:rPr>
                                  <w:t>Communications</w:t>
                                </w:r>
                              </w:p>
                            </w:tc>
                            <w:tc>
                              <w:tcPr>
                                <w:tcW w:w="874" w:type="dxa"/>
                              </w:tcPr>
                              <w:p w14:paraId="62EF16F5" w14:textId="77777777" w:rsidR="001A4C25" w:rsidRPr="004E7C7D" w:rsidRDefault="001A4C25">
                                <w:pPr>
                                  <w:cnfStyle w:val="000000000000" w:firstRow="0" w:lastRow="0" w:firstColumn="0" w:lastColumn="0" w:oddVBand="0" w:evenVBand="0" w:oddHBand="0" w:evenHBand="0" w:firstRowFirstColumn="0" w:firstRowLastColumn="0" w:lastRowFirstColumn="0" w:lastRowLastColumn="0"/>
                                  <w:rPr>
                                    <w:sz w:val="18"/>
                                  </w:rPr>
                                </w:pPr>
                                <w:r>
                                  <w:rPr>
                                    <w:sz w:val="18"/>
                                  </w:rPr>
                                  <w:t>$120.00</w:t>
                                </w:r>
                              </w:p>
                            </w:tc>
                          </w:tr>
                          <w:tr w:rsidR="001A4C25" w:rsidRPr="004E7C7D" w14:paraId="45F2F62D" w14:textId="77777777" w:rsidTr="004E7C7D">
                            <w:tc>
                              <w:tcPr>
                                <w:cnfStyle w:val="001000000000" w:firstRow="0" w:lastRow="0" w:firstColumn="1" w:lastColumn="0" w:oddVBand="0" w:evenVBand="0" w:oddHBand="0" w:evenHBand="0" w:firstRowFirstColumn="0" w:firstRowLastColumn="0" w:lastRowFirstColumn="0" w:lastRowLastColumn="0"/>
                                <w:tcW w:w="1255" w:type="dxa"/>
                              </w:tcPr>
                              <w:p w14:paraId="76339BB8" w14:textId="77777777" w:rsidR="001A4C25" w:rsidRPr="004E7C7D" w:rsidRDefault="001A4C25">
                                <w:pPr>
                                  <w:rPr>
                                    <w:sz w:val="18"/>
                                  </w:rPr>
                                </w:pPr>
                                <w:r>
                                  <w:rPr>
                                    <w:sz w:val="18"/>
                                  </w:rPr>
                                  <w:t>Best For You Organics Company</w:t>
                                </w:r>
                              </w:p>
                            </w:tc>
                            <w:tc>
                              <w:tcPr>
                                <w:tcW w:w="990" w:type="dxa"/>
                              </w:tcPr>
                              <w:p w14:paraId="34E9D89B" w14:textId="615F1CED" w:rsidR="001A4C25" w:rsidRPr="004E7C7D" w:rsidRDefault="009623F6">
                                <w:pPr>
                                  <w:cnfStyle w:val="000000000000" w:firstRow="0" w:lastRow="0" w:firstColumn="0" w:lastColumn="0" w:oddVBand="0" w:evenVBand="0" w:oddHBand="0" w:evenHBand="0" w:firstRowFirstColumn="0" w:firstRowLastColumn="0" w:lastRowFirstColumn="0" w:lastRowLastColumn="0"/>
                                  <w:rPr>
                                    <w:sz w:val="18"/>
                                  </w:rPr>
                                </w:pPr>
                                <w:r>
                                  <w:rPr>
                                    <w:sz w:val="18"/>
                                  </w:rPr>
                                  <w:t>11/17/2023</w:t>
                                </w:r>
                              </w:p>
                            </w:tc>
                            <w:tc>
                              <w:tcPr>
                                <w:tcW w:w="1449" w:type="dxa"/>
                              </w:tcPr>
                              <w:p w14:paraId="0A278868" w14:textId="77777777" w:rsidR="001A4C25" w:rsidRPr="004E7C7D" w:rsidRDefault="001A4C25">
                                <w:pPr>
                                  <w:cnfStyle w:val="000000000000" w:firstRow="0" w:lastRow="0" w:firstColumn="0" w:lastColumn="0" w:oddVBand="0" w:evenVBand="0" w:oddHBand="0" w:evenHBand="0" w:firstRowFirstColumn="0" w:firstRowLastColumn="0" w:lastRowFirstColumn="0" w:lastRowLastColumn="0"/>
                                  <w:rPr>
                                    <w:sz w:val="18"/>
                                  </w:rPr>
                                </w:pPr>
                                <w:r>
                                  <w:rPr>
                                    <w:sz w:val="18"/>
                                  </w:rPr>
                                  <w:t>Groceries</w:t>
                                </w:r>
                              </w:p>
                            </w:tc>
                            <w:tc>
                              <w:tcPr>
                                <w:tcW w:w="874" w:type="dxa"/>
                              </w:tcPr>
                              <w:p w14:paraId="29A8A5F2" w14:textId="77777777" w:rsidR="001A4C25" w:rsidRPr="004E7C7D" w:rsidRDefault="001A4C25">
                                <w:pPr>
                                  <w:cnfStyle w:val="000000000000" w:firstRow="0" w:lastRow="0" w:firstColumn="0" w:lastColumn="0" w:oddVBand="0" w:evenVBand="0" w:oddHBand="0" w:evenHBand="0" w:firstRowFirstColumn="0" w:firstRowLastColumn="0" w:lastRowFirstColumn="0" w:lastRowLastColumn="0"/>
                                  <w:rPr>
                                    <w:sz w:val="18"/>
                                  </w:rPr>
                                </w:pPr>
                                <w:r>
                                  <w:rPr>
                                    <w:sz w:val="18"/>
                                  </w:rPr>
                                  <w:t>$27.00</w:t>
                                </w:r>
                              </w:p>
                            </w:tc>
                          </w:tr>
                          <w:tr w:rsidR="001A4C25" w:rsidRPr="004E7C7D" w14:paraId="635EA05E" w14:textId="77777777" w:rsidTr="004E7C7D">
                            <w:tc>
                              <w:tcPr>
                                <w:cnfStyle w:val="001000000000" w:firstRow="0" w:lastRow="0" w:firstColumn="1" w:lastColumn="0" w:oddVBand="0" w:evenVBand="0" w:oddHBand="0" w:evenHBand="0" w:firstRowFirstColumn="0" w:firstRowLastColumn="0" w:lastRowFirstColumn="0" w:lastRowLastColumn="0"/>
                                <w:tcW w:w="1255" w:type="dxa"/>
                              </w:tcPr>
                              <w:p w14:paraId="14DAFE35" w14:textId="77777777" w:rsidR="001A4C25" w:rsidRPr="004E7C7D" w:rsidRDefault="001A4C25">
                                <w:pPr>
                                  <w:rPr>
                                    <w:sz w:val="18"/>
                                  </w:rPr>
                                </w:pPr>
                                <w:r w:rsidRPr="004E7C7D">
                                  <w:rPr>
                                    <w:sz w:val="18"/>
                                  </w:rPr>
                                  <w:t>Coho Vineyard</w:t>
                                </w:r>
                              </w:p>
                            </w:tc>
                            <w:tc>
                              <w:tcPr>
                                <w:tcW w:w="990" w:type="dxa"/>
                              </w:tcPr>
                              <w:p w14:paraId="3056F346" w14:textId="3CEE9F90" w:rsidR="001A4C25" w:rsidRPr="004E7C7D" w:rsidRDefault="009623F6">
                                <w:pPr>
                                  <w:cnfStyle w:val="000000000000" w:firstRow="0" w:lastRow="0" w:firstColumn="0" w:lastColumn="0" w:oddVBand="0" w:evenVBand="0" w:oddHBand="0" w:evenHBand="0" w:firstRowFirstColumn="0" w:firstRowLastColumn="0" w:lastRowFirstColumn="0" w:lastRowLastColumn="0"/>
                                  <w:rPr>
                                    <w:sz w:val="18"/>
                                  </w:rPr>
                                </w:pPr>
                                <w:r>
                                  <w:rPr>
                                    <w:sz w:val="18"/>
                                  </w:rPr>
                                  <w:t>11/16/2023</w:t>
                                </w:r>
                              </w:p>
                            </w:tc>
                            <w:tc>
                              <w:tcPr>
                                <w:tcW w:w="1449" w:type="dxa"/>
                              </w:tcPr>
                              <w:p w14:paraId="12BF8ADE" w14:textId="77777777" w:rsidR="001A4C25" w:rsidRPr="004E7C7D" w:rsidRDefault="001A4C25">
                                <w:pPr>
                                  <w:cnfStyle w:val="000000000000" w:firstRow="0" w:lastRow="0" w:firstColumn="0" w:lastColumn="0" w:oddVBand="0" w:evenVBand="0" w:oddHBand="0" w:evenHBand="0" w:firstRowFirstColumn="0" w:firstRowLastColumn="0" w:lastRowFirstColumn="0" w:lastRowLastColumn="0"/>
                                  <w:rPr>
                                    <w:sz w:val="18"/>
                                  </w:rPr>
                                </w:pPr>
                                <w:r w:rsidRPr="004E7C7D">
                                  <w:rPr>
                                    <w:sz w:val="18"/>
                                  </w:rPr>
                                  <w:t>Restaurant</w:t>
                                </w:r>
                              </w:p>
                            </w:tc>
                            <w:tc>
                              <w:tcPr>
                                <w:tcW w:w="874" w:type="dxa"/>
                              </w:tcPr>
                              <w:p w14:paraId="593F103C" w14:textId="77777777" w:rsidR="001A4C25" w:rsidRPr="004E7C7D" w:rsidRDefault="001A4C25">
                                <w:pPr>
                                  <w:cnfStyle w:val="000000000000" w:firstRow="0" w:lastRow="0" w:firstColumn="0" w:lastColumn="0" w:oddVBand="0" w:evenVBand="0" w:oddHBand="0" w:evenHBand="0" w:firstRowFirstColumn="0" w:firstRowLastColumn="0" w:lastRowFirstColumn="0" w:lastRowLastColumn="0"/>
                                  <w:rPr>
                                    <w:sz w:val="18"/>
                                  </w:rPr>
                                </w:pPr>
                                <w:r>
                                  <w:rPr>
                                    <w:sz w:val="18"/>
                                  </w:rPr>
                                  <w:t>$33.00</w:t>
                                </w:r>
                              </w:p>
                            </w:tc>
                          </w:tr>
                          <w:tr w:rsidR="001A4C25" w:rsidRPr="004E7C7D" w14:paraId="442380FB" w14:textId="77777777" w:rsidTr="004E7C7D">
                            <w:tc>
                              <w:tcPr>
                                <w:cnfStyle w:val="001000000000" w:firstRow="0" w:lastRow="0" w:firstColumn="1" w:lastColumn="0" w:oddVBand="0" w:evenVBand="0" w:oddHBand="0" w:evenHBand="0" w:firstRowFirstColumn="0" w:firstRowLastColumn="0" w:lastRowFirstColumn="0" w:lastRowLastColumn="0"/>
                                <w:tcW w:w="1255" w:type="dxa"/>
                              </w:tcPr>
                              <w:p w14:paraId="403B166E" w14:textId="77777777" w:rsidR="001A4C25" w:rsidRPr="004E7C7D" w:rsidRDefault="001A4C25">
                                <w:pPr>
                                  <w:rPr>
                                    <w:sz w:val="18"/>
                                  </w:rPr>
                                </w:pPr>
                                <w:r>
                                  <w:rPr>
                                    <w:sz w:val="18"/>
                                  </w:rPr>
                                  <w:t>Trey Research</w:t>
                                </w:r>
                              </w:p>
                            </w:tc>
                            <w:tc>
                              <w:tcPr>
                                <w:tcW w:w="990" w:type="dxa"/>
                              </w:tcPr>
                              <w:p w14:paraId="35D86376" w14:textId="33F495E1" w:rsidR="001A4C25" w:rsidRPr="004E7C7D" w:rsidRDefault="009623F6">
                                <w:pPr>
                                  <w:cnfStyle w:val="000000000000" w:firstRow="0" w:lastRow="0" w:firstColumn="0" w:lastColumn="0" w:oddVBand="0" w:evenVBand="0" w:oddHBand="0" w:evenHBand="0" w:firstRowFirstColumn="0" w:firstRowLastColumn="0" w:lastRowFirstColumn="0" w:lastRowLastColumn="0"/>
                                  <w:rPr>
                                    <w:sz w:val="18"/>
                                  </w:rPr>
                                </w:pPr>
                                <w:r>
                                  <w:rPr>
                                    <w:sz w:val="18"/>
                                  </w:rPr>
                                  <w:t>11/14/2023</w:t>
                                </w:r>
                              </w:p>
                            </w:tc>
                            <w:tc>
                              <w:tcPr>
                                <w:tcW w:w="1449" w:type="dxa"/>
                              </w:tcPr>
                              <w:p w14:paraId="496C761D" w14:textId="77777777" w:rsidR="001A4C25" w:rsidRPr="004E7C7D" w:rsidRDefault="001A4C25">
                                <w:pPr>
                                  <w:cnfStyle w:val="000000000000" w:firstRow="0" w:lastRow="0" w:firstColumn="0" w:lastColumn="0" w:oddVBand="0" w:evenVBand="0" w:oddHBand="0" w:evenHBand="0" w:firstRowFirstColumn="0" w:firstRowLastColumn="0" w:lastRowFirstColumn="0" w:lastRowLastColumn="0"/>
                                  <w:rPr>
                                    <w:sz w:val="18"/>
                                  </w:rPr>
                                </w:pPr>
                                <w:r>
                                  <w:rPr>
                                    <w:sz w:val="18"/>
                                  </w:rPr>
                                  <w:t>Other</w:t>
                                </w:r>
                              </w:p>
                            </w:tc>
                            <w:tc>
                              <w:tcPr>
                                <w:tcW w:w="874" w:type="dxa"/>
                              </w:tcPr>
                              <w:p w14:paraId="60FC24FA" w14:textId="77777777" w:rsidR="001A4C25" w:rsidRPr="004E7C7D" w:rsidRDefault="001A4C25">
                                <w:pPr>
                                  <w:cnfStyle w:val="000000000000" w:firstRow="0" w:lastRow="0" w:firstColumn="0" w:lastColumn="0" w:oddVBand="0" w:evenVBand="0" w:oddHBand="0" w:evenHBand="0" w:firstRowFirstColumn="0" w:firstRowLastColumn="0" w:lastRowFirstColumn="0" w:lastRowLastColumn="0"/>
                                  <w:rPr>
                                    <w:sz w:val="18"/>
                                  </w:rPr>
                                </w:pPr>
                                <w:r>
                                  <w:rPr>
                                    <w:sz w:val="18"/>
                                  </w:rPr>
                                  <w:t>$135.00</w:t>
                                </w:r>
                              </w:p>
                            </w:tc>
                          </w:tr>
                          <w:tr w:rsidR="001A4C25" w:rsidRPr="004E7C7D" w14:paraId="2AE90C19" w14:textId="77777777" w:rsidTr="004E7C7D">
                            <w:tc>
                              <w:tcPr>
                                <w:cnfStyle w:val="001000000000" w:firstRow="0" w:lastRow="0" w:firstColumn="1" w:lastColumn="0" w:oddVBand="0" w:evenVBand="0" w:oddHBand="0" w:evenHBand="0" w:firstRowFirstColumn="0" w:firstRowLastColumn="0" w:lastRowFirstColumn="0" w:lastRowLastColumn="0"/>
                                <w:tcW w:w="1255" w:type="dxa"/>
                              </w:tcPr>
                              <w:p w14:paraId="2118082F" w14:textId="77777777" w:rsidR="001A4C25" w:rsidRPr="004E7C7D" w:rsidRDefault="001A4C25">
                                <w:pPr>
                                  <w:rPr>
                                    <w:sz w:val="18"/>
                                  </w:rPr>
                                </w:pPr>
                                <w:r>
                                  <w:rPr>
                                    <w:sz w:val="18"/>
                                  </w:rPr>
                                  <w:t>Best For You Organics Company</w:t>
                                </w:r>
                              </w:p>
                            </w:tc>
                            <w:tc>
                              <w:tcPr>
                                <w:tcW w:w="990" w:type="dxa"/>
                              </w:tcPr>
                              <w:p w14:paraId="31FEB53D" w14:textId="6B4A78B2" w:rsidR="001A4C25" w:rsidRPr="004E7C7D" w:rsidRDefault="009623F6">
                                <w:pPr>
                                  <w:cnfStyle w:val="000000000000" w:firstRow="0" w:lastRow="0" w:firstColumn="0" w:lastColumn="0" w:oddVBand="0" w:evenVBand="0" w:oddHBand="0" w:evenHBand="0" w:firstRowFirstColumn="0" w:firstRowLastColumn="0" w:lastRowFirstColumn="0" w:lastRowLastColumn="0"/>
                                  <w:rPr>
                                    <w:sz w:val="18"/>
                                  </w:rPr>
                                </w:pPr>
                                <w:r>
                                  <w:rPr>
                                    <w:sz w:val="18"/>
                                  </w:rPr>
                                  <w:t>11/13/2023</w:t>
                                </w:r>
                              </w:p>
                            </w:tc>
                            <w:tc>
                              <w:tcPr>
                                <w:tcW w:w="1449" w:type="dxa"/>
                              </w:tcPr>
                              <w:p w14:paraId="137BA78D" w14:textId="77777777" w:rsidR="001A4C25" w:rsidRPr="004E7C7D" w:rsidRDefault="001A4C25">
                                <w:pPr>
                                  <w:cnfStyle w:val="000000000000" w:firstRow="0" w:lastRow="0" w:firstColumn="0" w:lastColumn="0" w:oddVBand="0" w:evenVBand="0" w:oddHBand="0" w:evenHBand="0" w:firstRowFirstColumn="0" w:firstRowLastColumn="0" w:lastRowFirstColumn="0" w:lastRowLastColumn="0"/>
                                  <w:rPr>
                                    <w:sz w:val="18"/>
                                  </w:rPr>
                                </w:pPr>
                                <w:r>
                                  <w:rPr>
                                    <w:sz w:val="18"/>
                                  </w:rPr>
                                  <w:t>Groceries</w:t>
                                </w:r>
                              </w:p>
                            </w:tc>
                            <w:tc>
                              <w:tcPr>
                                <w:tcW w:w="874" w:type="dxa"/>
                              </w:tcPr>
                              <w:p w14:paraId="09D77D28" w14:textId="77777777" w:rsidR="001A4C25" w:rsidRPr="004E7C7D" w:rsidRDefault="001A4C25">
                                <w:pPr>
                                  <w:cnfStyle w:val="000000000000" w:firstRow="0" w:lastRow="0" w:firstColumn="0" w:lastColumn="0" w:oddVBand="0" w:evenVBand="0" w:oddHBand="0" w:evenHBand="0" w:firstRowFirstColumn="0" w:firstRowLastColumn="0" w:lastRowFirstColumn="0" w:lastRowLastColumn="0"/>
                                  <w:rPr>
                                    <w:sz w:val="18"/>
                                  </w:rPr>
                                </w:pPr>
                                <w:r>
                                  <w:rPr>
                                    <w:sz w:val="18"/>
                                  </w:rPr>
                                  <w:t>$97.00</w:t>
                                </w:r>
                              </w:p>
                            </w:tc>
                          </w:tr>
                        </w:tbl>
                      </w:sdtContent>
                    </w:sdt>
                    <w:p w14:paraId="4981E722" w14:textId="77777777" w:rsidR="001A4C25" w:rsidRPr="004E7C7D" w:rsidRDefault="001A4C25" w:rsidP="001A4C25">
                      <w:pPr>
                        <w:rPr>
                          <w:sz w:val="18"/>
                        </w:rPr>
                      </w:pPr>
                    </w:p>
                  </w:txbxContent>
                </v:textbox>
                <w10:wrap type="square" anchorx="margin"/>
              </v:shape>
            </w:pict>
          </mc:Fallback>
        </mc:AlternateContent>
      </w:r>
      <w:r>
        <w:t>Word</w:t>
      </w:r>
    </w:p>
    <w:p w14:paraId="5CDD6B79" w14:textId="77777777" w:rsidR="001A4C25" w:rsidRDefault="001A4C25" w:rsidP="001A4C25">
      <w:r w:rsidRPr="00E8092C">
        <w:t>The content controls can be placed in-line with text (the default) or you can insert the controls within containers, such as text boxes, and these containers can be placed anywhere (not just in-line with text). This enables very powerful/flexible layout options, such as updatable dashboards</w:t>
      </w:r>
      <w:r>
        <w:t>,</w:t>
      </w:r>
      <w:r w:rsidRPr="00E8092C">
        <w:t xml:space="preserve"> infographics</w:t>
      </w:r>
      <w:r>
        <w:t>, and great-looking personalized branded marketing/sales material</w:t>
      </w:r>
      <w:r w:rsidRPr="00E8092C">
        <w:t>.</w:t>
      </w:r>
    </w:p>
    <w:p w14:paraId="3570ECB4" w14:textId="77777777" w:rsidR="001A4C25" w:rsidRDefault="001A4C25" w:rsidP="001A4C25">
      <w:r>
        <w:t>In the example to the right, a table is placed inside a text box and the text box wrapping style is set to square.</w:t>
      </w:r>
    </w:p>
    <w:p w14:paraId="483596DF" w14:textId="77777777" w:rsidR="001A4C25" w:rsidRDefault="001A4C25" w:rsidP="001A4C25">
      <w:pPr>
        <w:pStyle w:val="Heading2"/>
      </w:pPr>
      <w:r>
        <w:t>PowerPoint</w:t>
      </w:r>
    </w:p>
    <w:p w14:paraId="4AE9CEEA" w14:textId="77777777" w:rsidR="001A4C25" w:rsidRDefault="001A4C25" w:rsidP="001A4C25">
      <w:r>
        <w:t>All PowerPoint content is shape-based. Shapes can be titles, text boxes, tables, images, etc. Shapes are tagged (with the link code in the shape’s alt-text property) and updated by the add-in. Shapes can be placed anywhere on a slide (including overlapping). A slide can contain many shapes. Slides and shapes can be copied/pasted and will retain their links.</w:t>
      </w:r>
    </w:p>
    <w:p w14:paraId="06B3C20D" w14:textId="77777777" w:rsidR="001A4C25" w:rsidRDefault="001A4C25" w:rsidP="001A4C25">
      <w:pPr>
        <w:pStyle w:val="Heading2"/>
      </w:pPr>
      <w:bookmarkStart w:id="53" w:name="_Toc531342353"/>
      <w:r>
        <w:t>Headers, Footers, and Master</w:t>
      </w:r>
      <w:bookmarkEnd w:id="53"/>
      <w:r>
        <w:t xml:space="preserve"> Slides</w:t>
      </w:r>
    </w:p>
    <w:p w14:paraId="3928146F" w14:textId="77777777" w:rsidR="001A4C25" w:rsidRDefault="001A4C25" w:rsidP="001A4C25">
      <w:r>
        <w:t>In Word, linked text can be placed in headers and footers.</w:t>
      </w:r>
    </w:p>
    <w:p w14:paraId="51A4CA81" w14:textId="77777777" w:rsidR="001A4C25" w:rsidRPr="00F7515A" w:rsidRDefault="001A4C25" w:rsidP="001A4C25">
      <w:r>
        <w:t>In PowerPoint, master slides can contain linked content.</w:t>
      </w:r>
    </w:p>
    <w:p w14:paraId="39F98B15" w14:textId="77777777" w:rsidR="001A4C25" w:rsidRDefault="001A4C25" w:rsidP="001A4C25">
      <w:pPr>
        <w:rPr>
          <w:rFonts w:asciiTheme="majorHAnsi" w:eastAsiaTheme="majorEastAsia" w:hAnsiTheme="majorHAnsi" w:cstheme="majorBidi"/>
          <w:b/>
          <w:color w:val="2E74B5" w:themeColor="accent1" w:themeShade="BF"/>
          <w:sz w:val="40"/>
          <w:szCs w:val="32"/>
        </w:rPr>
      </w:pPr>
      <w:bookmarkStart w:id="54" w:name="_Mail_Merge"/>
      <w:bookmarkEnd w:id="54"/>
      <w:r>
        <w:br w:type="page"/>
      </w:r>
    </w:p>
    <w:p w14:paraId="24A07FE3" w14:textId="44500B7E" w:rsidR="00A249A9" w:rsidRDefault="000E3B1C" w:rsidP="000427BB">
      <w:pPr>
        <w:pStyle w:val="Heading1"/>
      </w:pPr>
      <w:bookmarkStart w:id="55" w:name="_Import_Data_-_1"/>
      <w:bookmarkStart w:id="56" w:name="_Toc123730848"/>
      <w:bookmarkEnd w:id="55"/>
      <w:r>
        <w:lastRenderedPageBreak/>
        <w:t xml:space="preserve">Import Data - </w:t>
      </w:r>
      <w:r w:rsidR="000427BB" w:rsidRPr="000427BB">
        <w:t xml:space="preserve">Importing external data into </w:t>
      </w:r>
      <w:r w:rsidR="000427BB">
        <w:t>E</w:t>
      </w:r>
      <w:r w:rsidR="000427BB" w:rsidRPr="000427BB">
        <w:t>xcel</w:t>
      </w:r>
      <w:bookmarkEnd w:id="56"/>
    </w:p>
    <w:p w14:paraId="7ED0232D" w14:textId="4C6DBE01" w:rsidR="00210A5D" w:rsidRDefault="00210A5D" w:rsidP="00210A5D">
      <w:r>
        <w:t xml:space="preserve">Users commonly import </w:t>
      </w:r>
      <w:r w:rsidRPr="00244DE5">
        <w:t xml:space="preserve">data </w:t>
      </w:r>
      <w:r>
        <w:t xml:space="preserve">from </w:t>
      </w:r>
      <w:r w:rsidRPr="00244DE5">
        <w:t xml:space="preserve">external </w:t>
      </w:r>
      <w:r>
        <w:t>sources i</w:t>
      </w:r>
      <w:r w:rsidRPr="00244DE5">
        <w:t xml:space="preserve">nto </w:t>
      </w:r>
      <w:r>
        <w:t>E</w:t>
      </w:r>
      <w:r w:rsidRPr="00244DE5">
        <w:t xml:space="preserve">xcel, so it </w:t>
      </w:r>
      <w:r w:rsidRPr="00766B0B">
        <w:t>can then be</w:t>
      </w:r>
      <w:r>
        <w:t xml:space="preserve"> </w:t>
      </w:r>
      <w:r w:rsidR="00DC51F0">
        <w:t>consolidated/</w:t>
      </w:r>
      <w:r>
        <w:t>analyzed</w:t>
      </w:r>
      <w:r w:rsidR="004609FC">
        <w:t xml:space="preserve"> in </w:t>
      </w:r>
      <w:r w:rsidR="00DC51F0">
        <w:t>Excel</w:t>
      </w:r>
      <w:r>
        <w:t xml:space="preserve"> and</w:t>
      </w:r>
      <w:r w:rsidRPr="00766B0B">
        <w:t xml:space="preserve"> </w:t>
      </w:r>
      <w:r w:rsidR="00DC51F0">
        <w:t xml:space="preserve">then </w:t>
      </w:r>
      <w:r w:rsidRPr="00766B0B">
        <w:t xml:space="preserve">updated </w:t>
      </w:r>
      <w:r>
        <w:t>in</w:t>
      </w:r>
      <w:r w:rsidRPr="00766B0B">
        <w:t xml:space="preserve"> </w:t>
      </w:r>
      <w:r>
        <w:t>W</w:t>
      </w:r>
      <w:r w:rsidRPr="00766B0B">
        <w:t xml:space="preserve">ord and PowerPoint documents. </w:t>
      </w:r>
      <w:r>
        <w:t xml:space="preserve">Common data sources include: web site data; databases; Azure; CRM/ERP systems, such as Salesforce; other Excel workbooks, web services, XML/JSON data, etc. </w:t>
      </w:r>
    </w:p>
    <w:p w14:paraId="3EBCE330" w14:textId="54D5B37E" w:rsidR="00392FF4" w:rsidRDefault="00392FF4" w:rsidP="00210A5D">
      <w:r>
        <w:t xml:space="preserve">Here are a few </w:t>
      </w:r>
      <w:r w:rsidR="00F11749">
        <w:t xml:space="preserve">Microsoft </w:t>
      </w:r>
      <w:r>
        <w:t xml:space="preserve">resources that may be </w:t>
      </w:r>
      <w:r w:rsidR="00F55E83">
        <w:t>helpful:</w:t>
      </w:r>
    </w:p>
    <w:p w14:paraId="1CA883FD" w14:textId="3FA42768" w:rsidR="00210A5D" w:rsidRDefault="00BF1187" w:rsidP="009B2111">
      <w:pPr>
        <w:pStyle w:val="ListParagraph"/>
        <w:numPr>
          <w:ilvl w:val="0"/>
          <w:numId w:val="5"/>
        </w:numPr>
      </w:pPr>
      <w:hyperlink r:id="rId47" w:history="1">
        <w:r w:rsidR="00392FF4" w:rsidRPr="00DC51F0">
          <w:rPr>
            <w:rStyle w:val="Hyperlink"/>
            <w:b/>
          </w:rPr>
          <w:t>Import data from external data sources</w:t>
        </w:r>
      </w:hyperlink>
      <w:r w:rsidR="00F55E83">
        <w:t xml:space="preserve"> (</w:t>
      </w:r>
      <w:r w:rsidR="00F55E83" w:rsidRPr="00F55E83">
        <w:t>Use Excel's Get &amp; Transform (Power Query) experience to import data into Excel from a wide variety of data sources. You can then use the Query Editor to edit query steps to shape or transform data.</w:t>
      </w:r>
      <w:r w:rsidR="00F55E83">
        <w:t>)</w:t>
      </w:r>
    </w:p>
    <w:p w14:paraId="29AC4B87" w14:textId="6B92BA9C" w:rsidR="00392FF4" w:rsidRDefault="00BF1187" w:rsidP="009B2111">
      <w:pPr>
        <w:pStyle w:val="ListParagraph"/>
        <w:numPr>
          <w:ilvl w:val="0"/>
          <w:numId w:val="5"/>
        </w:numPr>
      </w:pPr>
      <w:hyperlink r:id="rId48" w:history="1">
        <w:r w:rsidR="004E1BEE" w:rsidRPr="00DC51F0">
          <w:rPr>
            <w:rStyle w:val="Hyperlink"/>
            <w:b/>
          </w:rPr>
          <w:t>Get &amp; Transform in Excel</w:t>
        </w:r>
      </w:hyperlink>
      <w:r w:rsidR="001D4818">
        <w:t xml:space="preserve"> </w:t>
      </w:r>
      <w:r w:rsidR="001D4818" w:rsidRPr="001D4818">
        <w:t>Get &amp; Transform enables you to connect, combine, and refine data sources to meet your analysis needs.</w:t>
      </w:r>
    </w:p>
    <w:p w14:paraId="3DBAC9B7" w14:textId="73FC2DAA" w:rsidR="001D4818" w:rsidRDefault="00BF1187" w:rsidP="009B2111">
      <w:pPr>
        <w:pStyle w:val="ListParagraph"/>
        <w:numPr>
          <w:ilvl w:val="0"/>
          <w:numId w:val="5"/>
        </w:numPr>
      </w:pPr>
      <w:hyperlink r:id="rId49" w:history="1">
        <w:r w:rsidR="006B0AD6" w:rsidRPr="00DC51F0">
          <w:rPr>
            <w:rStyle w:val="Hyperlink"/>
            <w:b/>
          </w:rPr>
          <w:t>Overview of connecting to (importing) data</w:t>
        </w:r>
      </w:hyperlink>
      <w:r w:rsidR="006B0AD6">
        <w:t xml:space="preserve"> </w:t>
      </w:r>
      <w:r w:rsidR="000428BA" w:rsidRPr="000428BA">
        <w:t>This reference article discusses importing and connecting data. You will learn about tasks like importing, updating, securing, and managing data.</w:t>
      </w:r>
    </w:p>
    <w:p w14:paraId="2C70BCB5" w14:textId="0B6637A7" w:rsidR="005A4EEF" w:rsidRDefault="001D38DE" w:rsidP="00210A5D">
      <w:r>
        <w:t>Most major software/</w:t>
      </w:r>
      <w:r w:rsidR="008C1A16">
        <w:t>app</w:t>
      </w:r>
      <w:r>
        <w:t xml:space="preserve"> vendors provide </w:t>
      </w:r>
      <w:r w:rsidR="00B9048F">
        <w:t>ways for user</w:t>
      </w:r>
      <w:r w:rsidR="00F11749">
        <w:t>s</w:t>
      </w:r>
      <w:r w:rsidR="00B9048F">
        <w:t xml:space="preserve"> to </w:t>
      </w:r>
      <w:r w:rsidR="00B80C46">
        <w:t xml:space="preserve">securely </w:t>
      </w:r>
      <w:r w:rsidR="00B9048F">
        <w:t>import data into Excel. There are also many 3</w:t>
      </w:r>
      <w:r w:rsidR="00B9048F" w:rsidRPr="008C1A16">
        <w:rPr>
          <w:vertAlign w:val="superscript"/>
        </w:rPr>
        <w:t>rd</w:t>
      </w:r>
      <w:r w:rsidR="008C1A16">
        <w:t xml:space="preserve">-party solutions, </w:t>
      </w:r>
      <w:r w:rsidR="00724BFC">
        <w:t>including other</w:t>
      </w:r>
      <w:r w:rsidR="008C1A16">
        <w:t xml:space="preserve"> add-ins</w:t>
      </w:r>
      <w:r w:rsidR="00724BFC">
        <w:t>,</w:t>
      </w:r>
      <w:r w:rsidR="008C1A16">
        <w:t xml:space="preserve"> to help connect </w:t>
      </w:r>
      <w:r w:rsidR="00B80C46">
        <w:t xml:space="preserve">Excel </w:t>
      </w:r>
      <w:r w:rsidR="008C1A16">
        <w:t xml:space="preserve">to </w:t>
      </w:r>
      <w:r w:rsidR="00724BFC">
        <w:t>apps</w:t>
      </w:r>
      <w:r w:rsidR="00FE0D50">
        <w:t xml:space="preserve"> and other data sources</w:t>
      </w:r>
      <w:r w:rsidR="00724BFC">
        <w:t>.</w:t>
      </w:r>
      <w:r w:rsidR="003D3BA9">
        <w:t xml:space="preserve"> Microsoft’s </w:t>
      </w:r>
      <w:r w:rsidR="003D3BA9" w:rsidRPr="003D3BA9">
        <w:t>Power BI</w:t>
      </w:r>
      <w:r w:rsidR="004E4181">
        <w:t xml:space="preserve"> is also commonly used to import and analyze </w:t>
      </w:r>
      <w:r w:rsidR="00D25CB3">
        <w:t>enterprise data.</w:t>
      </w:r>
    </w:p>
    <w:p w14:paraId="6B71BC8F" w14:textId="159E3E66" w:rsidR="00FF4D84" w:rsidRPr="00210A5D" w:rsidRDefault="00FF4D84" w:rsidP="00210A5D">
      <w:r>
        <w:t xml:space="preserve">The Enterprise version also contains a </w:t>
      </w:r>
      <w:r w:rsidR="00B14FAF">
        <w:t xml:space="preserve">“Data Refresh” feature that can automatically update frequently </w:t>
      </w:r>
      <w:r w:rsidR="00B2776C">
        <w:t>updated data (such as pricing and exchange rate data) every time the workbook is opened.</w:t>
      </w:r>
    </w:p>
    <w:p w14:paraId="589801DE" w14:textId="61EE4B48" w:rsidR="000427BB" w:rsidRDefault="00653A7D" w:rsidP="000427BB">
      <w:r>
        <w:rPr>
          <w:noProof/>
        </w:rPr>
        <w:drawing>
          <wp:inline distT="0" distB="0" distL="0" distR="0" wp14:anchorId="4B12A63E" wp14:editId="30A6FBD3">
            <wp:extent cx="4429668" cy="1924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480440" cy="1946103"/>
                    </a:xfrm>
                    <a:prstGeom prst="rect">
                      <a:avLst/>
                    </a:prstGeom>
                    <a:noFill/>
                  </pic:spPr>
                </pic:pic>
              </a:graphicData>
            </a:graphic>
          </wp:inline>
        </w:drawing>
      </w:r>
    </w:p>
    <w:sectPr w:rsidR="000427BB" w:rsidSect="00F14B75">
      <w:footerReference w:type="default" r:id="rId5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81A78" w14:textId="77777777" w:rsidR="00113E37" w:rsidRDefault="00113E37" w:rsidP="005C4680">
      <w:pPr>
        <w:spacing w:after="0"/>
      </w:pPr>
      <w:r>
        <w:separator/>
      </w:r>
    </w:p>
  </w:endnote>
  <w:endnote w:type="continuationSeparator" w:id="0">
    <w:p w14:paraId="7200D74E" w14:textId="77777777" w:rsidR="00113E37" w:rsidRDefault="00113E37" w:rsidP="005C4680">
      <w:pPr>
        <w:spacing w:after="0"/>
      </w:pPr>
      <w:r>
        <w:continuationSeparator/>
      </w:r>
    </w:p>
  </w:endnote>
  <w:endnote w:type="continuationNotice" w:id="1">
    <w:p w14:paraId="28AB72BA" w14:textId="77777777" w:rsidR="00113E37" w:rsidRDefault="00113E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1E834" w14:textId="407BB62D" w:rsidR="000A6940" w:rsidRDefault="000A6940">
    <w:pPr>
      <w:pStyle w:val="Footer"/>
    </w:pPr>
    <w:r>
      <w:tab/>
    </w:r>
    <w:sdt>
      <w:sdtPr>
        <w:alias w:val="{Cell:Text &amp; Lists!r_footer}"/>
        <w:tag w:val="{Cell:Text &amp; Lists!r_footer}"/>
        <w:id w:val="1388846380"/>
        <w:placeholder>
          <w:docPart w:val="DefaultPlaceholder_-1854013440"/>
        </w:placeholder>
        <w15:color w:val="008000"/>
      </w:sdtPr>
      <w:sdtEndPr/>
      <w:sdtContent>
        <w:r w:rsidR="009623F6">
          <w:t>AnalysisPlace Sample Content -- Sunday Nov 19, 2023 2:51 PM</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72DC4" w14:textId="77777777" w:rsidR="00113E37" w:rsidRDefault="00113E37" w:rsidP="005C4680">
      <w:pPr>
        <w:spacing w:after="0"/>
      </w:pPr>
      <w:r>
        <w:separator/>
      </w:r>
    </w:p>
  </w:footnote>
  <w:footnote w:type="continuationSeparator" w:id="0">
    <w:p w14:paraId="2C50D0BB" w14:textId="77777777" w:rsidR="00113E37" w:rsidRDefault="00113E37" w:rsidP="005C4680">
      <w:pPr>
        <w:spacing w:after="0"/>
      </w:pPr>
      <w:r>
        <w:continuationSeparator/>
      </w:r>
    </w:p>
  </w:footnote>
  <w:footnote w:type="continuationNotice" w:id="1">
    <w:p w14:paraId="2F20D09A" w14:textId="77777777" w:rsidR="00113E37" w:rsidRDefault="00113E3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3C34"/>
    <w:multiLevelType w:val="multilevel"/>
    <w:tmpl w:val="87FA2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27BE8"/>
    <w:multiLevelType w:val="multilevel"/>
    <w:tmpl w:val="A432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A1C51"/>
    <w:multiLevelType w:val="multilevel"/>
    <w:tmpl w:val="1AB8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004961"/>
    <w:multiLevelType w:val="multilevel"/>
    <w:tmpl w:val="B59C9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A766C"/>
    <w:multiLevelType w:val="multilevel"/>
    <w:tmpl w:val="A1780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5B7111"/>
    <w:multiLevelType w:val="hybridMultilevel"/>
    <w:tmpl w:val="C3DEA7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3257A"/>
    <w:multiLevelType w:val="multilevel"/>
    <w:tmpl w:val="DBDA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A422B8"/>
    <w:multiLevelType w:val="hybridMultilevel"/>
    <w:tmpl w:val="3BB4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43767E"/>
    <w:multiLevelType w:val="multilevel"/>
    <w:tmpl w:val="3074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960AAD"/>
    <w:multiLevelType w:val="hybridMultilevel"/>
    <w:tmpl w:val="A0A42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B84EA5"/>
    <w:multiLevelType w:val="hybridMultilevel"/>
    <w:tmpl w:val="CF36D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A0673"/>
    <w:multiLevelType w:val="multilevel"/>
    <w:tmpl w:val="2C10C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8B322D"/>
    <w:multiLevelType w:val="hybridMultilevel"/>
    <w:tmpl w:val="63C02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131E9A"/>
    <w:multiLevelType w:val="hybridMultilevel"/>
    <w:tmpl w:val="77DCC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70158B"/>
    <w:multiLevelType w:val="multilevel"/>
    <w:tmpl w:val="5B4CD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1E2435"/>
    <w:multiLevelType w:val="hybridMultilevel"/>
    <w:tmpl w:val="678E3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0B3091"/>
    <w:multiLevelType w:val="multilevel"/>
    <w:tmpl w:val="C542F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AE274E"/>
    <w:multiLevelType w:val="hybridMultilevel"/>
    <w:tmpl w:val="2F6E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A4569A"/>
    <w:multiLevelType w:val="hybridMultilevel"/>
    <w:tmpl w:val="46D60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753A17"/>
    <w:multiLevelType w:val="multilevel"/>
    <w:tmpl w:val="9CDAF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9125A1"/>
    <w:multiLevelType w:val="multilevel"/>
    <w:tmpl w:val="7A047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2B38CF"/>
    <w:multiLevelType w:val="multilevel"/>
    <w:tmpl w:val="3EDC1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3822D1"/>
    <w:multiLevelType w:val="multilevel"/>
    <w:tmpl w:val="EC14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257A27"/>
    <w:multiLevelType w:val="multilevel"/>
    <w:tmpl w:val="E8FA3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5B2C44"/>
    <w:multiLevelType w:val="multilevel"/>
    <w:tmpl w:val="EF589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834579"/>
    <w:multiLevelType w:val="hybridMultilevel"/>
    <w:tmpl w:val="F08E0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235577"/>
    <w:multiLevelType w:val="multilevel"/>
    <w:tmpl w:val="DCA68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BC23A7"/>
    <w:multiLevelType w:val="multilevel"/>
    <w:tmpl w:val="DC80B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FD495E"/>
    <w:multiLevelType w:val="multilevel"/>
    <w:tmpl w:val="C2806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577925"/>
    <w:multiLevelType w:val="hybridMultilevel"/>
    <w:tmpl w:val="D004AED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B1C194D"/>
    <w:multiLevelType w:val="hybridMultilevel"/>
    <w:tmpl w:val="8A9AA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D10D49"/>
    <w:multiLevelType w:val="multilevel"/>
    <w:tmpl w:val="B0D20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B72734"/>
    <w:multiLevelType w:val="multilevel"/>
    <w:tmpl w:val="690A1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F77485"/>
    <w:multiLevelType w:val="multilevel"/>
    <w:tmpl w:val="CC8C9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B861A7"/>
    <w:multiLevelType w:val="multilevel"/>
    <w:tmpl w:val="26D08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03524C"/>
    <w:multiLevelType w:val="multilevel"/>
    <w:tmpl w:val="C708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9D4C49"/>
    <w:multiLevelType w:val="hybridMultilevel"/>
    <w:tmpl w:val="91BE9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1682445">
    <w:abstractNumId w:val="29"/>
  </w:num>
  <w:num w:numId="2" w16cid:durableId="1572546872">
    <w:abstractNumId w:val="5"/>
  </w:num>
  <w:num w:numId="3" w16cid:durableId="1854417059">
    <w:abstractNumId w:val="13"/>
  </w:num>
  <w:num w:numId="4" w16cid:durableId="681397277">
    <w:abstractNumId w:val="36"/>
  </w:num>
  <w:num w:numId="5" w16cid:durableId="1112939723">
    <w:abstractNumId w:val="15"/>
  </w:num>
  <w:num w:numId="6" w16cid:durableId="739599499">
    <w:abstractNumId w:val="17"/>
  </w:num>
  <w:num w:numId="7" w16cid:durableId="1108770407">
    <w:abstractNumId w:val="7"/>
  </w:num>
  <w:num w:numId="8" w16cid:durableId="1024553382">
    <w:abstractNumId w:val="18"/>
  </w:num>
  <w:num w:numId="9" w16cid:durableId="681128038">
    <w:abstractNumId w:val="30"/>
  </w:num>
  <w:num w:numId="10" w16cid:durableId="1812820957">
    <w:abstractNumId w:val="25"/>
  </w:num>
  <w:num w:numId="11" w16cid:durableId="554466887">
    <w:abstractNumId w:val="12"/>
  </w:num>
  <w:num w:numId="12" w16cid:durableId="810367170">
    <w:abstractNumId w:val="10"/>
  </w:num>
  <w:num w:numId="13" w16cid:durableId="1404987355">
    <w:abstractNumId w:val="9"/>
  </w:num>
  <w:num w:numId="14" w16cid:durableId="346292712">
    <w:abstractNumId w:val="28"/>
  </w:num>
  <w:num w:numId="15" w16cid:durableId="1116289097">
    <w:abstractNumId w:val="19"/>
  </w:num>
  <w:num w:numId="16" w16cid:durableId="1552112001">
    <w:abstractNumId w:val="23"/>
  </w:num>
  <w:num w:numId="17" w16cid:durableId="84503494">
    <w:abstractNumId w:val="1"/>
  </w:num>
  <w:num w:numId="18" w16cid:durableId="2028560488">
    <w:abstractNumId w:val="21"/>
  </w:num>
  <w:num w:numId="19" w16cid:durableId="1075785181">
    <w:abstractNumId w:val="22"/>
  </w:num>
  <w:num w:numId="20" w16cid:durableId="1960067582">
    <w:abstractNumId w:val="31"/>
  </w:num>
  <w:num w:numId="21" w16cid:durableId="1849976392">
    <w:abstractNumId w:val="27"/>
  </w:num>
  <w:num w:numId="22" w16cid:durableId="1012296789">
    <w:abstractNumId w:val="32"/>
  </w:num>
  <w:num w:numId="23" w16cid:durableId="1248927587">
    <w:abstractNumId w:val="24"/>
  </w:num>
  <w:num w:numId="24" w16cid:durableId="71121077">
    <w:abstractNumId w:val="11"/>
  </w:num>
  <w:num w:numId="25" w16cid:durableId="952714258">
    <w:abstractNumId w:val="4"/>
  </w:num>
  <w:num w:numId="26" w16cid:durableId="227690329">
    <w:abstractNumId w:val="33"/>
  </w:num>
  <w:num w:numId="27" w16cid:durableId="1804275540">
    <w:abstractNumId w:val="34"/>
  </w:num>
  <w:num w:numId="28" w16cid:durableId="21249896">
    <w:abstractNumId w:val="14"/>
  </w:num>
  <w:num w:numId="29" w16cid:durableId="722871186">
    <w:abstractNumId w:val="6"/>
  </w:num>
  <w:num w:numId="30" w16cid:durableId="621159081">
    <w:abstractNumId w:val="16"/>
  </w:num>
  <w:num w:numId="31" w16cid:durableId="1949198102">
    <w:abstractNumId w:val="8"/>
  </w:num>
  <w:num w:numId="32" w16cid:durableId="897908927">
    <w:abstractNumId w:val="20"/>
  </w:num>
  <w:num w:numId="33" w16cid:durableId="1503737609">
    <w:abstractNumId w:val="3"/>
  </w:num>
  <w:num w:numId="34" w16cid:durableId="547494835">
    <w:abstractNumId w:val="0"/>
  </w:num>
  <w:num w:numId="35" w16cid:durableId="1711492590">
    <w:abstractNumId w:val="2"/>
  </w:num>
  <w:num w:numId="36" w16cid:durableId="538249725">
    <w:abstractNumId w:val="26"/>
  </w:num>
  <w:num w:numId="37" w16cid:durableId="1708527854">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D5A"/>
    <w:rsid w:val="00001E85"/>
    <w:rsid w:val="0000341F"/>
    <w:rsid w:val="00004A36"/>
    <w:rsid w:val="00006129"/>
    <w:rsid w:val="0000688C"/>
    <w:rsid w:val="00006E22"/>
    <w:rsid w:val="00007DD5"/>
    <w:rsid w:val="000103CA"/>
    <w:rsid w:val="00010E7D"/>
    <w:rsid w:val="000111A0"/>
    <w:rsid w:val="0001164F"/>
    <w:rsid w:val="00012EC6"/>
    <w:rsid w:val="00013024"/>
    <w:rsid w:val="000130D7"/>
    <w:rsid w:val="00013D16"/>
    <w:rsid w:val="00014BD6"/>
    <w:rsid w:val="00016AA8"/>
    <w:rsid w:val="000200FD"/>
    <w:rsid w:val="0002065F"/>
    <w:rsid w:val="00021380"/>
    <w:rsid w:val="00021554"/>
    <w:rsid w:val="0002162E"/>
    <w:rsid w:val="0002404A"/>
    <w:rsid w:val="00024C7A"/>
    <w:rsid w:val="00026294"/>
    <w:rsid w:val="00027F9E"/>
    <w:rsid w:val="00030C06"/>
    <w:rsid w:val="00031C53"/>
    <w:rsid w:val="00031D13"/>
    <w:rsid w:val="00035402"/>
    <w:rsid w:val="000354D8"/>
    <w:rsid w:val="000359AC"/>
    <w:rsid w:val="0003686A"/>
    <w:rsid w:val="00037FED"/>
    <w:rsid w:val="00040240"/>
    <w:rsid w:val="000427BB"/>
    <w:rsid w:val="000428BA"/>
    <w:rsid w:val="00043981"/>
    <w:rsid w:val="000471FF"/>
    <w:rsid w:val="00051E1D"/>
    <w:rsid w:val="00052F5A"/>
    <w:rsid w:val="0005330D"/>
    <w:rsid w:val="0005511C"/>
    <w:rsid w:val="000607E8"/>
    <w:rsid w:val="0006156C"/>
    <w:rsid w:val="00061975"/>
    <w:rsid w:val="00062360"/>
    <w:rsid w:val="00062491"/>
    <w:rsid w:val="00063A05"/>
    <w:rsid w:val="00063AC2"/>
    <w:rsid w:val="00064616"/>
    <w:rsid w:val="00065A5E"/>
    <w:rsid w:val="00065ACB"/>
    <w:rsid w:val="0006636D"/>
    <w:rsid w:val="00066777"/>
    <w:rsid w:val="00070880"/>
    <w:rsid w:val="00071AAB"/>
    <w:rsid w:val="00072721"/>
    <w:rsid w:val="0007438C"/>
    <w:rsid w:val="000748CB"/>
    <w:rsid w:val="000761CF"/>
    <w:rsid w:val="000766DB"/>
    <w:rsid w:val="00076808"/>
    <w:rsid w:val="00076FE5"/>
    <w:rsid w:val="0007753E"/>
    <w:rsid w:val="00077AC4"/>
    <w:rsid w:val="000812F7"/>
    <w:rsid w:val="00081678"/>
    <w:rsid w:val="00082460"/>
    <w:rsid w:val="00083A32"/>
    <w:rsid w:val="00083C4F"/>
    <w:rsid w:val="00083F03"/>
    <w:rsid w:val="00083FE7"/>
    <w:rsid w:val="00085BAB"/>
    <w:rsid w:val="00085C95"/>
    <w:rsid w:val="000870E6"/>
    <w:rsid w:val="00087595"/>
    <w:rsid w:val="000875CD"/>
    <w:rsid w:val="0008784B"/>
    <w:rsid w:val="0009050D"/>
    <w:rsid w:val="000915E7"/>
    <w:rsid w:val="00092247"/>
    <w:rsid w:val="000922F3"/>
    <w:rsid w:val="000929AC"/>
    <w:rsid w:val="00092EC7"/>
    <w:rsid w:val="00093AB7"/>
    <w:rsid w:val="00094A9D"/>
    <w:rsid w:val="000964F4"/>
    <w:rsid w:val="00097B5F"/>
    <w:rsid w:val="000A02E5"/>
    <w:rsid w:val="000A04D7"/>
    <w:rsid w:val="000A0635"/>
    <w:rsid w:val="000A0866"/>
    <w:rsid w:val="000A08AC"/>
    <w:rsid w:val="000A0C73"/>
    <w:rsid w:val="000A3105"/>
    <w:rsid w:val="000A3F17"/>
    <w:rsid w:val="000A4E71"/>
    <w:rsid w:val="000A6149"/>
    <w:rsid w:val="000A6940"/>
    <w:rsid w:val="000A7725"/>
    <w:rsid w:val="000A79D0"/>
    <w:rsid w:val="000A7AD4"/>
    <w:rsid w:val="000B29B8"/>
    <w:rsid w:val="000B310A"/>
    <w:rsid w:val="000B3393"/>
    <w:rsid w:val="000B3C8F"/>
    <w:rsid w:val="000B6D54"/>
    <w:rsid w:val="000B70E0"/>
    <w:rsid w:val="000C24A2"/>
    <w:rsid w:val="000C49F2"/>
    <w:rsid w:val="000C59CC"/>
    <w:rsid w:val="000C7DDC"/>
    <w:rsid w:val="000D0C56"/>
    <w:rsid w:val="000D17CD"/>
    <w:rsid w:val="000D3142"/>
    <w:rsid w:val="000D35EE"/>
    <w:rsid w:val="000D4384"/>
    <w:rsid w:val="000D4482"/>
    <w:rsid w:val="000D44FA"/>
    <w:rsid w:val="000D453C"/>
    <w:rsid w:val="000D4748"/>
    <w:rsid w:val="000D585D"/>
    <w:rsid w:val="000D5D37"/>
    <w:rsid w:val="000D674F"/>
    <w:rsid w:val="000D7E9E"/>
    <w:rsid w:val="000E0104"/>
    <w:rsid w:val="000E0EE7"/>
    <w:rsid w:val="000E10EA"/>
    <w:rsid w:val="000E2926"/>
    <w:rsid w:val="000E2BEE"/>
    <w:rsid w:val="000E3B1C"/>
    <w:rsid w:val="000E3D30"/>
    <w:rsid w:val="000E3E82"/>
    <w:rsid w:val="000E5AD8"/>
    <w:rsid w:val="000E5C29"/>
    <w:rsid w:val="000E63B4"/>
    <w:rsid w:val="000E6CE6"/>
    <w:rsid w:val="000E7ABA"/>
    <w:rsid w:val="000E7ECE"/>
    <w:rsid w:val="000E7F33"/>
    <w:rsid w:val="000F2432"/>
    <w:rsid w:val="000F3343"/>
    <w:rsid w:val="000F3392"/>
    <w:rsid w:val="000F42E0"/>
    <w:rsid w:val="000F458C"/>
    <w:rsid w:val="000F5755"/>
    <w:rsid w:val="000F5D6F"/>
    <w:rsid w:val="000F7200"/>
    <w:rsid w:val="000F7403"/>
    <w:rsid w:val="001014C8"/>
    <w:rsid w:val="00101FDB"/>
    <w:rsid w:val="001027B3"/>
    <w:rsid w:val="00102A9C"/>
    <w:rsid w:val="00103C8C"/>
    <w:rsid w:val="00104132"/>
    <w:rsid w:val="00104D2D"/>
    <w:rsid w:val="001056FC"/>
    <w:rsid w:val="00105EAD"/>
    <w:rsid w:val="00106A46"/>
    <w:rsid w:val="001100FC"/>
    <w:rsid w:val="00110DC6"/>
    <w:rsid w:val="001119A0"/>
    <w:rsid w:val="00111FE9"/>
    <w:rsid w:val="00113165"/>
    <w:rsid w:val="00113E37"/>
    <w:rsid w:val="0011431B"/>
    <w:rsid w:val="001150FC"/>
    <w:rsid w:val="00115AC7"/>
    <w:rsid w:val="00116A77"/>
    <w:rsid w:val="00116CA7"/>
    <w:rsid w:val="001173CA"/>
    <w:rsid w:val="00120D9B"/>
    <w:rsid w:val="0012123E"/>
    <w:rsid w:val="001262D8"/>
    <w:rsid w:val="00130829"/>
    <w:rsid w:val="00130AD4"/>
    <w:rsid w:val="00132625"/>
    <w:rsid w:val="001351A5"/>
    <w:rsid w:val="00135C1C"/>
    <w:rsid w:val="001361C9"/>
    <w:rsid w:val="00136874"/>
    <w:rsid w:val="00136D32"/>
    <w:rsid w:val="001414C3"/>
    <w:rsid w:val="00141AA3"/>
    <w:rsid w:val="00143ABB"/>
    <w:rsid w:val="00145C4E"/>
    <w:rsid w:val="00147FA8"/>
    <w:rsid w:val="0015043D"/>
    <w:rsid w:val="00151299"/>
    <w:rsid w:val="0015170F"/>
    <w:rsid w:val="00151D90"/>
    <w:rsid w:val="00152466"/>
    <w:rsid w:val="00152A3C"/>
    <w:rsid w:val="00152A54"/>
    <w:rsid w:val="001538E3"/>
    <w:rsid w:val="001543BF"/>
    <w:rsid w:val="0015472E"/>
    <w:rsid w:val="00155591"/>
    <w:rsid w:val="00155DC7"/>
    <w:rsid w:val="001605D8"/>
    <w:rsid w:val="001606B8"/>
    <w:rsid w:val="00161F55"/>
    <w:rsid w:val="001633B6"/>
    <w:rsid w:val="001649CE"/>
    <w:rsid w:val="00164D31"/>
    <w:rsid w:val="0016525B"/>
    <w:rsid w:val="001656F5"/>
    <w:rsid w:val="001669C2"/>
    <w:rsid w:val="0017082B"/>
    <w:rsid w:val="00171215"/>
    <w:rsid w:val="0017166B"/>
    <w:rsid w:val="0017206D"/>
    <w:rsid w:val="001739DE"/>
    <w:rsid w:val="00173E1C"/>
    <w:rsid w:val="00175D62"/>
    <w:rsid w:val="00176328"/>
    <w:rsid w:val="001763B4"/>
    <w:rsid w:val="00176574"/>
    <w:rsid w:val="00176C0B"/>
    <w:rsid w:val="00180212"/>
    <w:rsid w:val="0018065A"/>
    <w:rsid w:val="00183D98"/>
    <w:rsid w:val="0018497F"/>
    <w:rsid w:val="00184BFB"/>
    <w:rsid w:val="00185252"/>
    <w:rsid w:val="00186194"/>
    <w:rsid w:val="00186679"/>
    <w:rsid w:val="00186F31"/>
    <w:rsid w:val="00186FC3"/>
    <w:rsid w:val="001900D0"/>
    <w:rsid w:val="00190358"/>
    <w:rsid w:val="00190F28"/>
    <w:rsid w:val="0019146B"/>
    <w:rsid w:val="00193389"/>
    <w:rsid w:val="0019342F"/>
    <w:rsid w:val="0019576A"/>
    <w:rsid w:val="00195A3C"/>
    <w:rsid w:val="001961FC"/>
    <w:rsid w:val="00197732"/>
    <w:rsid w:val="001A0B53"/>
    <w:rsid w:val="001A0C6A"/>
    <w:rsid w:val="001A11EC"/>
    <w:rsid w:val="001A390F"/>
    <w:rsid w:val="001A4C25"/>
    <w:rsid w:val="001A5A2A"/>
    <w:rsid w:val="001A6B68"/>
    <w:rsid w:val="001A7730"/>
    <w:rsid w:val="001B10BB"/>
    <w:rsid w:val="001B3AEA"/>
    <w:rsid w:val="001B46CF"/>
    <w:rsid w:val="001B49F4"/>
    <w:rsid w:val="001C074D"/>
    <w:rsid w:val="001C0D10"/>
    <w:rsid w:val="001C2482"/>
    <w:rsid w:val="001C4C23"/>
    <w:rsid w:val="001C5E72"/>
    <w:rsid w:val="001C705F"/>
    <w:rsid w:val="001D03C2"/>
    <w:rsid w:val="001D136E"/>
    <w:rsid w:val="001D179D"/>
    <w:rsid w:val="001D29CF"/>
    <w:rsid w:val="001D38DE"/>
    <w:rsid w:val="001D4818"/>
    <w:rsid w:val="001D597A"/>
    <w:rsid w:val="001D7E98"/>
    <w:rsid w:val="001E0819"/>
    <w:rsid w:val="001E0845"/>
    <w:rsid w:val="001E135D"/>
    <w:rsid w:val="001E1D6B"/>
    <w:rsid w:val="001E4BC3"/>
    <w:rsid w:val="001E5F92"/>
    <w:rsid w:val="001E6656"/>
    <w:rsid w:val="001E670C"/>
    <w:rsid w:val="001E6DBA"/>
    <w:rsid w:val="001E71D8"/>
    <w:rsid w:val="001E783E"/>
    <w:rsid w:val="001F04D4"/>
    <w:rsid w:val="001F2404"/>
    <w:rsid w:val="001F2D09"/>
    <w:rsid w:val="001F4329"/>
    <w:rsid w:val="001F48CE"/>
    <w:rsid w:val="001F4BA8"/>
    <w:rsid w:val="001F6DA5"/>
    <w:rsid w:val="001F717A"/>
    <w:rsid w:val="00202D31"/>
    <w:rsid w:val="00203397"/>
    <w:rsid w:val="00203790"/>
    <w:rsid w:val="002046DA"/>
    <w:rsid w:val="00205096"/>
    <w:rsid w:val="002057DC"/>
    <w:rsid w:val="00206884"/>
    <w:rsid w:val="00206D9C"/>
    <w:rsid w:val="00207C27"/>
    <w:rsid w:val="00210942"/>
    <w:rsid w:val="00210A5D"/>
    <w:rsid w:val="00210DCC"/>
    <w:rsid w:val="00211816"/>
    <w:rsid w:val="00213523"/>
    <w:rsid w:val="00213F38"/>
    <w:rsid w:val="00214F39"/>
    <w:rsid w:val="00215C47"/>
    <w:rsid w:val="00216D8E"/>
    <w:rsid w:val="002175A2"/>
    <w:rsid w:val="00222078"/>
    <w:rsid w:val="00224727"/>
    <w:rsid w:val="0022486E"/>
    <w:rsid w:val="00227935"/>
    <w:rsid w:val="00231720"/>
    <w:rsid w:val="00234701"/>
    <w:rsid w:val="00234819"/>
    <w:rsid w:val="00234BB3"/>
    <w:rsid w:val="00234FF0"/>
    <w:rsid w:val="00235563"/>
    <w:rsid w:val="00235CED"/>
    <w:rsid w:val="00235E32"/>
    <w:rsid w:val="00235EA0"/>
    <w:rsid w:val="00236A8C"/>
    <w:rsid w:val="00237483"/>
    <w:rsid w:val="0024356F"/>
    <w:rsid w:val="0024358F"/>
    <w:rsid w:val="00244DE5"/>
    <w:rsid w:val="002461A3"/>
    <w:rsid w:val="0024689E"/>
    <w:rsid w:val="002469C3"/>
    <w:rsid w:val="00246CA8"/>
    <w:rsid w:val="00246F22"/>
    <w:rsid w:val="0024764C"/>
    <w:rsid w:val="00247E7D"/>
    <w:rsid w:val="00252169"/>
    <w:rsid w:val="002548E8"/>
    <w:rsid w:val="0025645B"/>
    <w:rsid w:val="00261CEB"/>
    <w:rsid w:val="002626A3"/>
    <w:rsid w:val="00263600"/>
    <w:rsid w:val="002639A4"/>
    <w:rsid w:val="00264BF6"/>
    <w:rsid w:val="00265633"/>
    <w:rsid w:val="002713A3"/>
    <w:rsid w:val="002742D6"/>
    <w:rsid w:val="002746C2"/>
    <w:rsid w:val="00276899"/>
    <w:rsid w:val="00276B76"/>
    <w:rsid w:val="00276DE6"/>
    <w:rsid w:val="002809AF"/>
    <w:rsid w:val="002810F9"/>
    <w:rsid w:val="002836AE"/>
    <w:rsid w:val="00283815"/>
    <w:rsid w:val="00284210"/>
    <w:rsid w:val="00284AFC"/>
    <w:rsid w:val="0028592E"/>
    <w:rsid w:val="002862BB"/>
    <w:rsid w:val="00286445"/>
    <w:rsid w:val="00286B22"/>
    <w:rsid w:val="00287AE2"/>
    <w:rsid w:val="00287FCA"/>
    <w:rsid w:val="002900BD"/>
    <w:rsid w:val="0029152C"/>
    <w:rsid w:val="002922D9"/>
    <w:rsid w:val="002924FC"/>
    <w:rsid w:val="00294C12"/>
    <w:rsid w:val="0029556D"/>
    <w:rsid w:val="00296A7A"/>
    <w:rsid w:val="00297BE3"/>
    <w:rsid w:val="002A00AB"/>
    <w:rsid w:val="002A067E"/>
    <w:rsid w:val="002A2A5D"/>
    <w:rsid w:val="002B0406"/>
    <w:rsid w:val="002B34D0"/>
    <w:rsid w:val="002B40F9"/>
    <w:rsid w:val="002B4787"/>
    <w:rsid w:val="002B7D61"/>
    <w:rsid w:val="002B7F11"/>
    <w:rsid w:val="002C184A"/>
    <w:rsid w:val="002C33BD"/>
    <w:rsid w:val="002C4BF7"/>
    <w:rsid w:val="002C7DA3"/>
    <w:rsid w:val="002C7E63"/>
    <w:rsid w:val="002D1083"/>
    <w:rsid w:val="002D10D7"/>
    <w:rsid w:val="002D2271"/>
    <w:rsid w:val="002D3C8D"/>
    <w:rsid w:val="002D6243"/>
    <w:rsid w:val="002D69BE"/>
    <w:rsid w:val="002D6FFD"/>
    <w:rsid w:val="002E1B05"/>
    <w:rsid w:val="002E3433"/>
    <w:rsid w:val="002E4C4D"/>
    <w:rsid w:val="002E5456"/>
    <w:rsid w:val="002E5AF5"/>
    <w:rsid w:val="002E62CB"/>
    <w:rsid w:val="002E6C05"/>
    <w:rsid w:val="002F0251"/>
    <w:rsid w:val="002F0452"/>
    <w:rsid w:val="002F0EF5"/>
    <w:rsid w:val="002F1AEB"/>
    <w:rsid w:val="002F20BA"/>
    <w:rsid w:val="002F28F8"/>
    <w:rsid w:val="002F39EF"/>
    <w:rsid w:val="002F4A3E"/>
    <w:rsid w:val="002F5FBB"/>
    <w:rsid w:val="002F78B8"/>
    <w:rsid w:val="00300EE2"/>
    <w:rsid w:val="00301ECF"/>
    <w:rsid w:val="0030391D"/>
    <w:rsid w:val="00304600"/>
    <w:rsid w:val="0030543A"/>
    <w:rsid w:val="00306639"/>
    <w:rsid w:val="00306DBE"/>
    <w:rsid w:val="00307133"/>
    <w:rsid w:val="003107F8"/>
    <w:rsid w:val="00311A05"/>
    <w:rsid w:val="00313BCA"/>
    <w:rsid w:val="00316E21"/>
    <w:rsid w:val="003206B0"/>
    <w:rsid w:val="00322075"/>
    <w:rsid w:val="003223A5"/>
    <w:rsid w:val="00322DE9"/>
    <w:rsid w:val="00323147"/>
    <w:rsid w:val="00323CC1"/>
    <w:rsid w:val="00324785"/>
    <w:rsid w:val="00324C12"/>
    <w:rsid w:val="00325B0E"/>
    <w:rsid w:val="003268F1"/>
    <w:rsid w:val="00326F42"/>
    <w:rsid w:val="00327028"/>
    <w:rsid w:val="0032779C"/>
    <w:rsid w:val="003278F1"/>
    <w:rsid w:val="003307C5"/>
    <w:rsid w:val="00330FA7"/>
    <w:rsid w:val="00331010"/>
    <w:rsid w:val="0033158C"/>
    <w:rsid w:val="003323E4"/>
    <w:rsid w:val="00336DCE"/>
    <w:rsid w:val="00337703"/>
    <w:rsid w:val="00337B5F"/>
    <w:rsid w:val="003408B5"/>
    <w:rsid w:val="003411D1"/>
    <w:rsid w:val="00341BC4"/>
    <w:rsid w:val="00341CD3"/>
    <w:rsid w:val="00341F12"/>
    <w:rsid w:val="00343457"/>
    <w:rsid w:val="0034384E"/>
    <w:rsid w:val="00343FCB"/>
    <w:rsid w:val="00344951"/>
    <w:rsid w:val="00345267"/>
    <w:rsid w:val="0034576E"/>
    <w:rsid w:val="00345BFD"/>
    <w:rsid w:val="003467F9"/>
    <w:rsid w:val="00346E7A"/>
    <w:rsid w:val="00347C62"/>
    <w:rsid w:val="00351AF4"/>
    <w:rsid w:val="00353965"/>
    <w:rsid w:val="00356223"/>
    <w:rsid w:val="003626CC"/>
    <w:rsid w:val="00365FA1"/>
    <w:rsid w:val="003672DF"/>
    <w:rsid w:val="00370B40"/>
    <w:rsid w:val="0037148D"/>
    <w:rsid w:val="003725A2"/>
    <w:rsid w:val="003732B7"/>
    <w:rsid w:val="00374ECD"/>
    <w:rsid w:val="00375B04"/>
    <w:rsid w:val="00376C4F"/>
    <w:rsid w:val="00376D1A"/>
    <w:rsid w:val="0037736F"/>
    <w:rsid w:val="00380880"/>
    <w:rsid w:val="0038100E"/>
    <w:rsid w:val="00383A95"/>
    <w:rsid w:val="00384FE5"/>
    <w:rsid w:val="00386236"/>
    <w:rsid w:val="0038652B"/>
    <w:rsid w:val="003866CD"/>
    <w:rsid w:val="00386D39"/>
    <w:rsid w:val="00387398"/>
    <w:rsid w:val="00387A90"/>
    <w:rsid w:val="00390B5E"/>
    <w:rsid w:val="003928AB"/>
    <w:rsid w:val="00392958"/>
    <w:rsid w:val="00392FF4"/>
    <w:rsid w:val="003943FF"/>
    <w:rsid w:val="00394856"/>
    <w:rsid w:val="00395ABA"/>
    <w:rsid w:val="003A029B"/>
    <w:rsid w:val="003A1F87"/>
    <w:rsid w:val="003A206B"/>
    <w:rsid w:val="003A2264"/>
    <w:rsid w:val="003A3185"/>
    <w:rsid w:val="003A3FED"/>
    <w:rsid w:val="003A4083"/>
    <w:rsid w:val="003A446D"/>
    <w:rsid w:val="003A4D73"/>
    <w:rsid w:val="003A5307"/>
    <w:rsid w:val="003A6335"/>
    <w:rsid w:val="003A7A14"/>
    <w:rsid w:val="003A7AB2"/>
    <w:rsid w:val="003A7F0B"/>
    <w:rsid w:val="003B0353"/>
    <w:rsid w:val="003B13DC"/>
    <w:rsid w:val="003B169C"/>
    <w:rsid w:val="003B2046"/>
    <w:rsid w:val="003B2EC7"/>
    <w:rsid w:val="003B2F92"/>
    <w:rsid w:val="003B36D3"/>
    <w:rsid w:val="003B3ADD"/>
    <w:rsid w:val="003B4B28"/>
    <w:rsid w:val="003B5CF5"/>
    <w:rsid w:val="003B5F32"/>
    <w:rsid w:val="003B6002"/>
    <w:rsid w:val="003B68D2"/>
    <w:rsid w:val="003B723D"/>
    <w:rsid w:val="003B7B3C"/>
    <w:rsid w:val="003B7BF9"/>
    <w:rsid w:val="003C3C25"/>
    <w:rsid w:val="003C4343"/>
    <w:rsid w:val="003C542E"/>
    <w:rsid w:val="003C6203"/>
    <w:rsid w:val="003C7A68"/>
    <w:rsid w:val="003C7FEE"/>
    <w:rsid w:val="003D213E"/>
    <w:rsid w:val="003D3BA9"/>
    <w:rsid w:val="003D4C00"/>
    <w:rsid w:val="003D737F"/>
    <w:rsid w:val="003E0613"/>
    <w:rsid w:val="003E0842"/>
    <w:rsid w:val="003E40D3"/>
    <w:rsid w:val="003E4178"/>
    <w:rsid w:val="003E5051"/>
    <w:rsid w:val="003E513F"/>
    <w:rsid w:val="003E5B74"/>
    <w:rsid w:val="003E6042"/>
    <w:rsid w:val="003E68BB"/>
    <w:rsid w:val="003E742B"/>
    <w:rsid w:val="003F01D2"/>
    <w:rsid w:val="003F1F50"/>
    <w:rsid w:val="003F2DE1"/>
    <w:rsid w:val="003F322B"/>
    <w:rsid w:val="003F49B5"/>
    <w:rsid w:val="003F4DA1"/>
    <w:rsid w:val="003F59B5"/>
    <w:rsid w:val="003F5E2D"/>
    <w:rsid w:val="003F6282"/>
    <w:rsid w:val="004018EA"/>
    <w:rsid w:val="00403279"/>
    <w:rsid w:val="00405162"/>
    <w:rsid w:val="00405F8B"/>
    <w:rsid w:val="00406A51"/>
    <w:rsid w:val="004076F5"/>
    <w:rsid w:val="00412B5D"/>
    <w:rsid w:val="0041647F"/>
    <w:rsid w:val="00421451"/>
    <w:rsid w:val="00421F80"/>
    <w:rsid w:val="004222BB"/>
    <w:rsid w:val="00422B64"/>
    <w:rsid w:val="00423D6B"/>
    <w:rsid w:val="0042580B"/>
    <w:rsid w:val="004266AB"/>
    <w:rsid w:val="00427D3F"/>
    <w:rsid w:val="00427EE2"/>
    <w:rsid w:val="00430A59"/>
    <w:rsid w:val="00432195"/>
    <w:rsid w:val="004327D8"/>
    <w:rsid w:val="00432CC7"/>
    <w:rsid w:val="0043375A"/>
    <w:rsid w:val="00433C94"/>
    <w:rsid w:val="004348A1"/>
    <w:rsid w:val="0043591C"/>
    <w:rsid w:val="00435A83"/>
    <w:rsid w:val="004368D2"/>
    <w:rsid w:val="00436E24"/>
    <w:rsid w:val="004403BC"/>
    <w:rsid w:val="00442FF7"/>
    <w:rsid w:val="00443F12"/>
    <w:rsid w:val="00445507"/>
    <w:rsid w:val="00445934"/>
    <w:rsid w:val="004462B2"/>
    <w:rsid w:val="0045121E"/>
    <w:rsid w:val="00451733"/>
    <w:rsid w:val="00451798"/>
    <w:rsid w:val="00451CEC"/>
    <w:rsid w:val="00454A4A"/>
    <w:rsid w:val="00455441"/>
    <w:rsid w:val="00455504"/>
    <w:rsid w:val="00455FBE"/>
    <w:rsid w:val="00460923"/>
    <w:rsid w:val="004609FC"/>
    <w:rsid w:val="00461006"/>
    <w:rsid w:val="00461F84"/>
    <w:rsid w:val="00463025"/>
    <w:rsid w:val="004640B1"/>
    <w:rsid w:val="00465CDB"/>
    <w:rsid w:val="00465DF2"/>
    <w:rsid w:val="00466EDA"/>
    <w:rsid w:val="004716D6"/>
    <w:rsid w:val="00472215"/>
    <w:rsid w:val="0047391C"/>
    <w:rsid w:val="00474B5C"/>
    <w:rsid w:val="00475201"/>
    <w:rsid w:val="00476BE4"/>
    <w:rsid w:val="0047780F"/>
    <w:rsid w:val="00480EB1"/>
    <w:rsid w:val="00481929"/>
    <w:rsid w:val="004839BC"/>
    <w:rsid w:val="00483ECB"/>
    <w:rsid w:val="00483FA8"/>
    <w:rsid w:val="00484D13"/>
    <w:rsid w:val="00486FC6"/>
    <w:rsid w:val="004878D3"/>
    <w:rsid w:val="00487956"/>
    <w:rsid w:val="00487B5D"/>
    <w:rsid w:val="00493E17"/>
    <w:rsid w:val="004943B9"/>
    <w:rsid w:val="0049464D"/>
    <w:rsid w:val="00495610"/>
    <w:rsid w:val="00495835"/>
    <w:rsid w:val="00495EFB"/>
    <w:rsid w:val="00496C5F"/>
    <w:rsid w:val="00496CB0"/>
    <w:rsid w:val="00497CE3"/>
    <w:rsid w:val="004A14B9"/>
    <w:rsid w:val="004A1950"/>
    <w:rsid w:val="004A3164"/>
    <w:rsid w:val="004A3240"/>
    <w:rsid w:val="004A3CAC"/>
    <w:rsid w:val="004A4D4E"/>
    <w:rsid w:val="004A7E31"/>
    <w:rsid w:val="004B1496"/>
    <w:rsid w:val="004B1CB1"/>
    <w:rsid w:val="004B1F2B"/>
    <w:rsid w:val="004B27CD"/>
    <w:rsid w:val="004B2941"/>
    <w:rsid w:val="004B2F7F"/>
    <w:rsid w:val="004B3805"/>
    <w:rsid w:val="004B5705"/>
    <w:rsid w:val="004C044B"/>
    <w:rsid w:val="004C0E4A"/>
    <w:rsid w:val="004C1664"/>
    <w:rsid w:val="004C1B59"/>
    <w:rsid w:val="004C1BDC"/>
    <w:rsid w:val="004C2AC4"/>
    <w:rsid w:val="004C341F"/>
    <w:rsid w:val="004C4925"/>
    <w:rsid w:val="004C4E22"/>
    <w:rsid w:val="004C71A7"/>
    <w:rsid w:val="004D1605"/>
    <w:rsid w:val="004D1C51"/>
    <w:rsid w:val="004D24B0"/>
    <w:rsid w:val="004D26F1"/>
    <w:rsid w:val="004D3D88"/>
    <w:rsid w:val="004D424C"/>
    <w:rsid w:val="004D4E20"/>
    <w:rsid w:val="004D655F"/>
    <w:rsid w:val="004D6B49"/>
    <w:rsid w:val="004D7801"/>
    <w:rsid w:val="004D7BE0"/>
    <w:rsid w:val="004D7C05"/>
    <w:rsid w:val="004E02E6"/>
    <w:rsid w:val="004E0D5B"/>
    <w:rsid w:val="004E0EEE"/>
    <w:rsid w:val="004E101B"/>
    <w:rsid w:val="004E1BEE"/>
    <w:rsid w:val="004E3881"/>
    <w:rsid w:val="004E4181"/>
    <w:rsid w:val="004E6432"/>
    <w:rsid w:val="004E7285"/>
    <w:rsid w:val="004E7C7D"/>
    <w:rsid w:val="004F240A"/>
    <w:rsid w:val="004F3162"/>
    <w:rsid w:val="004F4786"/>
    <w:rsid w:val="004F48C8"/>
    <w:rsid w:val="004F4F72"/>
    <w:rsid w:val="004F503A"/>
    <w:rsid w:val="004F5985"/>
    <w:rsid w:val="004F59BD"/>
    <w:rsid w:val="004F5CC2"/>
    <w:rsid w:val="00502671"/>
    <w:rsid w:val="005028B1"/>
    <w:rsid w:val="005034E1"/>
    <w:rsid w:val="0050413C"/>
    <w:rsid w:val="005045B0"/>
    <w:rsid w:val="00504A5C"/>
    <w:rsid w:val="00504F3D"/>
    <w:rsid w:val="00505D19"/>
    <w:rsid w:val="00506AAC"/>
    <w:rsid w:val="00510553"/>
    <w:rsid w:val="00512457"/>
    <w:rsid w:val="00513BB1"/>
    <w:rsid w:val="00514214"/>
    <w:rsid w:val="00515CF4"/>
    <w:rsid w:val="00520E5D"/>
    <w:rsid w:val="00521190"/>
    <w:rsid w:val="00521F36"/>
    <w:rsid w:val="00524D78"/>
    <w:rsid w:val="005251DF"/>
    <w:rsid w:val="005260A4"/>
    <w:rsid w:val="00526DD4"/>
    <w:rsid w:val="005270DE"/>
    <w:rsid w:val="005272CD"/>
    <w:rsid w:val="005312E2"/>
    <w:rsid w:val="00531A6B"/>
    <w:rsid w:val="0053229F"/>
    <w:rsid w:val="0053265E"/>
    <w:rsid w:val="00532DDE"/>
    <w:rsid w:val="00533A5F"/>
    <w:rsid w:val="0053475E"/>
    <w:rsid w:val="00537588"/>
    <w:rsid w:val="00537D4C"/>
    <w:rsid w:val="005400E9"/>
    <w:rsid w:val="00541722"/>
    <w:rsid w:val="00543F77"/>
    <w:rsid w:val="005441FF"/>
    <w:rsid w:val="0054482C"/>
    <w:rsid w:val="00544B5C"/>
    <w:rsid w:val="00545C75"/>
    <w:rsid w:val="005463A5"/>
    <w:rsid w:val="00546A97"/>
    <w:rsid w:val="00552105"/>
    <w:rsid w:val="005522F0"/>
    <w:rsid w:val="005528C6"/>
    <w:rsid w:val="0055354B"/>
    <w:rsid w:val="00553584"/>
    <w:rsid w:val="005547AD"/>
    <w:rsid w:val="00554AAC"/>
    <w:rsid w:val="00554F04"/>
    <w:rsid w:val="00555F94"/>
    <w:rsid w:val="00560EA1"/>
    <w:rsid w:val="00561918"/>
    <w:rsid w:val="005625B1"/>
    <w:rsid w:val="00564DDC"/>
    <w:rsid w:val="005650FB"/>
    <w:rsid w:val="005651ED"/>
    <w:rsid w:val="00566463"/>
    <w:rsid w:val="005666D8"/>
    <w:rsid w:val="00570902"/>
    <w:rsid w:val="0057270A"/>
    <w:rsid w:val="005727C3"/>
    <w:rsid w:val="00573833"/>
    <w:rsid w:val="005750ED"/>
    <w:rsid w:val="00577B13"/>
    <w:rsid w:val="00577BD9"/>
    <w:rsid w:val="0058119B"/>
    <w:rsid w:val="005816CB"/>
    <w:rsid w:val="005821F0"/>
    <w:rsid w:val="00582344"/>
    <w:rsid w:val="00582761"/>
    <w:rsid w:val="00582DC3"/>
    <w:rsid w:val="0058491A"/>
    <w:rsid w:val="00585DCA"/>
    <w:rsid w:val="00585E0D"/>
    <w:rsid w:val="00585E5A"/>
    <w:rsid w:val="00586878"/>
    <w:rsid w:val="00590C25"/>
    <w:rsid w:val="0059143C"/>
    <w:rsid w:val="00591915"/>
    <w:rsid w:val="00592173"/>
    <w:rsid w:val="00592703"/>
    <w:rsid w:val="005932BB"/>
    <w:rsid w:val="00593A93"/>
    <w:rsid w:val="00595311"/>
    <w:rsid w:val="00595A89"/>
    <w:rsid w:val="00596FE3"/>
    <w:rsid w:val="00597AF2"/>
    <w:rsid w:val="005A05D7"/>
    <w:rsid w:val="005A0F90"/>
    <w:rsid w:val="005A1280"/>
    <w:rsid w:val="005A2A7C"/>
    <w:rsid w:val="005A37E3"/>
    <w:rsid w:val="005A3EDB"/>
    <w:rsid w:val="005A4EEF"/>
    <w:rsid w:val="005A5196"/>
    <w:rsid w:val="005A6ABC"/>
    <w:rsid w:val="005B0424"/>
    <w:rsid w:val="005B08F3"/>
    <w:rsid w:val="005B1AAD"/>
    <w:rsid w:val="005B230C"/>
    <w:rsid w:val="005B260F"/>
    <w:rsid w:val="005B2986"/>
    <w:rsid w:val="005B2B54"/>
    <w:rsid w:val="005B306E"/>
    <w:rsid w:val="005B3EEB"/>
    <w:rsid w:val="005B43ED"/>
    <w:rsid w:val="005B589E"/>
    <w:rsid w:val="005C0785"/>
    <w:rsid w:val="005C082C"/>
    <w:rsid w:val="005C15F5"/>
    <w:rsid w:val="005C23EA"/>
    <w:rsid w:val="005C3DB7"/>
    <w:rsid w:val="005C415B"/>
    <w:rsid w:val="005C4680"/>
    <w:rsid w:val="005C5027"/>
    <w:rsid w:val="005C5FEB"/>
    <w:rsid w:val="005C667B"/>
    <w:rsid w:val="005C6730"/>
    <w:rsid w:val="005C72BC"/>
    <w:rsid w:val="005D068A"/>
    <w:rsid w:val="005D0704"/>
    <w:rsid w:val="005D119D"/>
    <w:rsid w:val="005D30DB"/>
    <w:rsid w:val="005D3760"/>
    <w:rsid w:val="005D75A3"/>
    <w:rsid w:val="005E02B2"/>
    <w:rsid w:val="005E3E2F"/>
    <w:rsid w:val="005E444B"/>
    <w:rsid w:val="005F006A"/>
    <w:rsid w:val="005F2A03"/>
    <w:rsid w:val="005F2D52"/>
    <w:rsid w:val="005F3203"/>
    <w:rsid w:val="005F4F21"/>
    <w:rsid w:val="005F5454"/>
    <w:rsid w:val="005F56CC"/>
    <w:rsid w:val="005F7699"/>
    <w:rsid w:val="005F7EFE"/>
    <w:rsid w:val="00600FFE"/>
    <w:rsid w:val="00602619"/>
    <w:rsid w:val="00606573"/>
    <w:rsid w:val="006072F8"/>
    <w:rsid w:val="00607303"/>
    <w:rsid w:val="006077C6"/>
    <w:rsid w:val="0061008C"/>
    <w:rsid w:val="00610EB5"/>
    <w:rsid w:val="006132DA"/>
    <w:rsid w:val="00614B3C"/>
    <w:rsid w:val="00615916"/>
    <w:rsid w:val="006167AD"/>
    <w:rsid w:val="00616C77"/>
    <w:rsid w:val="00616EC4"/>
    <w:rsid w:val="006172D8"/>
    <w:rsid w:val="00620C51"/>
    <w:rsid w:val="00622888"/>
    <w:rsid w:val="00622BBE"/>
    <w:rsid w:val="0062374B"/>
    <w:rsid w:val="00624802"/>
    <w:rsid w:val="00625477"/>
    <w:rsid w:val="00625B62"/>
    <w:rsid w:val="0062658D"/>
    <w:rsid w:val="00630E22"/>
    <w:rsid w:val="006315F6"/>
    <w:rsid w:val="0063483C"/>
    <w:rsid w:val="006348BD"/>
    <w:rsid w:val="006376B9"/>
    <w:rsid w:val="0064007D"/>
    <w:rsid w:val="00641262"/>
    <w:rsid w:val="006440F1"/>
    <w:rsid w:val="00644330"/>
    <w:rsid w:val="00644C7D"/>
    <w:rsid w:val="00646196"/>
    <w:rsid w:val="00646F72"/>
    <w:rsid w:val="00647B74"/>
    <w:rsid w:val="00650C25"/>
    <w:rsid w:val="00650CC7"/>
    <w:rsid w:val="00651EA9"/>
    <w:rsid w:val="006536C4"/>
    <w:rsid w:val="00653A7D"/>
    <w:rsid w:val="006551EB"/>
    <w:rsid w:val="00655EBE"/>
    <w:rsid w:val="00656F64"/>
    <w:rsid w:val="00657331"/>
    <w:rsid w:val="00662F74"/>
    <w:rsid w:val="00663C8B"/>
    <w:rsid w:val="00664EB6"/>
    <w:rsid w:val="00670978"/>
    <w:rsid w:val="006855E4"/>
    <w:rsid w:val="00686082"/>
    <w:rsid w:val="00690110"/>
    <w:rsid w:val="00692C15"/>
    <w:rsid w:val="006934AE"/>
    <w:rsid w:val="00693617"/>
    <w:rsid w:val="00693A4F"/>
    <w:rsid w:val="00693AD5"/>
    <w:rsid w:val="00694CB9"/>
    <w:rsid w:val="0069536D"/>
    <w:rsid w:val="0069760F"/>
    <w:rsid w:val="006A0AC0"/>
    <w:rsid w:val="006A1E19"/>
    <w:rsid w:val="006A2063"/>
    <w:rsid w:val="006A2113"/>
    <w:rsid w:val="006A3AAD"/>
    <w:rsid w:val="006A6587"/>
    <w:rsid w:val="006B0A3E"/>
    <w:rsid w:val="006B0AD6"/>
    <w:rsid w:val="006B0E6E"/>
    <w:rsid w:val="006B11DB"/>
    <w:rsid w:val="006B1818"/>
    <w:rsid w:val="006B1986"/>
    <w:rsid w:val="006B257F"/>
    <w:rsid w:val="006B37D8"/>
    <w:rsid w:val="006B3EF8"/>
    <w:rsid w:val="006B40B2"/>
    <w:rsid w:val="006B4367"/>
    <w:rsid w:val="006B5185"/>
    <w:rsid w:val="006B69F1"/>
    <w:rsid w:val="006B6D6E"/>
    <w:rsid w:val="006B7037"/>
    <w:rsid w:val="006B75B7"/>
    <w:rsid w:val="006B79AA"/>
    <w:rsid w:val="006C0CFD"/>
    <w:rsid w:val="006C3734"/>
    <w:rsid w:val="006C39D3"/>
    <w:rsid w:val="006C418D"/>
    <w:rsid w:val="006C61F9"/>
    <w:rsid w:val="006C6EA8"/>
    <w:rsid w:val="006C7C60"/>
    <w:rsid w:val="006D11CC"/>
    <w:rsid w:val="006D3F22"/>
    <w:rsid w:val="006D4DA3"/>
    <w:rsid w:val="006D5625"/>
    <w:rsid w:val="006D6190"/>
    <w:rsid w:val="006E0492"/>
    <w:rsid w:val="006E1613"/>
    <w:rsid w:val="006E18C7"/>
    <w:rsid w:val="006E2569"/>
    <w:rsid w:val="006E3125"/>
    <w:rsid w:val="006E44FE"/>
    <w:rsid w:val="006E49AE"/>
    <w:rsid w:val="006E6306"/>
    <w:rsid w:val="006E6785"/>
    <w:rsid w:val="006E67FB"/>
    <w:rsid w:val="006F03AD"/>
    <w:rsid w:val="006F04BD"/>
    <w:rsid w:val="006F079F"/>
    <w:rsid w:val="006F1C66"/>
    <w:rsid w:val="006F2485"/>
    <w:rsid w:val="006F24C4"/>
    <w:rsid w:val="006F400A"/>
    <w:rsid w:val="006F5557"/>
    <w:rsid w:val="006F5757"/>
    <w:rsid w:val="006F58A9"/>
    <w:rsid w:val="006F7187"/>
    <w:rsid w:val="006F7722"/>
    <w:rsid w:val="0070039A"/>
    <w:rsid w:val="00700DF4"/>
    <w:rsid w:val="007016F3"/>
    <w:rsid w:val="007023B5"/>
    <w:rsid w:val="00702CD0"/>
    <w:rsid w:val="007035B2"/>
    <w:rsid w:val="007052C1"/>
    <w:rsid w:val="00705DE1"/>
    <w:rsid w:val="007079AE"/>
    <w:rsid w:val="00710EF2"/>
    <w:rsid w:val="0071148B"/>
    <w:rsid w:val="0071268B"/>
    <w:rsid w:val="0071292C"/>
    <w:rsid w:val="00712AB1"/>
    <w:rsid w:val="00713C37"/>
    <w:rsid w:val="007141A7"/>
    <w:rsid w:val="007141E2"/>
    <w:rsid w:val="00715653"/>
    <w:rsid w:val="00715CD4"/>
    <w:rsid w:val="00716760"/>
    <w:rsid w:val="00717315"/>
    <w:rsid w:val="00720EAC"/>
    <w:rsid w:val="0072170C"/>
    <w:rsid w:val="0072348F"/>
    <w:rsid w:val="00723728"/>
    <w:rsid w:val="00723B8F"/>
    <w:rsid w:val="00724BFC"/>
    <w:rsid w:val="007253B5"/>
    <w:rsid w:val="007269E5"/>
    <w:rsid w:val="00726E8C"/>
    <w:rsid w:val="007272AC"/>
    <w:rsid w:val="007333DF"/>
    <w:rsid w:val="00734BF9"/>
    <w:rsid w:val="00736388"/>
    <w:rsid w:val="00736675"/>
    <w:rsid w:val="00736A5D"/>
    <w:rsid w:val="00740763"/>
    <w:rsid w:val="007427BA"/>
    <w:rsid w:val="007429FB"/>
    <w:rsid w:val="00742ABE"/>
    <w:rsid w:val="00743EE2"/>
    <w:rsid w:val="007455F7"/>
    <w:rsid w:val="0074633C"/>
    <w:rsid w:val="0074675A"/>
    <w:rsid w:val="00746791"/>
    <w:rsid w:val="0074721B"/>
    <w:rsid w:val="0074753C"/>
    <w:rsid w:val="007500DE"/>
    <w:rsid w:val="007505CB"/>
    <w:rsid w:val="0075109B"/>
    <w:rsid w:val="00752BEF"/>
    <w:rsid w:val="00753BC6"/>
    <w:rsid w:val="00753FB2"/>
    <w:rsid w:val="00754AD6"/>
    <w:rsid w:val="0075578B"/>
    <w:rsid w:val="00756DE9"/>
    <w:rsid w:val="0075790A"/>
    <w:rsid w:val="007602E0"/>
    <w:rsid w:val="007606FC"/>
    <w:rsid w:val="00762E53"/>
    <w:rsid w:val="0076314D"/>
    <w:rsid w:val="00763D6C"/>
    <w:rsid w:val="00764EB9"/>
    <w:rsid w:val="00765B68"/>
    <w:rsid w:val="00766B0B"/>
    <w:rsid w:val="00766FCB"/>
    <w:rsid w:val="00767D78"/>
    <w:rsid w:val="00767D9C"/>
    <w:rsid w:val="00770CEE"/>
    <w:rsid w:val="00772D4F"/>
    <w:rsid w:val="00772E7A"/>
    <w:rsid w:val="00773959"/>
    <w:rsid w:val="0077461C"/>
    <w:rsid w:val="00775631"/>
    <w:rsid w:val="00775979"/>
    <w:rsid w:val="00776679"/>
    <w:rsid w:val="00776805"/>
    <w:rsid w:val="00780029"/>
    <w:rsid w:val="00780607"/>
    <w:rsid w:val="0078060E"/>
    <w:rsid w:val="0078085C"/>
    <w:rsid w:val="00783C97"/>
    <w:rsid w:val="007845F6"/>
    <w:rsid w:val="00784D02"/>
    <w:rsid w:val="007858A9"/>
    <w:rsid w:val="00786BBA"/>
    <w:rsid w:val="00790076"/>
    <w:rsid w:val="00791794"/>
    <w:rsid w:val="00791FCA"/>
    <w:rsid w:val="00792452"/>
    <w:rsid w:val="00792454"/>
    <w:rsid w:val="00792E0A"/>
    <w:rsid w:val="00793223"/>
    <w:rsid w:val="0079363F"/>
    <w:rsid w:val="00793C0B"/>
    <w:rsid w:val="00795C59"/>
    <w:rsid w:val="00796A69"/>
    <w:rsid w:val="007A1F40"/>
    <w:rsid w:val="007A22C9"/>
    <w:rsid w:val="007A272C"/>
    <w:rsid w:val="007A2BD6"/>
    <w:rsid w:val="007A464C"/>
    <w:rsid w:val="007A473F"/>
    <w:rsid w:val="007A551A"/>
    <w:rsid w:val="007A60D8"/>
    <w:rsid w:val="007A709F"/>
    <w:rsid w:val="007B0769"/>
    <w:rsid w:val="007B0B6F"/>
    <w:rsid w:val="007B14FD"/>
    <w:rsid w:val="007B160E"/>
    <w:rsid w:val="007B224F"/>
    <w:rsid w:val="007B2812"/>
    <w:rsid w:val="007B3E24"/>
    <w:rsid w:val="007B46C1"/>
    <w:rsid w:val="007B75C4"/>
    <w:rsid w:val="007C04ED"/>
    <w:rsid w:val="007C1103"/>
    <w:rsid w:val="007C217B"/>
    <w:rsid w:val="007C3723"/>
    <w:rsid w:val="007C3FF1"/>
    <w:rsid w:val="007C46F2"/>
    <w:rsid w:val="007C6943"/>
    <w:rsid w:val="007C77F3"/>
    <w:rsid w:val="007C7D55"/>
    <w:rsid w:val="007D0267"/>
    <w:rsid w:val="007D333C"/>
    <w:rsid w:val="007D3EDB"/>
    <w:rsid w:val="007D46FA"/>
    <w:rsid w:val="007D6EE4"/>
    <w:rsid w:val="007E0E39"/>
    <w:rsid w:val="007E39A0"/>
    <w:rsid w:val="007E4121"/>
    <w:rsid w:val="007E4D1A"/>
    <w:rsid w:val="007E542F"/>
    <w:rsid w:val="007E6E99"/>
    <w:rsid w:val="007E70B3"/>
    <w:rsid w:val="007F04FE"/>
    <w:rsid w:val="007F0D60"/>
    <w:rsid w:val="007F0FF5"/>
    <w:rsid w:val="007F1556"/>
    <w:rsid w:val="00805B29"/>
    <w:rsid w:val="00805D19"/>
    <w:rsid w:val="00811286"/>
    <w:rsid w:val="0081159D"/>
    <w:rsid w:val="00812E4E"/>
    <w:rsid w:val="008139F0"/>
    <w:rsid w:val="00815CC2"/>
    <w:rsid w:val="00815DAC"/>
    <w:rsid w:val="0081770F"/>
    <w:rsid w:val="00821A64"/>
    <w:rsid w:val="00822834"/>
    <w:rsid w:val="00823D21"/>
    <w:rsid w:val="00824D01"/>
    <w:rsid w:val="0082766E"/>
    <w:rsid w:val="00830053"/>
    <w:rsid w:val="008322F9"/>
    <w:rsid w:val="0083260B"/>
    <w:rsid w:val="00832781"/>
    <w:rsid w:val="00832A68"/>
    <w:rsid w:val="00832BD1"/>
    <w:rsid w:val="008332DB"/>
    <w:rsid w:val="00833D4F"/>
    <w:rsid w:val="00835319"/>
    <w:rsid w:val="00835A4B"/>
    <w:rsid w:val="008400EB"/>
    <w:rsid w:val="00840652"/>
    <w:rsid w:val="00841EE6"/>
    <w:rsid w:val="00842DAA"/>
    <w:rsid w:val="00843636"/>
    <w:rsid w:val="008439C7"/>
    <w:rsid w:val="00844097"/>
    <w:rsid w:val="0084581D"/>
    <w:rsid w:val="008463D6"/>
    <w:rsid w:val="0084698D"/>
    <w:rsid w:val="008472EF"/>
    <w:rsid w:val="00850467"/>
    <w:rsid w:val="008509E9"/>
    <w:rsid w:val="00851EE0"/>
    <w:rsid w:val="00852E6A"/>
    <w:rsid w:val="00852EF2"/>
    <w:rsid w:val="00853190"/>
    <w:rsid w:val="00853345"/>
    <w:rsid w:val="00854398"/>
    <w:rsid w:val="0085477E"/>
    <w:rsid w:val="00856E40"/>
    <w:rsid w:val="00857932"/>
    <w:rsid w:val="00860B41"/>
    <w:rsid w:val="00860D34"/>
    <w:rsid w:val="0086152F"/>
    <w:rsid w:val="00861EC9"/>
    <w:rsid w:val="00862551"/>
    <w:rsid w:val="00862623"/>
    <w:rsid w:val="008651E2"/>
    <w:rsid w:val="0086625C"/>
    <w:rsid w:val="00866621"/>
    <w:rsid w:val="00867E8D"/>
    <w:rsid w:val="008709C7"/>
    <w:rsid w:val="00871B12"/>
    <w:rsid w:val="00874960"/>
    <w:rsid w:val="00875405"/>
    <w:rsid w:val="008770E2"/>
    <w:rsid w:val="008818F2"/>
    <w:rsid w:val="00882877"/>
    <w:rsid w:val="008831B7"/>
    <w:rsid w:val="00883FA1"/>
    <w:rsid w:val="00884FF8"/>
    <w:rsid w:val="00890A60"/>
    <w:rsid w:val="00894B71"/>
    <w:rsid w:val="00897ADD"/>
    <w:rsid w:val="008A08A2"/>
    <w:rsid w:val="008A0F10"/>
    <w:rsid w:val="008A2F02"/>
    <w:rsid w:val="008A35D4"/>
    <w:rsid w:val="008A3F97"/>
    <w:rsid w:val="008A4B4E"/>
    <w:rsid w:val="008A4CBA"/>
    <w:rsid w:val="008A4E6E"/>
    <w:rsid w:val="008A57D8"/>
    <w:rsid w:val="008A6980"/>
    <w:rsid w:val="008B040D"/>
    <w:rsid w:val="008B342F"/>
    <w:rsid w:val="008B44F0"/>
    <w:rsid w:val="008B4CEA"/>
    <w:rsid w:val="008B4EE9"/>
    <w:rsid w:val="008B786F"/>
    <w:rsid w:val="008C0CBA"/>
    <w:rsid w:val="008C1A16"/>
    <w:rsid w:val="008C1A97"/>
    <w:rsid w:val="008C1C1E"/>
    <w:rsid w:val="008C28B9"/>
    <w:rsid w:val="008C3237"/>
    <w:rsid w:val="008C3AC7"/>
    <w:rsid w:val="008C5884"/>
    <w:rsid w:val="008C6675"/>
    <w:rsid w:val="008D0698"/>
    <w:rsid w:val="008D0CFB"/>
    <w:rsid w:val="008D1523"/>
    <w:rsid w:val="008D2CD0"/>
    <w:rsid w:val="008D4337"/>
    <w:rsid w:val="008D4832"/>
    <w:rsid w:val="008D5436"/>
    <w:rsid w:val="008D7B79"/>
    <w:rsid w:val="008E0576"/>
    <w:rsid w:val="008E0849"/>
    <w:rsid w:val="008E3A8D"/>
    <w:rsid w:val="008E515F"/>
    <w:rsid w:val="008E5F64"/>
    <w:rsid w:val="008E63DC"/>
    <w:rsid w:val="008E6F67"/>
    <w:rsid w:val="008F16DA"/>
    <w:rsid w:val="008F2EC2"/>
    <w:rsid w:val="008F33F5"/>
    <w:rsid w:val="008F5661"/>
    <w:rsid w:val="0090141F"/>
    <w:rsid w:val="00902364"/>
    <w:rsid w:val="009024D7"/>
    <w:rsid w:val="0090358E"/>
    <w:rsid w:val="00904DD2"/>
    <w:rsid w:val="00905818"/>
    <w:rsid w:val="00905C0C"/>
    <w:rsid w:val="0090677D"/>
    <w:rsid w:val="00907366"/>
    <w:rsid w:val="0091042B"/>
    <w:rsid w:val="00910922"/>
    <w:rsid w:val="00911192"/>
    <w:rsid w:val="00911535"/>
    <w:rsid w:val="00911B9D"/>
    <w:rsid w:val="00912064"/>
    <w:rsid w:val="00912863"/>
    <w:rsid w:val="00912898"/>
    <w:rsid w:val="00912E0B"/>
    <w:rsid w:val="00913EC6"/>
    <w:rsid w:val="009149CE"/>
    <w:rsid w:val="00916122"/>
    <w:rsid w:val="00916457"/>
    <w:rsid w:val="00917ADF"/>
    <w:rsid w:val="00920318"/>
    <w:rsid w:val="009214B6"/>
    <w:rsid w:val="00921756"/>
    <w:rsid w:val="0092477D"/>
    <w:rsid w:val="00924CAB"/>
    <w:rsid w:val="00924E5D"/>
    <w:rsid w:val="009252FA"/>
    <w:rsid w:val="00927397"/>
    <w:rsid w:val="00930E0D"/>
    <w:rsid w:val="00931BFC"/>
    <w:rsid w:val="00931DB2"/>
    <w:rsid w:val="00932860"/>
    <w:rsid w:val="0093316E"/>
    <w:rsid w:val="0093470C"/>
    <w:rsid w:val="00934914"/>
    <w:rsid w:val="00934E33"/>
    <w:rsid w:val="009350E4"/>
    <w:rsid w:val="00941B72"/>
    <w:rsid w:val="009426AC"/>
    <w:rsid w:val="00942DAE"/>
    <w:rsid w:val="0094362F"/>
    <w:rsid w:val="00943F6E"/>
    <w:rsid w:val="00945BBC"/>
    <w:rsid w:val="00945C33"/>
    <w:rsid w:val="00947479"/>
    <w:rsid w:val="00947FCD"/>
    <w:rsid w:val="0095159A"/>
    <w:rsid w:val="00951D76"/>
    <w:rsid w:val="00952005"/>
    <w:rsid w:val="009523C6"/>
    <w:rsid w:val="009525CC"/>
    <w:rsid w:val="00953116"/>
    <w:rsid w:val="0095420E"/>
    <w:rsid w:val="009549F2"/>
    <w:rsid w:val="009556F8"/>
    <w:rsid w:val="0095572D"/>
    <w:rsid w:val="00955D9E"/>
    <w:rsid w:val="0095616A"/>
    <w:rsid w:val="00956668"/>
    <w:rsid w:val="0096061E"/>
    <w:rsid w:val="00960B54"/>
    <w:rsid w:val="00960BB7"/>
    <w:rsid w:val="00961A1C"/>
    <w:rsid w:val="009623F6"/>
    <w:rsid w:val="00962CA9"/>
    <w:rsid w:val="0096394E"/>
    <w:rsid w:val="00963EF2"/>
    <w:rsid w:val="00964497"/>
    <w:rsid w:val="00965779"/>
    <w:rsid w:val="00965C80"/>
    <w:rsid w:val="00965E2B"/>
    <w:rsid w:val="0096663F"/>
    <w:rsid w:val="009675D1"/>
    <w:rsid w:val="009703FA"/>
    <w:rsid w:val="00971E9F"/>
    <w:rsid w:val="00973DA1"/>
    <w:rsid w:val="00974125"/>
    <w:rsid w:val="00975174"/>
    <w:rsid w:val="00977512"/>
    <w:rsid w:val="00977A25"/>
    <w:rsid w:val="00980AE0"/>
    <w:rsid w:val="00980C17"/>
    <w:rsid w:val="0098103F"/>
    <w:rsid w:val="00981CC3"/>
    <w:rsid w:val="009848C3"/>
    <w:rsid w:val="00984DFB"/>
    <w:rsid w:val="00985677"/>
    <w:rsid w:val="00985727"/>
    <w:rsid w:val="00985DD9"/>
    <w:rsid w:val="00985F19"/>
    <w:rsid w:val="00985F90"/>
    <w:rsid w:val="009869E2"/>
    <w:rsid w:val="009870AD"/>
    <w:rsid w:val="0098723A"/>
    <w:rsid w:val="0098739C"/>
    <w:rsid w:val="00987576"/>
    <w:rsid w:val="00987CCB"/>
    <w:rsid w:val="009928B7"/>
    <w:rsid w:val="00994E0D"/>
    <w:rsid w:val="00994FE6"/>
    <w:rsid w:val="009969A6"/>
    <w:rsid w:val="00997235"/>
    <w:rsid w:val="009979B5"/>
    <w:rsid w:val="00997E9E"/>
    <w:rsid w:val="009A0BD9"/>
    <w:rsid w:val="009A11A1"/>
    <w:rsid w:val="009A1DCC"/>
    <w:rsid w:val="009A200A"/>
    <w:rsid w:val="009A40BF"/>
    <w:rsid w:val="009A733E"/>
    <w:rsid w:val="009A7B96"/>
    <w:rsid w:val="009A7D19"/>
    <w:rsid w:val="009B04DC"/>
    <w:rsid w:val="009B2111"/>
    <w:rsid w:val="009B4274"/>
    <w:rsid w:val="009B4AF3"/>
    <w:rsid w:val="009B4E4A"/>
    <w:rsid w:val="009B5533"/>
    <w:rsid w:val="009B5F26"/>
    <w:rsid w:val="009B66FB"/>
    <w:rsid w:val="009B781C"/>
    <w:rsid w:val="009C07FE"/>
    <w:rsid w:val="009C187D"/>
    <w:rsid w:val="009C1F68"/>
    <w:rsid w:val="009C55E4"/>
    <w:rsid w:val="009C78E2"/>
    <w:rsid w:val="009C7F0E"/>
    <w:rsid w:val="009D0B70"/>
    <w:rsid w:val="009D2081"/>
    <w:rsid w:val="009D2F6A"/>
    <w:rsid w:val="009D3090"/>
    <w:rsid w:val="009D3992"/>
    <w:rsid w:val="009D5849"/>
    <w:rsid w:val="009D665C"/>
    <w:rsid w:val="009E091D"/>
    <w:rsid w:val="009E0AC4"/>
    <w:rsid w:val="009E1A61"/>
    <w:rsid w:val="009E4613"/>
    <w:rsid w:val="009E4DF6"/>
    <w:rsid w:val="009E5849"/>
    <w:rsid w:val="009E5BD9"/>
    <w:rsid w:val="009E6D5A"/>
    <w:rsid w:val="009E7117"/>
    <w:rsid w:val="009F03A3"/>
    <w:rsid w:val="009F14D6"/>
    <w:rsid w:val="009F2B8A"/>
    <w:rsid w:val="009F3868"/>
    <w:rsid w:val="009F4317"/>
    <w:rsid w:val="009F47C0"/>
    <w:rsid w:val="009F4E6E"/>
    <w:rsid w:val="009F5165"/>
    <w:rsid w:val="009F5F88"/>
    <w:rsid w:val="009F7098"/>
    <w:rsid w:val="009F72C0"/>
    <w:rsid w:val="00A005F5"/>
    <w:rsid w:val="00A01A03"/>
    <w:rsid w:val="00A027A4"/>
    <w:rsid w:val="00A044E6"/>
    <w:rsid w:val="00A05AE3"/>
    <w:rsid w:val="00A07B4D"/>
    <w:rsid w:val="00A11260"/>
    <w:rsid w:val="00A11722"/>
    <w:rsid w:val="00A11BD9"/>
    <w:rsid w:val="00A125C8"/>
    <w:rsid w:val="00A144AB"/>
    <w:rsid w:val="00A2016D"/>
    <w:rsid w:val="00A211D0"/>
    <w:rsid w:val="00A22427"/>
    <w:rsid w:val="00A22754"/>
    <w:rsid w:val="00A249A9"/>
    <w:rsid w:val="00A24A16"/>
    <w:rsid w:val="00A24D65"/>
    <w:rsid w:val="00A25009"/>
    <w:rsid w:val="00A27586"/>
    <w:rsid w:val="00A30614"/>
    <w:rsid w:val="00A30F0F"/>
    <w:rsid w:val="00A321C4"/>
    <w:rsid w:val="00A32BD1"/>
    <w:rsid w:val="00A33DDF"/>
    <w:rsid w:val="00A342F8"/>
    <w:rsid w:val="00A362EF"/>
    <w:rsid w:val="00A368E0"/>
    <w:rsid w:val="00A36C54"/>
    <w:rsid w:val="00A400DE"/>
    <w:rsid w:val="00A40468"/>
    <w:rsid w:val="00A40CF3"/>
    <w:rsid w:val="00A411A2"/>
    <w:rsid w:val="00A4200B"/>
    <w:rsid w:val="00A42478"/>
    <w:rsid w:val="00A44C6C"/>
    <w:rsid w:val="00A450C1"/>
    <w:rsid w:val="00A456FB"/>
    <w:rsid w:val="00A46118"/>
    <w:rsid w:val="00A47282"/>
    <w:rsid w:val="00A47855"/>
    <w:rsid w:val="00A505B6"/>
    <w:rsid w:val="00A52B50"/>
    <w:rsid w:val="00A52C32"/>
    <w:rsid w:val="00A54392"/>
    <w:rsid w:val="00A54A1E"/>
    <w:rsid w:val="00A54B5E"/>
    <w:rsid w:val="00A55459"/>
    <w:rsid w:val="00A56664"/>
    <w:rsid w:val="00A56742"/>
    <w:rsid w:val="00A56778"/>
    <w:rsid w:val="00A56A4F"/>
    <w:rsid w:val="00A601EC"/>
    <w:rsid w:val="00A6081B"/>
    <w:rsid w:val="00A61203"/>
    <w:rsid w:val="00A61820"/>
    <w:rsid w:val="00A6240B"/>
    <w:rsid w:val="00A64132"/>
    <w:rsid w:val="00A644E8"/>
    <w:rsid w:val="00A64BE8"/>
    <w:rsid w:val="00A6511E"/>
    <w:rsid w:val="00A6561F"/>
    <w:rsid w:val="00A66828"/>
    <w:rsid w:val="00A67AFB"/>
    <w:rsid w:val="00A7244F"/>
    <w:rsid w:val="00A72933"/>
    <w:rsid w:val="00A8075B"/>
    <w:rsid w:val="00A8197B"/>
    <w:rsid w:val="00A82118"/>
    <w:rsid w:val="00A863C4"/>
    <w:rsid w:val="00A86A6C"/>
    <w:rsid w:val="00A870ED"/>
    <w:rsid w:val="00A87AC6"/>
    <w:rsid w:val="00A90913"/>
    <w:rsid w:val="00A90F6E"/>
    <w:rsid w:val="00A91C2B"/>
    <w:rsid w:val="00A933AE"/>
    <w:rsid w:val="00A9422F"/>
    <w:rsid w:val="00A94729"/>
    <w:rsid w:val="00A952A4"/>
    <w:rsid w:val="00A959C4"/>
    <w:rsid w:val="00A95DBE"/>
    <w:rsid w:val="00A95E6A"/>
    <w:rsid w:val="00A9638C"/>
    <w:rsid w:val="00A963CB"/>
    <w:rsid w:val="00A96671"/>
    <w:rsid w:val="00A96DBE"/>
    <w:rsid w:val="00AA0DC3"/>
    <w:rsid w:val="00AA263C"/>
    <w:rsid w:val="00AA2D5F"/>
    <w:rsid w:val="00AA2E82"/>
    <w:rsid w:val="00AA2E9A"/>
    <w:rsid w:val="00AA4810"/>
    <w:rsid w:val="00AA53B6"/>
    <w:rsid w:val="00AA57E0"/>
    <w:rsid w:val="00AA5E79"/>
    <w:rsid w:val="00AA665F"/>
    <w:rsid w:val="00AB3624"/>
    <w:rsid w:val="00AB3AA3"/>
    <w:rsid w:val="00AB3E0C"/>
    <w:rsid w:val="00AB4336"/>
    <w:rsid w:val="00AB477D"/>
    <w:rsid w:val="00AB4849"/>
    <w:rsid w:val="00AB7176"/>
    <w:rsid w:val="00AC11D1"/>
    <w:rsid w:val="00AC1265"/>
    <w:rsid w:val="00AC1E14"/>
    <w:rsid w:val="00AC2ED9"/>
    <w:rsid w:val="00AC38FB"/>
    <w:rsid w:val="00AC4352"/>
    <w:rsid w:val="00AC5793"/>
    <w:rsid w:val="00AC5E2A"/>
    <w:rsid w:val="00AC62EE"/>
    <w:rsid w:val="00AC6712"/>
    <w:rsid w:val="00AC7854"/>
    <w:rsid w:val="00AD279F"/>
    <w:rsid w:val="00AD2BDE"/>
    <w:rsid w:val="00AD2D42"/>
    <w:rsid w:val="00AD4EF5"/>
    <w:rsid w:val="00AD52ED"/>
    <w:rsid w:val="00AD5B73"/>
    <w:rsid w:val="00AD6155"/>
    <w:rsid w:val="00AD7697"/>
    <w:rsid w:val="00AE0039"/>
    <w:rsid w:val="00AE043B"/>
    <w:rsid w:val="00AE10BE"/>
    <w:rsid w:val="00AE167B"/>
    <w:rsid w:val="00AE2A31"/>
    <w:rsid w:val="00AE325D"/>
    <w:rsid w:val="00AE3CDF"/>
    <w:rsid w:val="00AE4C4D"/>
    <w:rsid w:val="00AE60A7"/>
    <w:rsid w:val="00AE65A8"/>
    <w:rsid w:val="00AF0AAD"/>
    <w:rsid w:val="00AF1158"/>
    <w:rsid w:val="00AF1FAF"/>
    <w:rsid w:val="00AF43ED"/>
    <w:rsid w:val="00AF5633"/>
    <w:rsid w:val="00AF6FFD"/>
    <w:rsid w:val="00AF7226"/>
    <w:rsid w:val="00AF728F"/>
    <w:rsid w:val="00AF7BB5"/>
    <w:rsid w:val="00B006E8"/>
    <w:rsid w:val="00B00873"/>
    <w:rsid w:val="00B0094E"/>
    <w:rsid w:val="00B01655"/>
    <w:rsid w:val="00B04289"/>
    <w:rsid w:val="00B05CC1"/>
    <w:rsid w:val="00B06328"/>
    <w:rsid w:val="00B069A9"/>
    <w:rsid w:val="00B06E6F"/>
    <w:rsid w:val="00B11253"/>
    <w:rsid w:val="00B11C64"/>
    <w:rsid w:val="00B14FAF"/>
    <w:rsid w:val="00B16323"/>
    <w:rsid w:val="00B22CAA"/>
    <w:rsid w:val="00B22F1B"/>
    <w:rsid w:val="00B230F2"/>
    <w:rsid w:val="00B24EE3"/>
    <w:rsid w:val="00B25132"/>
    <w:rsid w:val="00B257FD"/>
    <w:rsid w:val="00B26167"/>
    <w:rsid w:val="00B2646B"/>
    <w:rsid w:val="00B2714C"/>
    <w:rsid w:val="00B2776C"/>
    <w:rsid w:val="00B27A1C"/>
    <w:rsid w:val="00B27A5F"/>
    <w:rsid w:val="00B30CCE"/>
    <w:rsid w:val="00B31416"/>
    <w:rsid w:val="00B409E7"/>
    <w:rsid w:val="00B42453"/>
    <w:rsid w:val="00B43BD0"/>
    <w:rsid w:val="00B44077"/>
    <w:rsid w:val="00B444A2"/>
    <w:rsid w:val="00B44661"/>
    <w:rsid w:val="00B45D98"/>
    <w:rsid w:val="00B46CC4"/>
    <w:rsid w:val="00B46DC0"/>
    <w:rsid w:val="00B471D6"/>
    <w:rsid w:val="00B472A0"/>
    <w:rsid w:val="00B50E43"/>
    <w:rsid w:val="00B50E53"/>
    <w:rsid w:val="00B5104F"/>
    <w:rsid w:val="00B51D86"/>
    <w:rsid w:val="00B52BD3"/>
    <w:rsid w:val="00B541A9"/>
    <w:rsid w:val="00B61915"/>
    <w:rsid w:val="00B6276B"/>
    <w:rsid w:val="00B6634A"/>
    <w:rsid w:val="00B6641B"/>
    <w:rsid w:val="00B708DF"/>
    <w:rsid w:val="00B70E1B"/>
    <w:rsid w:val="00B723C5"/>
    <w:rsid w:val="00B72B98"/>
    <w:rsid w:val="00B72D22"/>
    <w:rsid w:val="00B752C3"/>
    <w:rsid w:val="00B75D6C"/>
    <w:rsid w:val="00B76EF0"/>
    <w:rsid w:val="00B806FB"/>
    <w:rsid w:val="00B80C18"/>
    <w:rsid w:val="00B80C46"/>
    <w:rsid w:val="00B8129C"/>
    <w:rsid w:val="00B8168F"/>
    <w:rsid w:val="00B82431"/>
    <w:rsid w:val="00B82BD1"/>
    <w:rsid w:val="00B831F7"/>
    <w:rsid w:val="00B835A8"/>
    <w:rsid w:val="00B83AA4"/>
    <w:rsid w:val="00B83E44"/>
    <w:rsid w:val="00B85C2A"/>
    <w:rsid w:val="00B86088"/>
    <w:rsid w:val="00B87E91"/>
    <w:rsid w:val="00B9048F"/>
    <w:rsid w:val="00B905E2"/>
    <w:rsid w:val="00B9207B"/>
    <w:rsid w:val="00B929D6"/>
    <w:rsid w:val="00B93818"/>
    <w:rsid w:val="00B93C09"/>
    <w:rsid w:val="00B9427A"/>
    <w:rsid w:val="00B946EA"/>
    <w:rsid w:val="00B957A2"/>
    <w:rsid w:val="00B95F5D"/>
    <w:rsid w:val="00B96378"/>
    <w:rsid w:val="00B96D8B"/>
    <w:rsid w:val="00BA319F"/>
    <w:rsid w:val="00BA31AE"/>
    <w:rsid w:val="00BA5843"/>
    <w:rsid w:val="00BA5FD4"/>
    <w:rsid w:val="00BA6C4C"/>
    <w:rsid w:val="00BB0741"/>
    <w:rsid w:val="00BB0A1B"/>
    <w:rsid w:val="00BB2F0B"/>
    <w:rsid w:val="00BB41FB"/>
    <w:rsid w:val="00BB475F"/>
    <w:rsid w:val="00BB55EB"/>
    <w:rsid w:val="00BB5ED9"/>
    <w:rsid w:val="00BB67EE"/>
    <w:rsid w:val="00BB7614"/>
    <w:rsid w:val="00BB774D"/>
    <w:rsid w:val="00BB778C"/>
    <w:rsid w:val="00BC1085"/>
    <w:rsid w:val="00BC1168"/>
    <w:rsid w:val="00BC244C"/>
    <w:rsid w:val="00BC39B7"/>
    <w:rsid w:val="00BC3BD2"/>
    <w:rsid w:val="00BC4ED5"/>
    <w:rsid w:val="00BC531A"/>
    <w:rsid w:val="00BC6491"/>
    <w:rsid w:val="00BC76C4"/>
    <w:rsid w:val="00BC77F3"/>
    <w:rsid w:val="00BD0F45"/>
    <w:rsid w:val="00BD12B1"/>
    <w:rsid w:val="00BD1723"/>
    <w:rsid w:val="00BD2FA8"/>
    <w:rsid w:val="00BD4674"/>
    <w:rsid w:val="00BD4B03"/>
    <w:rsid w:val="00BD4B29"/>
    <w:rsid w:val="00BD4B72"/>
    <w:rsid w:val="00BD4B88"/>
    <w:rsid w:val="00BD54EB"/>
    <w:rsid w:val="00BD62D7"/>
    <w:rsid w:val="00BE1B6A"/>
    <w:rsid w:val="00BE207E"/>
    <w:rsid w:val="00BE28DE"/>
    <w:rsid w:val="00BE3F1A"/>
    <w:rsid w:val="00BE5306"/>
    <w:rsid w:val="00BE548F"/>
    <w:rsid w:val="00BF0089"/>
    <w:rsid w:val="00BF06B1"/>
    <w:rsid w:val="00BF0A6A"/>
    <w:rsid w:val="00BF0C4A"/>
    <w:rsid w:val="00BF1187"/>
    <w:rsid w:val="00BF1983"/>
    <w:rsid w:val="00C00015"/>
    <w:rsid w:val="00C00A38"/>
    <w:rsid w:val="00C00F74"/>
    <w:rsid w:val="00C03ED2"/>
    <w:rsid w:val="00C03FBC"/>
    <w:rsid w:val="00C050EB"/>
    <w:rsid w:val="00C0524D"/>
    <w:rsid w:val="00C0633A"/>
    <w:rsid w:val="00C0649B"/>
    <w:rsid w:val="00C068AA"/>
    <w:rsid w:val="00C072FB"/>
    <w:rsid w:val="00C10152"/>
    <w:rsid w:val="00C10383"/>
    <w:rsid w:val="00C1355E"/>
    <w:rsid w:val="00C136DC"/>
    <w:rsid w:val="00C1391A"/>
    <w:rsid w:val="00C150D7"/>
    <w:rsid w:val="00C15D80"/>
    <w:rsid w:val="00C15E84"/>
    <w:rsid w:val="00C15F05"/>
    <w:rsid w:val="00C163ED"/>
    <w:rsid w:val="00C16527"/>
    <w:rsid w:val="00C227C1"/>
    <w:rsid w:val="00C24ED9"/>
    <w:rsid w:val="00C27429"/>
    <w:rsid w:val="00C277AA"/>
    <w:rsid w:val="00C310B7"/>
    <w:rsid w:val="00C31A27"/>
    <w:rsid w:val="00C31A5E"/>
    <w:rsid w:val="00C3285E"/>
    <w:rsid w:val="00C3471C"/>
    <w:rsid w:val="00C348B9"/>
    <w:rsid w:val="00C34D1A"/>
    <w:rsid w:val="00C35A56"/>
    <w:rsid w:val="00C36572"/>
    <w:rsid w:val="00C37213"/>
    <w:rsid w:val="00C37985"/>
    <w:rsid w:val="00C40C01"/>
    <w:rsid w:val="00C416CE"/>
    <w:rsid w:val="00C443B5"/>
    <w:rsid w:val="00C463D3"/>
    <w:rsid w:val="00C465A2"/>
    <w:rsid w:val="00C4697C"/>
    <w:rsid w:val="00C47151"/>
    <w:rsid w:val="00C47A5D"/>
    <w:rsid w:val="00C47FEB"/>
    <w:rsid w:val="00C500BF"/>
    <w:rsid w:val="00C50226"/>
    <w:rsid w:val="00C50BC4"/>
    <w:rsid w:val="00C518E9"/>
    <w:rsid w:val="00C51B05"/>
    <w:rsid w:val="00C531C1"/>
    <w:rsid w:val="00C537E7"/>
    <w:rsid w:val="00C53E6E"/>
    <w:rsid w:val="00C564E7"/>
    <w:rsid w:val="00C5680E"/>
    <w:rsid w:val="00C57D34"/>
    <w:rsid w:val="00C57E1F"/>
    <w:rsid w:val="00C60DE0"/>
    <w:rsid w:val="00C623A9"/>
    <w:rsid w:val="00C63786"/>
    <w:rsid w:val="00C63CEC"/>
    <w:rsid w:val="00C63CEF"/>
    <w:rsid w:val="00C64AC7"/>
    <w:rsid w:val="00C65DA6"/>
    <w:rsid w:val="00C67C75"/>
    <w:rsid w:val="00C724C2"/>
    <w:rsid w:val="00C73B9D"/>
    <w:rsid w:val="00C747D0"/>
    <w:rsid w:val="00C748B9"/>
    <w:rsid w:val="00C7528F"/>
    <w:rsid w:val="00C758E9"/>
    <w:rsid w:val="00C7593F"/>
    <w:rsid w:val="00C7655C"/>
    <w:rsid w:val="00C76A9A"/>
    <w:rsid w:val="00C77CCF"/>
    <w:rsid w:val="00C80553"/>
    <w:rsid w:val="00C81867"/>
    <w:rsid w:val="00C82CAB"/>
    <w:rsid w:val="00C8420B"/>
    <w:rsid w:val="00C858B5"/>
    <w:rsid w:val="00C86679"/>
    <w:rsid w:val="00C86B46"/>
    <w:rsid w:val="00C87ED1"/>
    <w:rsid w:val="00C92E48"/>
    <w:rsid w:val="00C93E65"/>
    <w:rsid w:val="00C961B1"/>
    <w:rsid w:val="00C96B64"/>
    <w:rsid w:val="00C9736F"/>
    <w:rsid w:val="00C97A3D"/>
    <w:rsid w:val="00CA3689"/>
    <w:rsid w:val="00CA3E80"/>
    <w:rsid w:val="00CA533B"/>
    <w:rsid w:val="00CA561A"/>
    <w:rsid w:val="00CA6595"/>
    <w:rsid w:val="00CA6601"/>
    <w:rsid w:val="00CA6941"/>
    <w:rsid w:val="00CA71AF"/>
    <w:rsid w:val="00CB1615"/>
    <w:rsid w:val="00CB46A7"/>
    <w:rsid w:val="00CB4CBF"/>
    <w:rsid w:val="00CB6CC6"/>
    <w:rsid w:val="00CB6D8C"/>
    <w:rsid w:val="00CB6EE2"/>
    <w:rsid w:val="00CB7C99"/>
    <w:rsid w:val="00CB7CFD"/>
    <w:rsid w:val="00CC01FB"/>
    <w:rsid w:val="00CC179C"/>
    <w:rsid w:val="00CC1B25"/>
    <w:rsid w:val="00CC24BC"/>
    <w:rsid w:val="00CC2B71"/>
    <w:rsid w:val="00CC42D7"/>
    <w:rsid w:val="00CC46EA"/>
    <w:rsid w:val="00CC4EA6"/>
    <w:rsid w:val="00CC63A0"/>
    <w:rsid w:val="00CC78F8"/>
    <w:rsid w:val="00CD026D"/>
    <w:rsid w:val="00CD0E63"/>
    <w:rsid w:val="00CD1192"/>
    <w:rsid w:val="00CD18AF"/>
    <w:rsid w:val="00CD28B9"/>
    <w:rsid w:val="00CD2D42"/>
    <w:rsid w:val="00CD2F46"/>
    <w:rsid w:val="00CD3213"/>
    <w:rsid w:val="00CD350C"/>
    <w:rsid w:val="00CD3F24"/>
    <w:rsid w:val="00CD5D35"/>
    <w:rsid w:val="00CE093F"/>
    <w:rsid w:val="00CE0A19"/>
    <w:rsid w:val="00CE2FD9"/>
    <w:rsid w:val="00CE4E02"/>
    <w:rsid w:val="00CE5288"/>
    <w:rsid w:val="00CE6C46"/>
    <w:rsid w:val="00CE7747"/>
    <w:rsid w:val="00CF1956"/>
    <w:rsid w:val="00CF3FAC"/>
    <w:rsid w:val="00CF5248"/>
    <w:rsid w:val="00CF558E"/>
    <w:rsid w:val="00CF55E6"/>
    <w:rsid w:val="00CF7199"/>
    <w:rsid w:val="00D019C9"/>
    <w:rsid w:val="00D02640"/>
    <w:rsid w:val="00D02BB5"/>
    <w:rsid w:val="00D03B3A"/>
    <w:rsid w:val="00D0417E"/>
    <w:rsid w:val="00D04741"/>
    <w:rsid w:val="00D06853"/>
    <w:rsid w:val="00D103DE"/>
    <w:rsid w:val="00D11261"/>
    <w:rsid w:val="00D11ECB"/>
    <w:rsid w:val="00D12780"/>
    <w:rsid w:val="00D14954"/>
    <w:rsid w:val="00D14D29"/>
    <w:rsid w:val="00D15062"/>
    <w:rsid w:val="00D150E5"/>
    <w:rsid w:val="00D15276"/>
    <w:rsid w:val="00D173A8"/>
    <w:rsid w:val="00D17958"/>
    <w:rsid w:val="00D17CF6"/>
    <w:rsid w:val="00D229CA"/>
    <w:rsid w:val="00D22A31"/>
    <w:rsid w:val="00D24E03"/>
    <w:rsid w:val="00D25CB3"/>
    <w:rsid w:val="00D27057"/>
    <w:rsid w:val="00D33645"/>
    <w:rsid w:val="00D34904"/>
    <w:rsid w:val="00D3521C"/>
    <w:rsid w:val="00D3533C"/>
    <w:rsid w:val="00D35EB6"/>
    <w:rsid w:val="00D35EE4"/>
    <w:rsid w:val="00D37C77"/>
    <w:rsid w:val="00D402DD"/>
    <w:rsid w:val="00D40D53"/>
    <w:rsid w:val="00D41205"/>
    <w:rsid w:val="00D41B07"/>
    <w:rsid w:val="00D41D1D"/>
    <w:rsid w:val="00D43157"/>
    <w:rsid w:val="00D436B6"/>
    <w:rsid w:val="00D4604E"/>
    <w:rsid w:val="00D46902"/>
    <w:rsid w:val="00D4799D"/>
    <w:rsid w:val="00D531D4"/>
    <w:rsid w:val="00D538BF"/>
    <w:rsid w:val="00D53A98"/>
    <w:rsid w:val="00D5621F"/>
    <w:rsid w:val="00D56406"/>
    <w:rsid w:val="00D56DAA"/>
    <w:rsid w:val="00D56F26"/>
    <w:rsid w:val="00D57069"/>
    <w:rsid w:val="00D57344"/>
    <w:rsid w:val="00D573E4"/>
    <w:rsid w:val="00D57CD5"/>
    <w:rsid w:val="00D57D9A"/>
    <w:rsid w:val="00D6025A"/>
    <w:rsid w:val="00D61261"/>
    <w:rsid w:val="00D61F9F"/>
    <w:rsid w:val="00D646E8"/>
    <w:rsid w:val="00D647D4"/>
    <w:rsid w:val="00D652FF"/>
    <w:rsid w:val="00D654AE"/>
    <w:rsid w:val="00D659B0"/>
    <w:rsid w:val="00D65DE5"/>
    <w:rsid w:val="00D66205"/>
    <w:rsid w:val="00D71040"/>
    <w:rsid w:val="00D73AC5"/>
    <w:rsid w:val="00D755E2"/>
    <w:rsid w:val="00D766C4"/>
    <w:rsid w:val="00D81375"/>
    <w:rsid w:val="00D81887"/>
    <w:rsid w:val="00D83526"/>
    <w:rsid w:val="00D83C35"/>
    <w:rsid w:val="00D842E6"/>
    <w:rsid w:val="00D8463D"/>
    <w:rsid w:val="00D85CC6"/>
    <w:rsid w:val="00D90D2C"/>
    <w:rsid w:val="00D90F83"/>
    <w:rsid w:val="00D91750"/>
    <w:rsid w:val="00D91B08"/>
    <w:rsid w:val="00D9235C"/>
    <w:rsid w:val="00D92F77"/>
    <w:rsid w:val="00D9351C"/>
    <w:rsid w:val="00D93A44"/>
    <w:rsid w:val="00D949D5"/>
    <w:rsid w:val="00D9565A"/>
    <w:rsid w:val="00D958B7"/>
    <w:rsid w:val="00D97B4A"/>
    <w:rsid w:val="00DA1B59"/>
    <w:rsid w:val="00DA2F7C"/>
    <w:rsid w:val="00DA37AB"/>
    <w:rsid w:val="00DA5D98"/>
    <w:rsid w:val="00DA6399"/>
    <w:rsid w:val="00DB0800"/>
    <w:rsid w:val="00DB122E"/>
    <w:rsid w:val="00DB23CF"/>
    <w:rsid w:val="00DB2CAD"/>
    <w:rsid w:val="00DB6FBB"/>
    <w:rsid w:val="00DB7F70"/>
    <w:rsid w:val="00DC077E"/>
    <w:rsid w:val="00DC10A4"/>
    <w:rsid w:val="00DC15B2"/>
    <w:rsid w:val="00DC30AC"/>
    <w:rsid w:val="00DC3BA1"/>
    <w:rsid w:val="00DC49A0"/>
    <w:rsid w:val="00DC51F0"/>
    <w:rsid w:val="00DC61B6"/>
    <w:rsid w:val="00DC6633"/>
    <w:rsid w:val="00DC6888"/>
    <w:rsid w:val="00DD0C2A"/>
    <w:rsid w:val="00DD1C35"/>
    <w:rsid w:val="00DD3D60"/>
    <w:rsid w:val="00DD44C5"/>
    <w:rsid w:val="00DD6BFD"/>
    <w:rsid w:val="00DD721B"/>
    <w:rsid w:val="00DD79BB"/>
    <w:rsid w:val="00DD7CB8"/>
    <w:rsid w:val="00DE0A71"/>
    <w:rsid w:val="00DE0EDB"/>
    <w:rsid w:val="00DE13D7"/>
    <w:rsid w:val="00DE1E51"/>
    <w:rsid w:val="00DE2E2E"/>
    <w:rsid w:val="00DE31A0"/>
    <w:rsid w:val="00DE4D57"/>
    <w:rsid w:val="00DE5EDA"/>
    <w:rsid w:val="00DE6134"/>
    <w:rsid w:val="00DE6FD1"/>
    <w:rsid w:val="00DE733E"/>
    <w:rsid w:val="00DE7BA7"/>
    <w:rsid w:val="00DF0CE0"/>
    <w:rsid w:val="00DF1C6E"/>
    <w:rsid w:val="00DF289A"/>
    <w:rsid w:val="00DF47C4"/>
    <w:rsid w:val="00DF795D"/>
    <w:rsid w:val="00E01BAE"/>
    <w:rsid w:val="00E04CA1"/>
    <w:rsid w:val="00E071BC"/>
    <w:rsid w:val="00E11788"/>
    <w:rsid w:val="00E11B4D"/>
    <w:rsid w:val="00E11CEB"/>
    <w:rsid w:val="00E14B32"/>
    <w:rsid w:val="00E15B92"/>
    <w:rsid w:val="00E17B3F"/>
    <w:rsid w:val="00E206F4"/>
    <w:rsid w:val="00E20CF5"/>
    <w:rsid w:val="00E229B2"/>
    <w:rsid w:val="00E23DF8"/>
    <w:rsid w:val="00E2478D"/>
    <w:rsid w:val="00E24AC0"/>
    <w:rsid w:val="00E26D1F"/>
    <w:rsid w:val="00E27574"/>
    <w:rsid w:val="00E27D1C"/>
    <w:rsid w:val="00E304D4"/>
    <w:rsid w:val="00E315FF"/>
    <w:rsid w:val="00E33222"/>
    <w:rsid w:val="00E33505"/>
    <w:rsid w:val="00E33B4C"/>
    <w:rsid w:val="00E33CD9"/>
    <w:rsid w:val="00E341C8"/>
    <w:rsid w:val="00E34D43"/>
    <w:rsid w:val="00E35905"/>
    <w:rsid w:val="00E36626"/>
    <w:rsid w:val="00E37F8B"/>
    <w:rsid w:val="00E4018D"/>
    <w:rsid w:val="00E405EA"/>
    <w:rsid w:val="00E410AF"/>
    <w:rsid w:val="00E4275B"/>
    <w:rsid w:val="00E4371E"/>
    <w:rsid w:val="00E43B08"/>
    <w:rsid w:val="00E45B5E"/>
    <w:rsid w:val="00E4687E"/>
    <w:rsid w:val="00E46DE2"/>
    <w:rsid w:val="00E4771A"/>
    <w:rsid w:val="00E47F0F"/>
    <w:rsid w:val="00E508DD"/>
    <w:rsid w:val="00E512BE"/>
    <w:rsid w:val="00E52808"/>
    <w:rsid w:val="00E52E51"/>
    <w:rsid w:val="00E5390E"/>
    <w:rsid w:val="00E53BE1"/>
    <w:rsid w:val="00E54C9D"/>
    <w:rsid w:val="00E55494"/>
    <w:rsid w:val="00E55CA9"/>
    <w:rsid w:val="00E56516"/>
    <w:rsid w:val="00E62D89"/>
    <w:rsid w:val="00E64450"/>
    <w:rsid w:val="00E65411"/>
    <w:rsid w:val="00E665E2"/>
    <w:rsid w:val="00E67F73"/>
    <w:rsid w:val="00E705DD"/>
    <w:rsid w:val="00E70BCE"/>
    <w:rsid w:val="00E70EAC"/>
    <w:rsid w:val="00E7100A"/>
    <w:rsid w:val="00E716D4"/>
    <w:rsid w:val="00E7307B"/>
    <w:rsid w:val="00E741E7"/>
    <w:rsid w:val="00E80380"/>
    <w:rsid w:val="00E8092C"/>
    <w:rsid w:val="00E81309"/>
    <w:rsid w:val="00E81BA9"/>
    <w:rsid w:val="00E83B80"/>
    <w:rsid w:val="00E84E06"/>
    <w:rsid w:val="00E850F8"/>
    <w:rsid w:val="00E85752"/>
    <w:rsid w:val="00E870F4"/>
    <w:rsid w:val="00E92069"/>
    <w:rsid w:val="00E9225F"/>
    <w:rsid w:val="00E9359C"/>
    <w:rsid w:val="00E93E22"/>
    <w:rsid w:val="00E949D1"/>
    <w:rsid w:val="00E94EB2"/>
    <w:rsid w:val="00E94F20"/>
    <w:rsid w:val="00E953B4"/>
    <w:rsid w:val="00E95CB9"/>
    <w:rsid w:val="00E97780"/>
    <w:rsid w:val="00EA10E2"/>
    <w:rsid w:val="00EA18FD"/>
    <w:rsid w:val="00EA21B9"/>
    <w:rsid w:val="00EA329A"/>
    <w:rsid w:val="00EA338A"/>
    <w:rsid w:val="00EA3628"/>
    <w:rsid w:val="00EA56E8"/>
    <w:rsid w:val="00EA7A70"/>
    <w:rsid w:val="00EB176C"/>
    <w:rsid w:val="00EB182B"/>
    <w:rsid w:val="00EB1955"/>
    <w:rsid w:val="00EB28AE"/>
    <w:rsid w:val="00EB30B5"/>
    <w:rsid w:val="00EB3D3C"/>
    <w:rsid w:val="00EB4754"/>
    <w:rsid w:val="00EB69E8"/>
    <w:rsid w:val="00EB6AD1"/>
    <w:rsid w:val="00EC0847"/>
    <w:rsid w:val="00EC1664"/>
    <w:rsid w:val="00EC1F44"/>
    <w:rsid w:val="00EC33EB"/>
    <w:rsid w:val="00EC3676"/>
    <w:rsid w:val="00EC429E"/>
    <w:rsid w:val="00EC46A0"/>
    <w:rsid w:val="00EC4E9F"/>
    <w:rsid w:val="00EC7084"/>
    <w:rsid w:val="00EC7FD2"/>
    <w:rsid w:val="00ED2338"/>
    <w:rsid w:val="00ED3269"/>
    <w:rsid w:val="00ED35B0"/>
    <w:rsid w:val="00ED5345"/>
    <w:rsid w:val="00EE06CE"/>
    <w:rsid w:val="00EE10AA"/>
    <w:rsid w:val="00EE137F"/>
    <w:rsid w:val="00EE1806"/>
    <w:rsid w:val="00EE30E5"/>
    <w:rsid w:val="00EE3834"/>
    <w:rsid w:val="00EE3E66"/>
    <w:rsid w:val="00EE4C64"/>
    <w:rsid w:val="00EE52C2"/>
    <w:rsid w:val="00EE5B8E"/>
    <w:rsid w:val="00EE62F9"/>
    <w:rsid w:val="00EE7071"/>
    <w:rsid w:val="00EE7359"/>
    <w:rsid w:val="00EE7447"/>
    <w:rsid w:val="00EE749E"/>
    <w:rsid w:val="00EE7674"/>
    <w:rsid w:val="00EE7A8A"/>
    <w:rsid w:val="00EF038C"/>
    <w:rsid w:val="00EF0D81"/>
    <w:rsid w:val="00EF126A"/>
    <w:rsid w:val="00EF1C3D"/>
    <w:rsid w:val="00EF25EB"/>
    <w:rsid w:val="00EF45B2"/>
    <w:rsid w:val="00EF7AE1"/>
    <w:rsid w:val="00F005E9"/>
    <w:rsid w:val="00F009BC"/>
    <w:rsid w:val="00F020A7"/>
    <w:rsid w:val="00F027CE"/>
    <w:rsid w:val="00F038AE"/>
    <w:rsid w:val="00F04A1C"/>
    <w:rsid w:val="00F11749"/>
    <w:rsid w:val="00F11FAD"/>
    <w:rsid w:val="00F136E9"/>
    <w:rsid w:val="00F14B75"/>
    <w:rsid w:val="00F15FA6"/>
    <w:rsid w:val="00F161FD"/>
    <w:rsid w:val="00F167C2"/>
    <w:rsid w:val="00F17758"/>
    <w:rsid w:val="00F17A41"/>
    <w:rsid w:val="00F17CA7"/>
    <w:rsid w:val="00F20164"/>
    <w:rsid w:val="00F20612"/>
    <w:rsid w:val="00F220F8"/>
    <w:rsid w:val="00F224AD"/>
    <w:rsid w:val="00F22EC9"/>
    <w:rsid w:val="00F233FD"/>
    <w:rsid w:val="00F24D8B"/>
    <w:rsid w:val="00F24EF6"/>
    <w:rsid w:val="00F263CB"/>
    <w:rsid w:val="00F26578"/>
    <w:rsid w:val="00F309AD"/>
    <w:rsid w:val="00F31BBA"/>
    <w:rsid w:val="00F325FE"/>
    <w:rsid w:val="00F32863"/>
    <w:rsid w:val="00F337BA"/>
    <w:rsid w:val="00F33B4A"/>
    <w:rsid w:val="00F350FC"/>
    <w:rsid w:val="00F36630"/>
    <w:rsid w:val="00F36B85"/>
    <w:rsid w:val="00F37470"/>
    <w:rsid w:val="00F402AF"/>
    <w:rsid w:val="00F41AAF"/>
    <w:rsid w:val="00F420B1"/>
    <w:rsid w:val="00F43B62"/>
    <w:rsid w:val="00F44553"/>
    <w:rsid w:val="00F45784"/>
    <w:rsid w:val="00F45E86"/>
    <w:rsid w:val="00F46766"/>
    <w:rsid w:val="00F503F8"/>
    <w:rsid w:val="00F50803"/>
    <w:rsid w:val="00F50E39"/>
    <w:rsid w:val="00F50F46"/>
    <w:rsid w:val="00F5253B"/>
    <w:rsid w:val="00F52C51"/>
    <w:rsid w:val="00F52E82"/>
    <w:rsid w:val="00F5422B"/>
    <w:rsid w:val="00F5463D"/>
    <w:rsid w:val="00F5569C"/>
    <w:rsid w:val="00F55E83"/>
    <w:rsid w:val="00F56908"/>
    <w:rsid w:val="00F56DCF"/>
    <w:rsid w:val="00F60103"/>
    <w:rsid w:val="00F603CF"/>
    <w:rsid w:val="00F6120B"/>
    <w:rsid w:val="00F6125D"/>
    <w:rsid w:val="00F612E9"/>
    <w:rsid w:val="00F61CEA"/>
    <w:rsid w:val="00F626A3"/>
    <w:rsid w:val="00F63619"/>
    <w:rsid w:val="00F659D7"/>
    <w:rsid w:val="00F66708"/>
    <w:rsid w:val="00F6745B"/>
    <w:rsid w:val="00F70094"/>
    <w:rsid w:val="00F7049C"/>
    <w:rsid w:val="00F70A62"/>
    <w:rsid w:val="00F72039"/>
    <w:rsid w:val="00F73CF6"/>
    <w:rsid w:val="00F745F0"/>
    <w:rsid w:val="00F7515A"/>
    <w:rsid w:val="00F77FF4"/>
    <w:rsid w:val="00F811D6"/>
    <w:rsid w:val="00F82267"/>
    <w:rsid w:val="00F8487E"/>
    <w:rsid w:val="00F87AD9"/>
    <w:rsid w:val="00F90BAE"/>
    <w:rsid w:val="00F923B9"/>
    <w:rsid w:val="00F92A3F"/>
    <w:rsid w:val="00F92A9D"/>
    <w:rsid w:val="00F94385"/>
    <w:rsid w:val="00F95133"/>
    <w:rsid w:val="00F96192"/>
    <w:rsid w:val="00FA00CE"/>
    <w:rsid w:val="00FA0984"/>
    <w:rsid w:val="00FA1249"/>
    <w:rsid w:val="00FA1FAD"/>
    <w:rsid w:val="00FA24AA"/>
    <w:rsid w:val="00FA434E"/>
    <w:rsid w:val="00FA5386"/>
    <w:rsid w:val="00FA5618"/>
    <w:rsid w:val="00FA71E4"/>
    <w:rsid w:val="00FB0B55"/>
    <w:rsid w:val="00FB1D7F"/>
    <w:rsid w:val="00FB1E0A"/>
    <w:rsid w:val="00FB383A"/>
    <w:rsid w:val="00FB71D3"/>
    <w:rsid w:val="00FC1727"/>
    <w:rsid w:val="00FC1CFB"/>
    <w:rsid w:val="00FC2F82"/>
    <w:rsid w:val="00FC36C4"/>
    <w:rsid w:val="00FC3857"/>
    <w:rsid w:val="00FC58EF"/>
    <w:rsid w:val="00FC598A"/>
    <w:rsid w:val="00FC6FEA"/>
    <w:rsid w:val="00FD001F"/>
    <w:rsid w:val="00FD04CC"/>
    <w:rsid w:val="00FD239B"/>
    <w:rsid w:val="00FD4C99"/>
    <w:rsid w:val="00FD4E09"/>
    <w:rsid w:val="00FD5C0C"/>
    <w:rsid w:val="00FD5DD7"/>
    <w:rsid w:val="00FD6D3F"/>
    <w:rsid w:val="00FD6E90"/>
    <w:rsid w:val="00FD7399"/>
    <w:rsid w:val="00FE0D50"/>
    <w:rsid w:val="00FE257E"/>
    <w:rsid w:val="00FE3472"/>
    <w:rsid w:val="00FE47C2"/>
    <w:rsid w:val="00FE48C6"/>
    <w:rsid w:val="00FE4D7F"/>
    <w:rsid w:val="00FE59D5"/>
    <w:rsid w:val="00FE6F61"/>
    <w:rsid w:val="00FF1282"/>
    <w:rsid w:val="00FF4D84"/>
    <w:rsid w:val="00FF52EE"/>
    <w:rsid w:val="00FF6301"/>
    <w:rsid w:val="0E5D86C2"/>
    <w:rsid w:val="16124096"/>
    <w:rsid w:val="1B5B64B7"/>
    <w:rsid w:val="20391C2B"/>
    <w:rsid w:val="2CFCD3EB"/>
    <w:rsid w:val="40933232"/>
    <w:rsid w:val="4A814700"/>
    <w:rsid w:val="4CC9A5DB"/>
    <w:rsid w:val="4F765296"/>
    <w:rsid w:val="5AA2F87B"/>
    <w:rsid w:val="687554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DD645"/>
  <w15:chartTrackingRefBased/>
  <w15:docId w15:val="{FB9B8358-4252-4B82-9FC5-1A595A652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098"/>
    <w:pPr>
      <w:spacing w:after="80" w:line="240" w:lineRule="auto"/>
    </w:pPr>
    <w:rPr>
      <w:color w:val="7F7F7F" w:themeColor="text1" w:themeTint="80"/>
      <w:sz w:val="20"/>
    </w:rPr>
  </w:style>
  <w:style w:type="paragraph" w:styleId="Heading1">
    <w:name w:val="heading 1"/>
    <w:basedOn w:val="Normal"/>
    <w:next w:val="Normal"/>
    <w:link w:val="Heading1Char"/>
    <w:uiPriority w:val="9"/>
    <w:qFormat/>
    <w:rsid w:val="003928AB"/>
    <w:pPr>
      <w:keepNext/>
      <w:keepLines/>
      <w:spacing w:before="240" w:after="0"/>
      <w:outlineLvl w:val="0"/>
    </w:pPr>
    <w:rPr>
      <w:rFonts w:eastAsiaTheme="majorEastAsia" w:cstheme="majorBidi"/>
      <w:b/>
      <w:color w:val="2E74B5" w:themeColor="accent1" w:themeShade="BF"/>
      <w:sz w:val="44"/>
      <w:szCs w:val="32"/>
    </w:rPr>
  </w:style>
  <w:style w:type="paragraph" w:styleId="Heading2">
    <w:name w:val="heading 2"/>
    <w:basedOn w:val="Normal"/>
    <w:next w:val="Normal"/>
    <w:link w:val="Heading2Char"/>
    <w:uiPriority w:val="9"/>
    <w:unhideWhenUsed/>
    <w:qFormat/>
    <w:rsid w:val="00132625"/>
    <w:pPr>
      <w:keepNext/>
      <w:keepLines/>
      <w:spacing w:before="40" w:after="0"/>
      <w:outlineLvl w:val="1"/>
    </w:pPr>
    <w:rPr>
      <w:rFonts w:asciiTheme="majorHAnsi" w:eastAsiaTheme="majorEastAsia" w:hAnsiTheme="majorHAnsi" w:cstheme="majorBidi"/>
      <w:b/>
      <w:color w:val="404040" w:themeColor="text1" w:themeTint="BF"/>
      <w:sz w:val="32"/>
      <w:szCs w:val="26"/>
    </w:rPr>
  </w:style>
  <w:style w:type="paragraph" w:styleId="Heading3">
    <w:name w:val="heading 3"/>
    <w:basedOn w:val="Normal"/>
    <w:next w:val="Normal"/>
    <w:link w:val="Heading3Char"/>
    <w:uiPriority w:val="9"/>
    <w:unhideWhenUsed/>
    <w:qFormat/>
    <w:rsid w:val="00132625"/>
    <w:pPr>
      <w:keepNext/>
      <w:keepLines/>
      <w:spacing w:before="40" w:after="0"/>
      <w:outlineLvl w:val="2"/>
    </w:pPr>
    <w:rPr>
      <w:rFonts w:asciiTheme="majorHAnsi" w:eastAsiaTheme="majorEastAsia" w:hAnsiTheme="majorHAnsi" w:cstheme="majorBidi"/>
      <w:b/>
      <w:color w:val="1F4D78" w:themeColor="accent1" w:themeShade="7F"/>
      <w:sz w:val="24"/>
      <w:szCs w:val="24"/>
    </w:rPr>
  </w:style>
  <w:style w:type="paragraph" w:styleId="Heading6">
    <w:name w:val="heading 6"/>
    <w:basedOn w:val="Normal"/>
    <w:next w:val="Normal"/>
    <w:link w:val="Heading6Char"/>
    <w:uiPriority w:val="9"/>
    <w:semiHidden/>
    <w:unhideWhenUsed/>
    <w:qFormat/>
    <w:rsid w:val="00FF128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73A8"/>
    <w:rPr>
      <w:color w:val="808080"/>
    </w:rPr>
  </w:style>
  <w:style w:type="table" w:styleId="TableGrid">
    <w:name w:val="Table Grid"/>
    <w:basedOn w:val="TableNormal"/>
    <w:uiPriority w:val="39"/>
    <w:rsid w:val="00D17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9C78E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Strong">
    <w:name w:val="Strong"/>
    <w:basedOn w:val="DefaultParagraphFont"/>
    <w:uiPriority w:val="22"/>
    <w:qFormat/>
    <w:rsid w:val="00246F22"/>
    <w:rPr>
      <w:b/>
      <w:bCs/>
    </w:r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ListTable5Dark-Accent5">
    <w:name w:val="List Table 5 Dark Accent 5"/>
    <w:basedOn w:val="TableNormal"/>
    <w:uiPriority w:val="50"/>
    <w:rsid w:val="005A6ABC"/>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F224A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Revision">
    <w:name w:val="Revision"/>
    <w:hidden/>
    <w:uiPriority w:val="99"/>
    <w:semiHidden/>
    <w:rsid w:val="004A7E31"/>
    <w:pPr>
      <w:spacing w:after="0" w:line="240" w:lineRule="auto"/>
    </w:pPr>
  </w:style>
  <w:style w:type="paragraph" w:styleId="BalloonText">
    <w:name w:val="Balloon Text"/>
    <w:basedOn w:val="Normal"/>
    <w:link w:val="BalloonTextChar"/>
    <w:uiPriority w:val="99"/>
    <w:semiHidden/>
    <w:unhideWhenUsed/>
    <w:rsid w:val="004A7E3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E31"/>
    <w:rPr>
      <w:rFonts w:ascii="Segoe UI" w:hAnsi="Segoe UI" w:cs="Segoe UI"/>
      <w:color w:val="7F7F7F" w:themeColor="text1" w:themeTint="80"/>
      <w:sz w:val="18"/>
      <w:szCs w:val="18"/>
    </w:rPr>
  </w:style>
  <w:style w:type="paragraph" w:styleId="Title">
    <w:name w:val="Title"/>
    <w:basedOn w:val="Normal"/>
    <w:next w:val="Normal"/>
    <w:link w:val="TitleChar"/>
    <w:uiPriority w:val="10"/>
    <w:qFormat/>
    <w:rsid w:val="00BC39B7"/>
    <w:pPr>
      <w:spacing w:after="0"/>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BC39B7"/>
    <w:rPr>
      <w:rFonts w:asciiTheme="majorHAnsi" w:eastAsiaTheme="majorEastAsia" w:hAnsiTheme="majorHAnsi" w:cstheme="majorBidi"/>
      <w:b/>
      <w:color w:val="7F7F7F" w:themeColor="text1" w:themeTint="80"/>
      <w:spacing w:val="-10"/>
      <w:kern w:val="28"/>
      <w:sz w:val="56"/>
      <w:szCs w:val="56"/>
    </w:rPr>
  </w:style>
  <w:style w:type="paragraph" w:styleId="Subtitle">
    <w:name w:val="Subtitle"/>
    <w:basedOn w:val="Normal"/>
    <w:next w:val="Normal"/>
    <w:link w:val="SubtitleChar"/>
    <w:uiPriority w:val="11"/>
    <w:qFormat/>
    <w:rsid w:val="00897AD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97ADD"/>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3928AB"/>
    <w:rPr>
      <w:rFonts w:eastAsiaTheme="majorEastAsia" w:cstheme="majorBidi"/>
      <w:b/>
      <w:color w:val="2E74B5" w:themeColor="accent1" w:themeShade="BF"/>
      <w:sz w:val="44"/>
      <w:szCs w:val="32"/>
    </w:rPr>
  </w:style>
  <w:style w:type="paragraph" w:styleId="ListParagraph">
    <w:name w:val="List Paragraph"/>
    <w:basedOn w:val="Normal"/>
    <w:uiPriority w:val="34"/>
    <w:qFormat/>
    <w:rsid w:val="008D1523"/>
    <w:pPr>
      <w:ind w:left="720"/>
      <w:contextualSpacing/>
    </w:pPr>
  </w:style>
  <w:style w:type="character" w:styleId="Emphasis">
    <w:name w:val="Emphasis"/>
    <w:basedOn w:val="DefaultParagraphFont"/>
    <w:uiPriority w:val="20"/>
    <w:qFormat/>
    <w:rsid w:val="0019146B"/>
    <w:rPr>
      <w:i/>
      <w:iCs/>
    </w:rPr>
  </w:style>
  <w:style w:type="character" w:styleId="Hyperlink">
    <w:name w:val="Hyperlink"/>
    <w:basedOn w:val="DefaultParagraphFont"/>
    <w:uiPriority w:val="99"/>
    <w:unhideWhenUsed/>
    <w:rsid w:val="005B306E"/>
    <w:rPr>
      <w:color w:val="0563C1" w:themeColor="hyperlink"/>
      <w:u w:val="single"/>
    </w:rPr>
  </w:style>
  <w:style w:type="character" w:customStyle="1" w:styleId="Heading2Char">
    <w:name w:val="Heading 2 Char"/>
    <w:basedOn w:val="DefaultParagraphFont"/>
    <w:link w:val="Heading2"/>
    <w:uiPriority w:val="9"/>
    <w:rsid w:val="0096663F"/>
    <w:rPr>
      <w:rFonts w:asciiTheme="majorHAnsi" w:eastAsiaTheme="majorEastAsia" w:hAnsiTheme="majorHAnsi" w:cstheme="majorBidi"/>
      <w:b/>
      <w:color w:val="404040" w:themeColor="text1" w:themeTint="BF"/>
      <w:sz w:val="32"/>
      <w:szCs w:val="26"/>
    </w:rPr>
  </w:style>
  <w:style w:type="paragraph" w:styleId="IntenseQuote">
    <w:name w:val="Intense Quote"/>
    <w:basedOn w:val="Normal"/>
    <w:next w:val="Normal"/>
    <w:link w:val="IntenseQuoteChar"/>
    <w:uiPriority w:val="30"/>
    <w:qFormat/>
    <w:rsid w:val="00630E2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30E22"/>
    <w:rPr>
      <w:i/>
      <w:iCs/>
      <w:color w:val="5B9BD5" w:themeColor="accent1"/>
    </w:rPr>
  </w:style>
  <w:style w:type="table" w:customStyle="1" w:styleId="TemplateAppx">
    <w:name w:val="TemplateAppx"/>
    <w:basedOn w:val="GridTable1Light-Accent1"/>
    <w:uiPriority w:val="99"/>
    <w:rsid w:val="00463025"/>
    <w:pPr>
      <w:jc w:val="right"/>
    </w:pPr>
    <w:rPr>
      <w:sz w:val="18"/>
    </w:rPr>
    <w:tblPr>
      <w:tblCellMar>
        <w:top w:w="43" w:type="dxa"/>
        <w:left w:w="115" w:type="dxa"/>
        <w:bottom w:w="43" w:type="dxa"/>
        <w:right w:w="115" w:type="dxa"/>
      </w:tblCellMar>
    </w:tblPr>
    <w:tcPr>
      <w:vAlign w:val="center"/>
    </w:tcPr>
    <w:tblStylePr w:type="firstRow">
      <w:pPr>
        <w:jc w:val="center"/>
      </w:pPr>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pPr>
        <w:jc w:val="left"/>
      </w:pPr>
      <w:rPr>
        <w:b/>
        <w:bCs/>
      </w:rPr>
    </w:tblStylePr>
    <w:tblStylePr w:type="lastCol">
      <w:rPr>
        <w:b/>
        <w:bCs/>
      </w:rPr>
    </w:tblStylePr>
  </w:style>
  <w:style w:type="character" w:customStyle="1" w:styleId="Heading6Char">
    <w:name w:val="Heading 6 Char"/>
    <w:basedOn w:val="DefaultParagraphFont"/>
    <w:link w:val="Heading6"/>
    <w:uiPriority w:val="9"/>
    <w:semiHidden/>
    <w:rsid w:val="00FF1282"/>
    <w:rPr>
      <w:rFonts w:asciiTheme="majorHAnsi" w:eastAsiaTheme="majorEastAsia" w:hAnsiTheme="majorHAnsi" w:cstheme="majorBidi"/>
      <w:color w:val="1F4D78" w:themeColor="accent1" w:themeShade="7F"/>
    </w:rPr>
  </w:style>
  <w:style w:type="character" w:styleId="UnresolvedMention">
    <w:name w:val="Unresolved Mention"/>
    <w:basedOn w:val="DefaultParagraphFont"/>
    <w:uiPriority w:val="99"/>
    <w:semiHidden/>
    <w:unhideWhenUsed/>
    <w:rsid w:val="00BB67EE"/>
    <w:rPr>
      <w:color w:val="808080"/>
      <w:shd w:val="clear" w:color="auto" w:fill="E6E6E6"/>
    </w:rPr>
  </w:style>
  <w:style w:type="character" w:styleId="FollowedHyperlink">
    <w:name w:val="FollowedHyperlink"/>
    <w:basedOn w:val="DefaultParagraphFont"/>
    <w:uiPriority w:val="99"/>
    <w:semiHidden/>
    <w:unhideWhenUsed/>
    <w:rsid w:val="00DC077E"/>
    <w:rPr>
      <w:color w:val="954F72" w:themeColor="followedHyperlink"/>
      <w:u w:val="single"/>
    </w:rPr>
  </w:style>
  <w:style w:type="table" w:styleId="ListTable3-Accent1">
    <w:name w:val="List Table 3 Accent 1"/>
    <w:basedOn w:val="TableNormal"/>
    <w:uiPriority w:val="48"/>
    <w:rsid w:val="00CC78F8"/>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GridTable4-Accent2">
    <w:name w:val="Grid Table 4 Accent 2"/>
    <w:basedOn w:val="TableNormal"/>
    <w:uiPriority w:val="49"/>
    <w:rsid w:val="0003540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Header">
    <w:name w:val="header"/>
    <w:basedOn w:val="Normal"/>
    <w:link w:val="HeaderChar"/>
    <w:uiPriority w:val="99"/>
    <w:unhideWhenUsed/>
    <w:rsid w:val="005C4680"/>
    <w:pPr>
      <w:tabs>
        <w:tab w:val="center" w:pos="4680"/>
        <w:tab w:val="right" w:pos="9360"/>
      </w:tabs>
      <w:spacing w:after="0"/>
    </w:pPr>
  </w:style>
  <w:style w:type="character" w:customStyle="1" w:styleId="HeaderChar">
    <w:name w:val="Header Char"/>
    <w:basedOn w:val="DefaultParagraphFont"/>
    <w:link w:val="Header"/>
    <w:uiPriority w:val="99"/>
    <w:rsid w:val="005C4680"/>
    <w:rPr>
      <w:color w:val="7F7F7F" w:themeColor="text1" w:themeTint="80"/>
      <w:sz w:val="20"/>
    </w:rPr>
  </w:style>
  <w:style w:type="paragraph" w:styleId="Footer">
    <w:name w:val="footer"/>
    <w:basedOn w:val="Normal"/>
    <w:link w:val="FooterChar"/>
    <w:uiPriority w:val="99"/>
    <w:unhideWhenUsed/>
    <w:rsid w:val="005C4680"/>
    <w:pPr>
      <w:tabs>
        <w:tab w:val="center" w:pos="4680"/>
        <w:tab w:val="right" w:pos="9360"/>
      </w:tabs>
      <w:spacing w:after="0"/>
    </w:pPr>
  </w:style>
  <w:style w:type="character" w:customStyle="1" w:styleId="FooterChar">
    <w:name w:val="Footer Char"/>
    <w:basedOn w:val="DefaultParagraphFont"/>
    <w:link w:val="Footer"/>
    <w:uiPriority w:val="99"/>
    <w:rsid w:val="005C4680"/>
    <w:rPr>
      <w:color w:val="7F7F7F" w:themeColor="text1" w:themeTint="80"/>
      <w:sz w:val="20"/>
    </w:rPr>
  </w:style>
  <w:style w:type="character" w:styleId="IntenseEmphasis">
    <w:name w:val="Intense Emphasis"/>
    <w:basedOn w:val="DefaultParagraphFont"/>
    <w:uiPriority w:val="21"/>
    <w:qFormat/>
    <w:rsid w:val="007E542F"/>
    <w:rPr>
      <w:i/>
      <w:iCs/>
      <w:color w:val="5B9BD5" w:themeColor="accent1"/>
    </w:rPr>
  </w:style>
  <w:style w:type="paragraph" w:styleId="TOCHeading">
    <w:name w:val="TOC Heading"/>
    <w:basedOn w:val="Heading1"/>
    <w:next w:val="Normal"/>
    <w:uiPriority w:val="39"/>
    <w:unhideWhenUsed/>
    <w:qFormat/>
    <w:rsid w:val="00504A5C"/>
    <w:pPr>
      <w:outlineLvl w:val="9"/>
    </w:pPr>
    <w:rPr>
      <w:b w:val="0"/>
      <w:sz w:val="32"/>
    </w:rPr>
  </w:style>
  <w:style w:type="paragraph" w:styleId="TOC1">
    <w:name w:val="toc 1"/>
    <w:basedOn w:val="Normal"/>
    <w:next w:val="Normal"/>
    <w:autoRedefine/>
    <w:uiPriority w:val="39"/>
    <w:unhideWhenUsed/>
    <w:rsid w:val="00504A5C"/>
    <w:pPr>
      <w:spacing w:after="100"/>
    </w:pPr>
  </w:style>
  <w:style w:type="table" w:styleId="ListTable5Dark-Accent1">
    <w:name w:val="List Table 5 Dark Accent 1"/>
    <w:basedOn w:val="TableNormal"/>
    <w:uiPriority w:val="50"/>
    <w:rsid w:val="001150FC"/>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6Colorful-Accent6">
    <w:name w:val="Grid Table 6 Colorful Accent 6"/>
    <w:basedOn w:val="TableNormal"/>
    <w:uiPriority w:val="51"/>
    <w:rsid w:val="00A11BD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IntenseReference">
    <w:name w:val="Intense Reference"/>
    <w:basedOn w:val="DefaultParagraphFont"/>
    <w:uiPriority w:val="32"/>
    <w:qFormat/>
    <w:rsid w:val="00B22F1B"/>
    <w:rPr>
      <w:b/>
      <w:bCs/>
      <w:smallCaps/>
      <w:color w:val="5B9BD5" w:themeColor="accent1"/>
      <w:spacing w:val="5"/>
    </w:rPr>
  </w:style>
  <w:style w:type="table" w:styleId="GridTable6Colorful-Accent5">
    <w:name w:val="Grid Table 6 Colorful Accent 5"/>
    <w:basedOn w:val="TableNormal"/>
    <w:uiPriority w:val="51"/>
    <w:rsid w:val="00D24E03"/>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NoSpacing">
    <w:name w:val="No Spacing"/>
    <w:uiPriority w:val="1"/>
    <w:qFormat/>
    <w:rsid w:val="009A40BF"/>
    <w:pPr>
      <w:spacing w:after="0" w:line="240" w:lineRule="auto"/>
    </w:pPr>
  </w:style>
  <w:style w:type="table" w:styleId="TableGridLight">
    <w:name w:val="Grid Table Light"/>
    <w:basedOn w:val="TableNormal"/>
    <w:uiPriority w:val="40"/>
    <w:rsid w:val="0005330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3">
    <w:name w:val="Grid Table 1 Light Accent 3"/>
    <w:basedOn w:val="TableNormal"/>
    <w:uiPriority w:val="46"/>
    <w:rsid w:val="007A60D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6A3AAD"/>
    <w:rPr>
      <w:rFonts w:asciiTheme="majorHAnsi" w:eastAsiaTheme="majorEastAsia" w:hAnsiTheme="majorHAnsi" w:cstheme="majorBidi"/>
      <w:b/>
      <w:color w:val="1F4D78" w:themeColor="accent1" w:themeShade="7F"/>
      <w:sz w:val="24"/>
      <w:szCs w:val="24"/>
    </w:rPr>
  </w:style>
  <w:style w:type="paragraph" w:styleId="NormalWeb">
    <w:name w:val="Normal (Web)"/>
    <w:basedOn w:val="Normal"/>
    <w:uiPriority w:val="99"/>
    <w:unhideWhenUsed/>
    <w:rsid w:val="008F2EC2"/>
    <w:pPr>
      <w:spacing w:before="100" w:beforeAutospacing="1" w:after="100" w:afterAutospacing="1"/>
    </w:pPr>
    <w:rPr>
      <w:rFonts w:ascii="Times New Roman" w:eastAsiaTheme="minorEastAsia" w:hAnsi="Times New Roman" w:cs="Times New Roman"/>
      <w:color w:val="auto"/>
      <w:sz w:val="24"/>
      <w:szCs w:val="24"/>
    </w:rPr>
  </w:style>
  <w:style w:type="paragraph" w:styleId="TOC2">
    <w:name w:val="toc 2"/>
    <w:basedOn w:val="Normal"/>
    <w:next w:val="Normal"/>
    <w:autoRedefine/>
    <w:uiPriority w:val="39"/>
    <w:unhideWhenUsed/>
    <w:rsid w:val="0045121E"/>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542">
      <w:bodyDiv w:val="1"/>
      <w:marLeft w:val="0"/>
      <w:marRight w:val="0"/>
      <w:marTop w:val="0"/>
      <w:marBottom w:val="0"/>
      <w:divBdr>
        <w:top w:val="none" w:sz="0" w:space="0" w:color="auto"/>
        <w:left w:val="none" w:sz="0" w:space="0" w:color="auto"/>
        <w:bottom w:val="none" w:sz="0" w:space="0" w:color="auto"/>
        <w:right w:val="none" w:sz="0" w:space="0" w:color="auto"/>
      </w:divBdr>
    </w:div>
    <w:div w:id="2897432">
      <w:bodyDiv w:val="1"/>
      <w:marLeft w:val="0"/>
      <w:marRight w:val="0"/>
      <w:marTop w:val="0"/>
      <w:marBottom w:val="0"/>
      <w:divBdr>
        <w:top w:val="none" w:sz="0" w:space="0" w:color="auto"/>
        <w:left w:val="none" w:sz="0" w:space="0" w:color="auto"/>
        <w:bottom w:val="none" w:sz="0" w:space="0" w:color="auto"/>
        <w:right w:val="none" w:sz="0" w:space="0" w:color="auto"/>
      </w:divBdr>
      <w:divsChild>
        <w:div w:id="1961187601">
          <w:marLeft w:val="0"/>
          <w:marRight w:val="0"/>
          <w:marTop w:val="0"/>
          <w:marBottom w:val="0"/>
          <w:divBdr>
            <w:top w:val="none" w:sz="0" w:space="0" w:color="auto"/>
            <w:left w:val="none" w:sz="0" w:space="0" w:color="auto"/>
            <w:bottom w:val="none" w:sz="0" w:space="0" w:color="auto"/>
            <w:right w:val="none" w:sz="0" w:space="0" w:color="auto"/>
          </w:divBdr>
        </w:div>
      </w:divsChild>
    </w:div>
    <w:div w:id="9381917">
      <w:bodyDiv w:val="1"/>
      <w:marLeft w:val="0"/>
      <w:marRight w:val="0"/>
      <w:marTop w:val="0"/>
      <w:marBottom w:val="0"/>
      <w:divBdr>
        <w:top w:val="none" w:sz="0" w:space="0" w:color="auto"/>
        <w:left w:val="none" w:sz="0" w:space="0" w:color="auto"/>
        <w:bottom w:val="none" w:sz="0" w:space="0" w:color="auto"/>
        <w:right w:val="none" w:sz="0" w:space="0" w:color="auto"/>
      </w:divBdr>
    </w:div>
    <w:div w:id="15693006">
      <w:bodyDiv w:val="1"/>
      <w:marLeft w:val="0"/>
      <w:marRight w:val="0"/>
      <w:marTop w:val="0"/>
      <w:marBottom w:val="0"/>
      <w:divBdr>
        <w:top w:val="none" w:sz="0" w:space="0" w:color="auto"/>
        <w:left w:val="none" w:sz="0" w:space="0" w:color="auto"/>
        <w:bottom w:val="none" w:sz="0" w:space="0" w:color="auto"/>
        <w:right w:val="none" w:sz="0" w:space="0" w:color="auto"/>
      </w:divBdr>
      <w:divsChild>
        <w:div w:id="611593686">
          <w:marLeft w:val="0"/>
          <w:marRight w:val="0"/>
          <w:marTop w:val="0"/>
          <w:marBottom w:val="0"/>
          <w:divBdr>
            <w:top w:val="none" w:sz="0" w:space="0" w:color="auto"/>
            <w:left w:val="none" w:sz="0" w:space="0" w:color="auto"/>
            <w:bottom w:val="none" w:sz="0" w:space="0" w:color="auto"/>
            <w:right w:val="none" w:sz="0" w:space="0" w:color="auto"/>
          </w:divBdr>
        </w:div>
      </w:divsChild>
    </w:div>
    <w:div w:id="16277211">
      <w:bodyDiv w:val="1"/>
      <w:marLeft w:val="0"/>
      <w:marRight w:val="0"/>
      <w:marTop w:val="0"/>
      <w:marBottom w:val="0"/>
      <w:divBdr>
        <w:top w:val="none" w:sz="0" w:space="0" w:color="auto"/>
        <w:left w:val="none" w:sz="0" w:space="0" w:color="auto"/>
        <w:bottom w:val="none" w:sz="0" w:space="0" w:color="auto"/>
        <w:right w:val="none" w:sz="0" w:space="0" w:color="auto"/>
      </w:divBdr>
    </w:div>
    <w:div w:id="17701323">
      <w:bodyDiv w:val="1"/>
      <w:marLeft w:val="0"/>
      <w:marRight w:val="0"/>
      <w:marTop w:val="0"/>
      <w:marBottom w:val="0"/>
      <w:divBdr>
        <w:top w:val="none" w:sz="0" w:space="0" w:color="auto"/>
        <w:left w:val="none" w:sz="0" w:space="0" w:color="auto"/>
        <w:bottom w:val="none" w:sz="0" w:space="0" w:color="auto"/>
        <w:right w:val="none" w:sz="0" w:space="0" w:color="auto"/>
      </w:divBdr>
      <w:divsChild>
        <w:div w:id="1078095506">
          <w:marLeft w:val="0"/>
          <w:marRight w:val="0"/>
          <w:marTop w:val="0"/>
          <w:marBottom w:val="0"/>
          <w:divBdr>
            <w:top w:val="none" w:sz="0" w:space="0" w:color="auto"/>
            <w:left w:val="none" w:sz="0" w:space="0" w:color="auto"/>
            <w:bottom w:val="none" w:sz="0" w:space="0" w:color="auto"/>
            <w:right w:val="none" w:sz="0" w:space="0" w:color="auto"/>
          </w:divBdr>
        </w:div>
      </w:divsChild>
    </w:div>
    <w:div w:id="35132538">
      <w:bodyDiv w:val="1"/>
      <w:marLeft w:val="0"/>
      <w:marRight w:val="0"/>
      <w:marTop w:val="0"/>
      <w:marBottom w:val="0"/>
      <w:divBdr>
        <w:top w:val="none" w:sz="0" w:space="0" w:color="auto"/>
        <w:left w:val="none" w:sz="0" w:space="0" w:color="auto"/>
        <w:bottom w:val="none" w:sz="0" w:space="0" w:color="auto"/>
        <w:right w:val="none" w:sz="0" w:space="0" w:color="auto"/>
      </w:divBdr>
    </w:div>
    <w:div w:id="35356074">
      <w:bodyDiv w:val="1"/>
      <w:marLeft w:val="0"/>
      <w:marRight w:val="0"/>
      <w:marTop w:val="0"/>
      <w:marBottom w:val="0"/>
      <w:divBdr>
        <w:top w:val="none" w:sz="0" w:space="0" w:color="auto"/>
        <w:left w:val="none" w:sz="0" w:space="0" w:color="auto"/>
        <w:bottom w:val="none" w:sz="0" w:space="0" w:color="auto"/>
        <w:right w:val="none" w:sz="0" w:space="0" w:color="auto"/>
      </w:divBdr>
      <w:divsChild>
        <w:div w:id="1883782725">
          <w:marLeft w:val="0"/>
          <w:marRight w:val="0"/>
          <w:marTop w:val="0"/>
          <w:marBottom w:val="0"/>
          <w:divBdr>
            <w:top w:val="none" w:sz="0" w:space="0" w:color="auto"/>
            <w:left w:val="none" w:sz="0" w:space="0" w:color="auto"/>
            <w:bottom w:val="none" w:sz="0" w:space="0" w:color="auto"/>
            <w:right w:val="none" w:sz="0" w:space="0" w:color="auto"/>
          </w:divBdr>
        </w:div>
      </w:divsChild>
    </w:div>
    <w:div w:id="39667175">
      <w:bodyDiv w:val="1"/>
      <w:marLeft w:val="0"/>
      <w:marRight w:val="0"/>
      <w:marTop w:val="0"/>
      <w:marBottom w:val="0"/>
      <w:divBdr>
        <w:top w:val="none" w:sz="0" w:space="0" w:color="auto"/>
        <w:left w:val="none" w:sz="0" w:space="0" w:color="auto"/>
        <w:bottom w:val="none" w:sz="0" w:space="0" w:color="auto"/>
        <w:right w:val="none" w:sz="0" w:space="0" w:color="auto"/>
      </w:divBdr>
    </w:div>
    <w:div w:id="44449885">
      <w:bodyDiv w:val="1"/>
      <w:marLeft w:val="0"/>
      <w:marRight w:val="0"/>
      <w:marTop w:val="0"/>
      <w:marBottom w:val="0"/>
      <w:divBdr>
        <w:top w:val="none" w:sz="0" w:space="0" w:color="auto"/>
        <w:left w:val="none" w:sz="0" w:space="0" w:color="auto"/>
        <w:bottom w:val="none" w:sz="0" w:space="0" w:color="auto"/>
        <w:right w:val="none" w:sz="0" w:space="0" w:color="auto"/>
      </w:divBdr>
    </w:div>
    <w:div w:id="55051452">
      <w:bodyDiv w:val="1"/>
      <w:marLeft w:val="0"/>
      <w:marRight w:val="0"/>
      <w:marTop w:val="0"/>
      <w:marBottom w:val="0"/>
      <w:divBdr>
        <w:top w:val="none" w:sz="0" w:space="0" w:color="auto"/>
        <w:left w:val="none" w:sz="0" w:space="0" w:color="auto"/>
        <w:bottom w:val="none" w:sz="0" w:space="0" w:color="auto"/>
        <w:right w:val="none" w:sz="0" w:space="0" w:color="auto"/>
      </w:divBdr>
    </w:div>
    <w:div w:id="56516201">
      <w:bodyDiv w:val="1"/>
      <w:marLeft w:val="0"/>
      <w:marRight w:val="0"/>
      <w:marTop w:val="0"/>
      <w:marBottom w:val="0"/>
      <w:divBdr>
        <w:top w:val="none" w:sz="0" w:space="0" w:color="auto"/>
        <w:left w:val="none" w:sz="0" w:space="0" w:color="auto"/>
        <w:bottom w:val="none" w:sz="0" w:space="0" w:color="auto"/>
        <w:right w:val="none" w:sz="0" w:space="0" w:color="auto"/>
      </w:divBdr>
    </w:div>
    <w:div w:id="81143272">
      <w:bodyDiv w:val="1"/>
      <w:marLeft w:val="0"/>
      <w:marRight w:val="0"/>
      <w:marTop w:val="0"/>
      <w:marBottom w:val="0"/>
      <w:divBdr>
        <w:top w:val="none" w:sz="0" w:space="0" w:color="auto"/>
        <w:left w:val="none" w:sz="0" w:space="0" w:color="auto"/>
        <w:bottom w:val="none" w:sz="0" w:space="0" w:color="auto"/>
        <w:right w:val="none" w:sz="0" w:space="0" w:color="auto"/>
      </w:divBdr>
    </w:div>
    <w:div w:id="95638573">
      <w:bodyDiv w:val="1"/>
      <w:marLeft w:val="0"/>
      <w:marRight w:val="0"/>
      <w:marTop w:val="0"/>
      <w:marBottom w:val="0"/>
      <w:divBdr>
        <w:top w:val="none" w:sz="0" w:space="0" w:color="auto"/>
        <w:left w:val="none" w:sz="0" w:space="0" w:color="auto"/>
        <w:bottom w:val="none" w:sz="0" w:space="0" w:color="auto"/>
        <w:right w:val="none" w:sz="0" w:space="0" w:color="auto"/>
      </w:divBdr>
    </w:div>
    <w:div w:id="97482724">
      <w:bodyDiv w:val="1"/>
      <w:marLeft w:val="0"/>
      <w:marRight w:val="0"/>
      <w:marTop w:val="0"/>
      <w:marBottom w:val="0"/>
      <w:divBdr>
        <w:top w:val="none" w:sz="0" w:space="0" w:color="auto"/>
        <w:left w:val="none" w:sz="0" w:space="0" w:color="auto"/>
        <w:bottom w:val="none" w:sz="0" w:space="0" w:color="auto"/>
        <w:right w:val="none" w:sz="0" w:space="0" w:color="auto"/>
      </w:divBdr>
    </w:div>
    <w:div w:id="98991200">
      <w:bodyDiv w:val="1"/>
      <w:marLeft w:val="0"/>
      <w:marRight w:val="0"/>
      <w:marTop w:val="0"/>
      <w:marBottom w:val="0"/>
      <w:divBdr>
        <w:top w:val="none" w:sz="0" w:space="0" w:color="auto"/>
        <w:left w:val="none" w:sz="0" w:space="0" w:color="auto"/>
        <w:bottom w:val="none" w:sz="0" w:space="0" w:color="auto"/>
        <w:right w:val="none" w:sz="0" w:space="0" w:color="auto"/>
      </w:divBdr>
      <w:divsChild>
        <w:div w:id="274554913">
          <w:marLeft w:val="0"/>
          <w:marRight w:val="0"/>
          <w:marTop w:val="0"/>
          <w:marBottom w:val="0"/>
          <w:divBdr>
            <w:top w:val="none" w:sz="0" w:space="0" w:color="auto"/>
            <w:left w:val="none" w:sz="0" w:space="0" w:color="auto"/>
            <w:bottom w:val="none" w:sz="0" w:space="0" w:color="auto"/>
            <w:right w:val="none" w:sz="0" w:space="0" w:color="auto"/>
          </w:divBdr>
        </w:div>
      </w:divsChild>
    </w:div>
    <w:div w:id="116261762">
      <w:bodyDiv w:val="1"/>
      <w:marLeft w:val="0"/>
      <w:marRight w:val="0"/>
      <w:marTop w:val="0"/>
      <w:marBottom w:val="0"/>
      <w:divBdr>
        <w:top w:val="none" w:sz="0" w:space="0" w:color="auto"/>
        <w:left w:val="none" w:sz="0" w:space="0" w:color="auto"/>
        <w:bottom w:val="none" w:sz="0" w:space="0" w:color="auto"/>
        <w:right w:val="none" w:sz="0" w:space="0" w:color="auto"/>
      </w:divBdr>
      <w:divsChild>
        <w:div w:id="47076682">
          <w:marLeft w:val="0"/>
          <w:marRight w:val="0"/>
          <w:marTop w:val="0"/>
          <w:marBottom w:val="0"/>
          <w:divBdr>
            <w:top w:val="none" w:sz="0" w:space="0" w:color="auto"/>
            <w:left w:val="none" w:sz="0" w:space="0" w:color="auto"/>
            <w:bottom w:val="none" w:sz="0" w:space="0" w:color="auto"/>
            <w:right w:val="none" w:sz="0" w:space="0" w:color="auto"/>
          </w:divBdr>
        </w:div>
      </w:divsChild>
    </w:div>
    <w:div w:id="116530086">
      <w:bodyDiv w:val="1"/>
      <w:marLeft w:val="0"/>
      <w:marRight w:val="0"/>
      <w:marTop w:val="0"/>
      <w:marBottom w:val="0"/>
      <w:divBdr>
        <w:top w:val="none" w:sz="0" w:space="0" w:color="auto"/>
        <w:left w:val="none" w:sz="0" w:space="0" w:color="auto"/>
        <w:bottom w:val="none" w:sz="0" w:space="0" w:color="auto"/>
        <w:right w:val="none" w:sz="0" w:space="0" w:color="auto"/>
      </w:divBdr>
    </w:div>
    <w:div w:id="116795570">
      <w:bodyDiv w:val="1"/>
      <w:marLeft w:val="0"/>
      <w:marRight w:val="0"/>
      <w:marTop w:val="0"/>
      <w:marBottom w:val="0"/>
      <w:divBdr>
        <w:top w:val="none" w:sz="0" w:space="0" w:color="auto"/>
        <w:left w:val="none" w:sz="0" w:space="0" w:color="auto"/>
        <w:bottom w:val="none" w:sz="0" w:space="0" w:color="auto"/>
        <w:right w:val="none" w:sz="0" w:space="0" w:color="auto"/>
      </w:divBdr>
      <w:divsChild>
        <w:div w:id="1359431171">
          <w:marLeft w:val="0"/>
          <w:marRight w:val="0"/>
          <w:marTop w:val="0"/>
          <w:marBottom w:val="0"/>
          <w:divBdr>
            <w:top w:val="none" w:sz="0" w:space="0" w:color="auto"/>
            <w:left w:val="none" w:sz="0" w:space="0" w:color="auto"/>
            <w:bottom w:val="none" w:sz="0" w:space="0" w:color="auto"/>
            <w:right w:val="none" w:sz="0" w:space="0" w:color="auto"/>
          </w:divBdr>
        </w:div>
      </w:divsChild>
    </w:div>
    <w:div w:id="123239317">
      <w:bodyDiv w:val="1"/>
      <w:marLeft w:val="0"/>
      <w:marRight w:val="0"/>
      <w:marTop w:val="0"/>
      <w:marBottom w:val="0"/>
      <w:divBdr>
        <w:top w:val="none" w:sz="0" w:space="0" w:color="auto"/>
        <w:left w:val="none" w:sz="0" w:space="0" w:color="auto"/>
        <w:bottom w:val="none" w:sz="0" w:space="0" w:color="auto"/>
        <w:right w:val="none" w:sz="0" w:space="0" w:color="auto"/>
      </w:divBdr>
    </w:div>
    <w:div w:id="132258268">
      <w:bodyDiv w:val="1"/>
      <w:marLeft w:val="0"/>
      <w:marRight w:val="0"/>
      <w:marTop w:val="0"/>
      <w:marBottom w:val="0"/>
      <w:divBdr>
        <w:top w:val="none" w:sz="0" w:space="0" w:color="auto"/>
        <w:left w:val="none" w:sz="0" w:space="0" w:color="auto"/>
        <w:bottom w:val="none" w:sz="0" w:space="0" w:color="auto"/>
        <w:right w:val="none" w:sz="0" w:space="0" w:color="auto"/>
      </w:divBdr>
    </w:div>
    <w:div w:id="134681499">
      <w:bodyDiv w:val="1"/>
      <w:marLeft w:val="0"/>
      <w:marRight w:val="0"/>
      <w:marTop w:val="0"/>
      <w:marBottom w:val="0"/>
      <w:divBdr>
        <w:top w:val="none" w:sz="0" w:space="0" w:color="auto"/>
        <w:left w:val="none" w:sz="0" w:space="0" w:color="auto"/>
        <w:bottom w:val="none" w:sz="0" w:space="0" w:color="auto"/>
        <w:right w:val="none" w:sz="0" w:space="0" w:color="auto"/>
      </w:divBdr>
    </w:div>
    <w:div w:id="148446607">
      <w:bodyDiv w:val="1"/>
      <w:marLeft w:val="0"/>
      <w:marRight w:val="0"/>
      <w:marTop w:val="0"/>
      <w:marBottom w:val="0"/>
      <w:divBdr>
        <w:top w:val="none" w:sz="0" w:space="0" w:color="auto"/>
        <w:left w:val="none" w:sz="0" w:space="0" w:color="auto"/>
        <w:bottom w:val="none" w:sz="0" w:space="0" w:color="auto"/>
        <w:right w:val="none" w:sz="0" w:space="0" w:color="auto"/>
      </w:divBdr>
    </w:div>
    <w:div w:id="149058995">
      <w:bodyDiv w:val="1"/>
      <w:marLeft w:val="0"/>
      <w:marRight w:val="0"/>
      <w:marTop w:val="0"/>
      <w:marBottom w:val="0"/>
      <w:divBdr>
        <w:top w:val="none" w:sz="0" w:space="0" w:color="auto"/>
        <w:left w:val="none" w:sz="0" w:space="0" w:color="auto"/>
        <w:bottom w:val="none" w:sz="0" w:space="0" w:color="auto"/>
        <w:right w:val="none" w:sz="0" w:space="0" w:color="auto"/>
      </w:divBdr>
    </w:div>
    <w:div w:id="159388331">
      <w:bodyDiv w:val="1"/>
      <w:marLeft w:val="0"/>
      <w:marRight w:val="0"/>
      <w:marTop w:val="0"/>
      <w:marBottom w:val="0"/>
      <w:divBdr>
        <w:top w:val="none" w:sz="0" w:space="0" w:color="auto"/>
        <w:left w:val="none" w:sz="0" w:space="0" w:color="auto"/>
        <w:bottom w:val="none" w:sz="0" w:space="0" w:color="auto"/>
        <w:right w:val="none" w:sz="0" w:space="0" w:color="auto"/>
      </w:divBdr>
    </w:div>
    <w:div w:id="161360337">
      <w:bodyDiv w:val="1"/>
      <w:marLeft w:val="0"/>
      <w:marRight w:val="0"/>
      <w:marTop w:val="0"/>
      <w:marBottom w:val="0"/>
      <w:divBdr>
        <w:top w:val="none" w:sz="0" w:space="0" w:color="auto"/>
        <w:left w:val="none" w:sz="0" w:space="0" w:color="auto"/>
        <w:bottom w:val="none" w:sz="0" w:space="0" w:color="auto"/>
        <w:right w:val="none" w:sz="0" w:space="0" w:color="auto"/>
      </w:divBdr>
    </w:div>
    <w:div w:id="174660340">
      <w:bodyDiv w:val="1"/>
      <w:marLeft w:val="0"/>
      <w:marRight w:val="0"/>
      <w:marTop w:val="0"/>
      <w:marBottom w:val="0"/>
      <w:divBdr>
        <w:top w:val="none" w:sz="0" w:space="0" w:color="auto"/>
        <w:left w:val="none" w:sz="0" w:space="0" w:color="auto"/>
        <w:bottom w:val="none" w:sz="0" w:space="0" w:color="auto"/>
        <w:right w:val="none" w:sz="0" w:space="0" w:color="auto"/>
      </w:divBdr>
    </w:div>
    <w:div w:id="177811566">
      <w:bodyDiv w:val="1"/>
      <w:marLeft w:val="0"/>
      <w:marRight w:val="0"/>
      <w:marTop w:val="0"/>
      <w:marBottom w:val="0"/>
      <w:divBdr>
        <w:top w:val="none" w:sz="0" w:space="0" w:color="auto"/>
        <w:left w:val="none" w:sz="0" w:space="0" w:color="auto"/>
        <w:bottom w:val="none" w:sz="0" w:space="0" w:color="auto"/>
        <w:right w:val="none" w:sz="0" w:space="0" w:color="auto"/>
      </w:divBdr>
      <w:divsChild>
        <w:div w:id="1044476996">
          <w:marLeft w:val="0"/>
          <w:marRight w:val="0"/>
          <w:marTop w:val="0"/>
          <w:marBottom w:val="0"/>
          <w:divBdr>
            <w:top w:val="none" w:sz="0" w:space="0" w:color="auto"/>
            <w:left w:val="none" w:sz="0" w:space="0" w:color="auto"/>
            <w:bottom w:val="none" w:sz="0" w:space="0" w:color="auto"/>
            <w:right w:val="none" w:sz="0" w:space="0" w:color="auto"/>
          </w:divBdr>
        </w:div>
      </w:divsChild>
    </w:div>
    <w:div w:id="181826915">
      <w:bodyDiv w:val="1"/>
      <w:marLeft w:val="0"/>
      <w:marRight w:val="0"/>
      <w:marTop w:val="0"/>
      <w:marBottom w:val="0"/>
      <w:divBdr>
        <w:top w:val="none" w:sz="0" w:space="0" w:color="auto"/>
        <w:left w:val="none" w:sz="0" w:space="0" w:color="auto"/>
        <w:bottom w:val="none" w:sz="0" w:space="0" w:color="auto"/>
        <w:right w:val="none" w:sz="0" w:space="0" w:color="auto"/>
      </w:divBdr>
    </w:div>
    <w:div w:id="183329365">
      <w:bodyDiv w:val="1"/>
      <w:marLeft w:val="0"/>
      <w:marRight w:val="0"/>
      <w:marTop w:val="0"/>
      <w:marBottom w:val="0"/>
      <w:divBdr>
        <w:top w:val="none" w:sz="0" w:space="0" w:color="auto"/>
        <w:left w:val="none" w:sz="0" w:space="0" w:color="auto"/>
        <w:bottom w:val="none" w:sz="0" w:space="0" w:color="auto"/>
        <w:right w:val="none" w:sz="0" w:space="0" w:color="auto"/>
      </w:divBdr>
      <w:divsChild>
        <w:div w:id="1496264347">
          <w:marLeft w:val="0"/>
          <w:marRight w:val="0"/>
          <w:marTop w:val="0"/>
          <w:marBottom w:val="0"/>
          <w:divBdr>
            <w:top w:val="none" w:sz="0" w:space="0" w:color="auto"/>
            <w:left w:val="none" w:sz="0" w:space="0" w:color="auto"/>
            <w:bottom w:val="none" w:sz="0" w:space="0" w:color="auto"/>
            <w:right w:val="none" w:sz="0" w:space="0" w:color="auto"/>
          </w:divBdr>
        </w:div>
      </w:divsChild>
    </w:div>
    <w:div w:id="193227877">
      <w:bodyDiv w:val="1"/>
      <w:marLeft w:val="0"/>
      <w:marRight w:val="0"/>
      <w:marTop w:val="0"/>
      <w:marBottom w:val="0"/>
      <w:divBdr>
        <w:top w:val="none" w:sz="0" w:space="0" w:color="auto"/>
        <w:left w:val="none" w:sz="0" w:space="0" w:color="auto"/>
        <w:bottom w:val="none" w:sz="0" w:space="0" w:color="auto"/>
        <w:right w:val="none" w:sz="0" w:space="0" w:color="auto"/>
      </w:divBdr>
    </w:div>
    <w:div w:id="207381773">
      <w:bodyDiv w:val="1"/>
      <w:marLeft w:val="0"/>
      <w:marRight w:val="0"/>
      <w:marTop w:val="0"/>
      <w:marBottom w:val="0"/>
      <w:divBdr>
        <w:top w:val="none" w:sz="0" w:space="0" w:color="auto"/>
        <w:left w:val="none" w:sz="0" w:space="0" w:color="auto"/>
        <w:bottom w:val="none" w:sz="0" w:space="0" w:color="auto"/>
        <w:right w:val="none" w:sz="0" w:space="0" w:color="auto"/>
      </w:divBdr>
    </w:div>
    <w:div w:id="229005961">
      <w:bodyDiv w:val="1"/>
      <w:marLeft w:val="0"/>
      <w:marRight w:val="0"/>
      <w:marTop w:val="0"/>
      <w:marBottom w:val="0"/>
      <w:divBdr>
        <w:top w:val="none" w:sz="0" w:space="0" w:color="auto"/>
        <w:left w:val="none" w:sz="0" w:space="0" w:color="auto"/>
        <w:bottom w:val="none" w:sz="0" w:space="0" w:color="auto"/>
        <w:right w:val="none" w:sz="0" w:space="0" w:color="auto"/>
      </w:divBdr>
    </w:div>
    <w:div w:id="236793599">
      <w:bodyDiv w:val="1"/>
      <w:marLeft w:val="0"/>
      <w:marRight w:val="0"/>
      <w:marTop w:val="0"/>
      <w:marBottom w:val="0"/>
      <w:divBdr>
        <w:top w:val="none" w:sz="0" w:space="0" w:color="auto"/>
        <w:left w:val="none" w:sz="0" w:space="0" w:color="auto"/>
        <w:bottom w:val="none" w:sz="0" w:space="0" w:color="auto"/>
        <w:right w:val="none" w:sz="0" w:space="0" w:color="auto"/>
      </w:divBdr>
    </w:div>
    <w:div w:id="239683671">
      <w:bodyDiv w:val="1"/>
      <w:marLeft w:val="0"/>
      <w:marRight w:val="0"/>
      <w:marTop w:val="0"/>
      <w:marBottom w:val="0"/>
      <w:divBdr>
        <w:top w:val="none" w:sz="0" w:space="0" w:color="auto"/>
        <w:left w:val="none" w:sz="0" w:space="0" w:color="auto"/>
        <w:bottom w:val="none" w:sz="0" w:space="0" w:color="auto"/>
        <w:right w:val="none" w:sz="0" w:space="0" w:color="auto"/>
      </w:divBdr>
    </w:div>
    <w:div w:id="249243635">
      <w:bodyDiv w:val="1"/>
      <w:marLeft w:val="0"/>
      <w:marRight w:val="0"/>
      <w:marTop w:val="0"/>
      <w:marBottom w:val="0"/>
      <w:divBdr>
        <w:top w:val="none" w:sz="0" w:space="0" w:color="auto"/>
        <w:left w:val="none" w:sz="0" w:space="0" w:color="auto"/>
        <w:bottom w:val="none" w:sz="0" w:space="0" w:color="auto"/>
        <w:right w:val="none" w:sz="0" w:space="0" w:color="auto"/>
      </w:divBdr>
      <w:divsChild>
        <w:div w:id="1525055177">
          <w:marLeft w:val="0"/>
          <w:marRight w:val="0"/>
          <w:marTop w:val="0"/>
          <w:marBottom w:val="0"/>
          <w:divBdr>
            <w:top w:val="none" w:sz="0" w:space="0" w:color="auto"/>
            <w:left w:val="none" w:sz="0" w:space="0" w:color="auto"/>
            <w:bottom w:val="none" w:sz="0" w:space="0" w:color="auto"/>
            <w:right w:val="none" w:sz="0" w:space="0" w:color="auto"/>
          </w:divBdr>
        </w:div>
      </w:divsChild>
    </w:div>
    <w:div w:id="270087834">
      <w:bodyDiv w:val="1"/>
      <w:marLeft w:val="0"/>
      <w:marRight w:val="0"/>
      <w:marTop w:val="0"/>
      <w:marBottom w:val="0"/>
      <w:divBdr>
        <w:top w:val="none" w:sz="0" w:space="0" w:color="auto"/>
        <w:left w:val="none" w:sz="0" w:space="0" w:color="auto"/>
        <w:bottom w:val="none" w:sz="0" w:space="0" w:color="auto"/>
        <w:right w:val="none" w:sz="0" w:space="0" w:color="auto"/>
      </w:divBdr>
    </w:div>
    <w:div w:id="271129040">
      <w:bodyDiv w:val="1"/>
      <w:marLeft w:val="0"/>
      <w:marRight w:val="0"/>
      <w:marTop w:val="0"/>
      <w:marBottom w:val="0"/>
      <w:divBdr>
        <w:top w:val="none" w:sz="0" w:space="0" w:color="auto"/>
        <w:left w:val="none" w:sz="0" w:space="0" w:color="auto"/>
        <w:bottom w:val="none" w:sz="0" w:space="0" w:color="auto"/>
        <w:right w:val="none" w:sz="0" w:space="0" w:color="auto"/>
      </w:divBdr>
      <w:divsChild>
        <w:div w:id="550964989">
          <w:marLeft w:val="0"/>
          <w:marRight w:val="0"/>
          <w:marTop w:val="0"/>
          <w:marBottom w:val="0"/>
          <w:divBdr>
            <w:top w:val="none" w:sz="0" w:space="0" w:color="auto"/>
            <w:left w:val="none" w:sz="0" w:space="0" w:color="auto"/>
            <w:bottom w:val="none" w:sz="0" w:space="0" w:color="auto"/>
            <w:right w:val="none" w:sz="0" w:space="0" w:color="auto"/>
          </w:divBdr>
          <w:divsChild>
            <w:div w:id="1737239219">
              <w:marLeft w:val="0"/>
              <w:marRight w:val="0"/>
              <w:marTop w:val="0"/>
              <w:marBottom w:val="0"/>
              <w:divBdr>
                <w:top w:val="none" w:sz="0" w:space="0" w:color="auto"/>
                <w:left w:val="none" w:sz="0" w:space="0" w:color="auto"/>
                <w:bottom w:val="none" w:sz="0" w:space="0" w:color="auto"/>
                <w:right w:val="none" w:sz="0" w:space="0" w:color="auto"/>
              </w:divBdr>
              <w:divsChild>
                <w:div w:id="2008167640">
                  <w:marLeft w:val="0"/>
                  <w:marRight w:val="0"/>
                  <w:marTop w:val="0"/>
                  <w:marBottom w:val="0"/>
                  <w:divBdr>
                    <w:top w:val="none" w:sz="0" w:space="0" w:color="auto"/>
                    <w:left w:val="none" w:sz="0" w:space="0" w:color="auto"/>
                    <w:bottom w:val="none" w:sz="0" w:space="0" w:color="auto"/>
                    <w:right w:val="none" w:sz="0" w:space="0" w:color="auto"/>
                  </w:divBdr>
                  <w:divsChild>
                    <w:div w:id="1438990147">
                      <w:marLeft w:val="-225"/>
                      <w:marRight w:val="-225"/>
                      <w:marTop w:val="0"/>
                      <w:marBottom w:val="0"/>
                      <w:divBdr>
                        <w:top w:val="none" w:sz="0" w:space="0" w:color="auto"/>
                        <w:left w:val="none" w:sz="0" w:space="0" w:color="auto"/>
                        <w:bottom w:val="none" w:sz="0" w:space="0" w:color="auto"/>
                        <w:right w:val="none" w:sz="0" w:space="0" w:color="auto"/>
                      </w:divBdr>
                      <w:divsChild>
                        <w:div w:id="2042708765">
                          <w:marLeft w:val="0"/>
                          <w:marRight w:val="0"/>
                          <w:marTop w:val="0"/>
                          <w:marBottom w:val="0"/>
                          <w:divBdr>
                            <w:top w:val="none" w:sz="0" w:space="0" w:color="auto"/>
                            <w:left w:val="none" w:sz="0" w:space="0" w:color="auto"/>
                            <w:bottom w:val="none" w:sz="0" w:space="0" w:color="auto"/>
                            <w:right w:val="none" w:sz="0" w:space="0" w:color="auto"/>
                          </w:divBdr>
                          <w:divsChild>
                            <w:div w:id="486018776">
                              <w:marLeft w:val="0"/>
                              <w:marRight w:val="0"/>
                              <w:marTop w:val="0"/>
                              <w:marBottom w:val="0"/>
                              <w:divBdr>
                                <w:top w:val="none" w:sz="0" w:space="0" w:color="auto"/>
                                <w:left w:val="none" w:sz="0" w:space="0" w:color="auto"/>
                                <w:bottom w:val="none" w:sz="0" w:space="0" w:color="auto"/>
                                <w:right w:val="none" w:sz="0" w:space="0" w:color="auto"/>
                              </w:divBdr>
                              <w:divsChild>
                                <w:div w:id="1018509603">
                                  <w:marLeft w:val="0"/>
                                  <w:marRight w:val="0"/>
                                  <w:marTop w:val="0"/>
                                  <w:marBottom w:val="0"/>
                                  <w:divBdr>
                                    <w:top w:val="none" w:sz="0" w:space="0" w:color="auto"/>
                                    <w:left w:val="none" w:sz="0" w:space="0" w:color="auto"/>
                                    <w:bottom w:val="none" w:sz="0" w:space="0" w:color="auto"/>
                                    <w:right w:val="none" w:sz="0" w:space="0" w:color="auto"/>
                                  </w:divBdr>
                                  <w:divsChild>
                                    <w:div w:id="270432636">
                                      <w:marLeft w:val="0"/>
                                      <w:marRight w:val="0"/>
                                      <w:marTop w:val="0"/>
                                      <w:marBottom w:val="0"/>
                                      <w:divBdr>
                                        <w:top w:val="none" w:sz="0" w:space="0" w:color="auto"/>
                                        <w:left w:val="none" w:sz="0" w:space="0" w:color="auto"/>
                                        <w:bottom w:val="none" w:sz="0" w:space="0" w:color="auto"/>
                                        <w:right w:val="none" w:sz="0" w:space="0" w:color="auto"/>
                                      </w:divBdr>
                                      <w:divsChild>
                                        <w:div w:id="716243228">
                                          <w:marLeft w:val="0"/>
                                          <w:marRight w:val="0"/>
                                          <w:marTop w:val="0"/>
                                          <w:marBottom w:val="0"/>
                                          <w:divBdr>
                                            <w:top w:val="none" w:sz="0" w:space="0" w:color="auto"/>
                                            <w:left w:val="none" w:sz="0" w:space="0" w:color="auto"/>
                                            <w:bottom w:val="none" w:sz="0" w:space="0" w:color="auto"/>
                                            <w:right w:val="none" w:sz="0" w:space="0" w:color="auto"/>
                                          </w:divBdr>
                                          <w:divsChild>
                                            <w:div w:id="148022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2328392">
      <w:bodyDiv w:val="1"/>
      <w:marLeft w:val="0"/>
      <w:marRight w:val="0"/>
      <w:marTop w:val="0"/>
      <w:marBottom w:val="0"/>
      <w:divBdr>
        <w:top w:val="none" w:sz="0" w:space="0" w:color="auto"/>
        <w:left w:val="none" w:sz="0" w:space="0" w:color="auto"/>
        <w:bottom w:val="none" w:sz="0" w:space="0" w:color="auto"/>
        <w:right w:val="none" w:sz="0" w:space="0" w:color="auto"/>
      </w:divBdr>
      <w:divsChild>
        <w:div w:id="1561205208">
          <w:marLeft w:val="0"/>
          <w:marRight w:val="0"/>
          <w:marTop w:val="0"/>
          <w:marBottom w:val="0"/>
          <w:divBdr>
            <w:top w:val="none" w:sz="0" w:space="0" w:color="auto"/>
            <w:left w:val="none" w:sz="0" w:space="0" w:color="auto"/>
            <w:bottom w:val="none" w:sz="0" w:space="0" w:color="auto"/>
            <w:right w:val="none" w:sz="0" w:space="0" w:color="auto"/>
          </w:divBdr>
        </w:div>
      </w:divsChild>
    </w:div>
    <w:div w:id="282617606">
      <w:bodyDiv w:val="1"/>
      <w:marLeft w:val="0"/>
      <w:marRight w:val="0"/>
      <w:marTop w:val="0"/>
      <w:marBottom w:val="0"/>
      <w:divBdr>
        <w:top w:val="none" w:sz="0" w:space="0" w:color="auto"/>
        <w:left w:val="none" w:sz="0" w:space="0" w:color="auto"/>
        <w:bottom w:val="none" w:sz="0" w:space="0" w:color="auto"/>
        <w:right w:val="none" w:sz="0" w:space="0" w:color="auto"/>
      </w:divBdr>
    </w:div>
    <w:div w:id="284701520">
      <w:bodyDiv w:val="1"/>
      <w:marLeft w:val="0"/>
      <w:marRight w:val="0"/>
      <w:marTop w:val="0"/>
      <w:marBottom w:val="0"/>
      <w:divBdr>
        <w:top w:val="none" w:sz="0" w:space="0" w:color="auto"/>
        <w:left w:val="none" w:sz="0" w:space="0" w:color="auto"/>
        <w:bottom w:val="none" w:sz="0" w:space="0" w:color="auto"/>
        <w:right w:val="none" w:sz="0" w:space="0" w:color="auto"/>
      </w:divBdr>
      <w:divsChild>
        <w:div w:id="1799911286">
          <w:marLeft w:val="0"/>
          <w:marRight w:val="0"/>
          <w:marTop w:val="0"/>
          <w:marBottom w:val="0"/>
          <w:divBdr>
            <w:top w:val="none" w:sz="0" w:space="0" w:color="auto"/>
            <w:left w:val="none" w:sz="0" w:space="0" w:color="auto"/>
            <w:bottom w:val="none" w:sz="0" w:space="0" w:color="auto"/>
            <w:right w:val="none" w:sz="0" w:space="0" w:color="auto"/>
          </w:divBdr>
        </w:div>
      </w:divsChild>
    </w:div>
    <w:div w:id="286157782">
      <w:bodyDiv w:val="1"/>
      <w:marLeft w:val="0"/>
      <w:marRight w:val="0"/>
      <w:marTop w:val="0"/>
      <w:marBottom w:val="0"/>
      <w:divBdr>
        <w:top w:val="none" w:sz="0" w:space="0" w:color="auto"/>
        <w:left w:val="none" w:sz="0" w:space="0" w:color="auto"/>
        <w:bottom w:val="none" w:sz="0" w:space="0" w:color="auto"/>
        <w:right w:val="none" w:sz="0" w:space="0" w:color="auto"/>
      </w:divBdr>
    </w:div>
    <w:div w:id="288555178">
      <w:bodyDiv w:val="1"/>
      <w:marLeft w:val="0"/>
      <w:marRight w:val="0"/>
      <w:marTop w:val="0"/>
      <w:marBottom w:val="0"/>
      <w:divBdr>
        <w:top w:val="none" w:sz="0" w:space="0" w:color="auto"/>
        <w:left w:val="none" w:sz="0" w:space="0" w:color="auto"/>
        <w:bottom w:val="none" w:sz="0" w:space="0" w:color="auto"/>
        <w:right w:val="none" w:sz="0" w:space="0" w:color="auto"/>
      </w:divBdr>
    </w:div>
    <w:div w:id="306712388">
      <w:bodyDiv w:val="1"/>
      <w:marLeft w:val="0"/>
      <w:marRight w:val="0"/>
      <w:marTop w:val="0"/>
      <w:marBottom w:val="0"/>
      <w:divBdr>
        <w:top w:val="none" w:sz="0" w:space="0" w:color="auto"/>
        <w:left w:val="none" w:sz="0" w:space="0" w:color="auto"/>
        <w:bottom w:val="none" w:sz="0" w:space="0" w:color="auto"/>
        <w:right w:val="none" w:sz="0" w:space="0" w:color="auto"/>
      </w:divBdr>
    </w:div>
    <w:div w:id="310331438">
      <w:bodyDiv w:val="1"/>
      <w:marLeft w:val="0"/>
      <w:marRight w:val="0"/>
      <w:marTop w:val="0"/>
      <w:marBottom w:val="0"/>
      <w:divBdr>
        <w:top w:val="none" w:sz="0" w:space="0" w:color="auto"/>
        <w:left w:val="none" w:sz="0" w:space="0" w:color="auto"/>
        <w:bottom w:val="none" w:sz="0" w:space="0" w:color="auto"/>
        <w:right w:val="none" w:sz="0" w:space="0" w:color="auto"/>
      </w:divBdr>
    </w:div>
    <w:div w:id="312494573">
      <w:bodyDiv w:val="1"/>
      <w:marLeft w:val="0"/>
      <w:marRight w:val="0"/>
      <w:marTop w:val="0"/>
      <w:marBottom w:val="0"/>
      <w:divBdr>
        <w:top w:val="none" w:sz="0" w:space="0" w:color="auto"/>
        <w:left w:val="none" w:sz="0" w:space="0" w:color="auto"/>
        <w:bottom w:val="none" w:sz="0" w:space="0" w:color="auto"/>
        <w:right w:val="none" w:sz="0" w:space="0" w:color="auto"/>
      </w:divBdr>
    </w:div>
    <w:div w:id="334501980">
      <w:bodyDiv w:val="1"/>
      <w:marLeft w:val="0"/>
      <w:marRight w:val="0"/>
      <w:marTop w:val="0"/>
      <w:marBottom w:val="0"/>
      <w:divBdr>
        <w:top w:val="none" w:sz="0" w:space="0" w:color="auto"/>
        <w:left w:val="none" w:sz="0" w:space="0" w:color="auto"/>
        <w:bottom w:val="none" w:sz="0" w:space="0" w:color="auto"/>
        <w:right w:val="none" w:sz="0" w:space="0" w:color="auto"/>
      </w:divBdr>
      <w:divsChild>
        <w:div w:id="1576010779">
          <w:marLeft w:val="0"/>
          <w:marRight w:val="0"/>
          <w:marTop w:val="0"/>
          <w:marBottom w:val="0"/>
          <w:divBdr>
            <w:top w:val="none" w:sz="0" w:space="0" w:color="auto"/>
            <w:left w:val="none" w:sz="0" w:space="0" w:color="auto"/>
            <w:bottom w:val="none" w:sz="0" w:space="0" w:color="auto"/>
            <w:right w:val="none" w:sz="0" w:space="0" w:color="auto"/>
          </w:divBdr>
        </w:div>
      </w:divsChild>
    </w:div>
    <w:div w:id="349647167">
      <w:bodyDiv w:val="1"/>
      <w:marLeft w:val="0"/>
      <w:marRight w:val="0"/>
      <w:marTop w:val="0"/>
      <w:marBottom w:val="0"/>
      <w:divBdr>
        <w:top w:val="none" w:sz="0" w:space="0" w:color="auto"/>
        <w:left w:val="none" w:sz="0" w:space="0" w:color="auto"/>
        <w:bottom w:val="none" w:sz="0" w:space="0" w:color="auto"/>
        <w:right w:val="none" w:sz="0" w:space="0" w:color="auto"/>
      </w:divBdr>
      <w:divsChild>
        <w:div w:id="2108960271">
          <w:marLeft w:val="0"/>
          <w:marRight w:val="0"/>
          <w:marTop w:val="0"/>
          <w:marBottom w:val="0"/>
          <w:divBdr>
            <w:top w:val="none" w:sz="0" w:space="0" w:color="auto"/>
            <w:left w:val="none" w:sz="0" w:space="0" w:color="auto"/>
            <w:bottom w:val="none" w:sz="0" w:space="0" w:color="auto"/>
            <w:right w:val="none" w:sz="0" w:space="0" w:color="auto"/>
          </w:divBdr>
        </w:div>
      </w:divsChild>
    </w:div>
    <w:div w:id="352153785">
      <w:bodyDiv w:val="1"/>
      <w:marLeft w:val="0"/>
      <w:marRight w:val="0"/>
      <w:marTop w:val="0"/>
      <w:marBottom w:val="0"/>
      <w:divBdr>
        <w:top w:val="none" w:sz="0" w:space="0" w:color="auto"/>
        <w:left w:val="none" w:sz="0" w:space="0" w:color="auto"/>
        <w:bottom w:val="none" w:sz="0" w:space="0" w:color="auto"/>
        <w:right w:val="none" w:sz="0" w:space="0" w:color="auto"/>
      </w:divBdr>
      <w:divsChild>
        <w:div w:id="1980305967">
          <w:marLeft w:val="0"/>
          <w:marRight w:val="0"/>
          <w:marTop w:val="0"/>
          <w:marBottom w:val="0"/>
          <w:divBdr>
            <w:top w:val="none" w:sz="0" w:space="0" w:color="auto"/>
            <w:left w:val="none" w:sz="0" w:space="0" w:color="auto"/>
            <w:bottom w:val="none" w:sz="0" w:space="0" w:color="auto"/>
            <w:right w:val="none" w:sz="0" w:space="0" w:color="auto"/>
          </w:divBdr>
        </w:div>
      </w:divsChild>
    </w:div>
    <w:div w:id="366301781">
      <w:bodyDiv w:val="1"/>
      <w:marLeft w:val="0"/>
      <w:marRight w:val="0"/>
      <w:marTop w:val="0"/>
      <w:marBottom w:val="0"/>
      <w:divBdr>
        <w:top w:val="none" w:sz="0" w:space="0" w:color="auto"/>
        <w:left w:val="none" w:sz="0" w:space="0" w:color="auto"/>
        <w:bottom w:val="none" w:sz="0" w:space="0" w:color="auto"/>
        <w:right w:val="none" w:sz="0" w:space="0" w:color="auto"/>
      </w:divBdr>
    </w:div>
    <w:div w:id="369304990">
      <w:bodyDiv w:val="1"/>
      <w:marLeft w:val="0"/>
      <w:marRight w:val="0"/>
      <w:marTop w:val="0"/>
      <w:marBottom w:val="0"/>
      <w:divBdr>
        <w:top w:val="none" w:sz="0" w:space="0" w:color="auto"/>
        <w:left w:val="none" w:sz="0" w:space="0" w:color="auto"/>
        <w:bottom w:val="none" w:sz="0" w:space="0" w:color="auto"/>
        <w:right w:val="none" w:sz="0" w:space="0" w:color="auto"/>
      </w:divBdr>
      <w:divsChild>
        <w:div w:id="118033352">
          <w:marLeft w:val="0"/>
          <w:marRight w:val="0"/>
          <w:marTop w:val="0"/>
          <w:marBottom w:val="0"/>
          <w:divBdr>
            <w:top w:val="none" w:sz="0" w:space="0" w:color="auto"/>
            <w:left w:val="none" w:sz="0" w:space="0" w:color="auto"/>
            <w:bottom w:val="none" w:sz="0" w:space="0" w:color="auto"/>
            <w:right w:val="none" w:sz="0" w:space="0" w:color="auto"/>
          </w:divBdr>
        </w:div>
      </w:divsChild>
    </w:div>
    <w:div w:id="371467775">
      <w:bodyDiv w:val="1"/>
      <w:marLeft w:val="0"/>
      <w:marRight w:val="0"/>
      <w:marTop w:val="0"/>
      <w:marBottom w:val="0"/>
      <w:divBdr>
        <w:top w:val="none" w:sz="0" w:space="0" w:color="auto"/>
        <w:left w:val="none" w:sz="0" w:space="0" w:color="auto"/>
        <w:bottom w:val="none" w:sz="0" w:space="0" w:color="auto"/>
        <w:right w:val="none" w:sz="0" w:space="0" w:color="auto"/>
      </w:divBdr>
    </w:div>
    <w:div w:id="376783130">
      <w:bodyDiv w:val="1"/>
      <w:marLeft w:val="0"/>
      <w:marRight w:val="0"/>
      <w:marTop w:val="0"/>
      <w:marBottom w:val="0"/>
      <w:divBdr>
        <w:top w:val="none" w:sz="0" w:space="0" w:color="auto"/>
        <w:left w:val="none" w:sz="0" w:space="0" w:color="auto"/>
        <w:bottom w:val="none" w:sz="0" w:space="0" w:color="auto"/>
        <w:right w:val="none" w:sz="0" w:space="0" w:color="auto"/>
      </w:divBdr>
      <w:divsChild>
        <w:div w:id="445730932">
          <w:marLeft w:val="0"/>
          <w:marRight w:val="0"/>
          <w:marTop w:val="0"/>
          <w:marBottom w:val="0"/>
          <w:divBdr>
            <w:top w:val="none" w:sz="0" w:space="0" w:color="auto"/>
            <w:left w:val="none" w:sz="0" w:space="0" w:color="auto"/>
            <w:bottom w:val="none" w:sz="0" w:space="0" w:color="auto"/>
            <w:right w:val="none" w:sz="0" w:space="0" w:color="auto"/>
          </w:divBdr>
        </w:div>
      </w:divsChild>
    </w:div>
    <w:div w:id="376974537">
      <w:bodyDiv w:val="1"/>
      <w:marLeft w:val="0"/>
      <w:marRight w:val="0"/>
      <w:marTop w:val="0"/>
      <w:marBottom w:val="0"/>
      <w:divBdr>
        <w:top w:val="none" w:sz="0" w:space="0" w:color="auto"/>
        <w:left w:val="none" w:sz="0" w:space="0" w:color="auto"/>
        <w:bottom w:val="none" w:sz="0" w:space="0" w:color="auto"/>
        <w:right w:val="none" w:sz="0" w:space="0" w:color="auto"/>
      </w:divBdr>
    </w:div>
    <w:div w:id="394160348">
      <w:bodyDiv w:val="1"/>
      <w:marLeft w:val="0"/>
      <w:marRight w:val="0"/>
      <w:marTop w:val="0"/>
      <w:marBottom w:val="0"/>
      <w:divBdr>
        <w:top w:val="none" w:sz="0" w:space="0" w:color="auto"/>
        <w:left w:val="none" w:sz="0" w:space="0" w:color="auto"/>
        <w:bottom w:val="none" w:sz="0" w:space="0" w:color="auto"/>
        <w:right w:val="none" w:sz="0" w:space="0" w:color="auto"/>
      </w:divBdr>
    </w:div>
    <w:div w:id="407196682">
      <w:bodyDiv w:val="1"/>
      <w:marLeft w:val="0"/>
      <w:marRight w:val="0"/>
      <w:marTop w:val="0"/>
      <w:marBottom w:val="0"/>
      <w:divBdr>
        <w:top w:val="none" w:sz="0" w:space="0" w:color="auto"/>
        <w:left w:val="none" w:sz="0" w:space="0" w:color="auto"/>
        <w:bottom w:val="none" w:sz="0" w:space="0" w:color="auto"/>
        <w:right w:val="none" w:sz="0" w:space="0" w:color="auto"/>
      </w:divBdr>
    </w:div>
    <w:div w:id="433793970">
      <w:bodyDiv w:val="1"/>
      <w:marLeft w:val="0"/>
      <w:marRight w:val="0"/>
      <w:marTop w:val="0"/>
      <w:marBottom w:val="0"/>
      <w:divBdr>
        <w:top w:val="none" w:sz="0" w:space="0" w:color="auto"/>
        <w:left w:val="none" w:sz="0" w:space="0" w:color="auto"/>
        <w:bottom w:val="none" w:sz="0" w:space="0" w:color="auto"/>
        <w:right w:val="none" w:sz="0" w:space="0" w:color="auto"/>
      </w:divBdr>
      <w:divsChild>
        <w:div w:id="1408454939">
          <w:marLeft w:val="0"/>
          <w:marRight w:val="0"/>
          <w:marTop w:val="0"/>
          <w:marBottom w:val="0"/>
          <w:divBdr>
            <w:top w:val="none" w:sz="0" w:space="0" w:color="auto"/>
            <w:left w:val="none" w:sz="0" w:space="0" w:color="auto"/>
            <w:bottom w:val="none" w:sz="0" w:space="0" w:color="auto"/>
            <w:right w:val="none" w:sz="0" w:space="0" w:color="auto"/>
          </w:divBdr>
        </w:div>
      </w:divsChild>
    </w:div>
    <w:div w:id="440690685">
      <w:bodyDiv w:val="1"/>
      <w:marLeft w:val="0"/>
      <w:marRight w:val="0"/>
      <w:marTop w:val="0"/>
      <w:marBottom w:val="0"/>
      <w:divBdr>
        <w:top w:val="none" w:sz="0" w:space="0" w:color="auto"/>
        <w:left w:val="none" w:sz="0" w:space="0" w:color="auto"/>
        <w:bottom w:val="none" w:sz="0" w:space="0" w:color="auto"/>
        <w:right w:val="none" w:sz="0" w:space="0" w:color="auto"/>
      </w:divBdr>
    </w:div>
    <w:div w:id="442265856">
      <w:bodyDiv w:val="1"/>
      <w:marLeft w:val="0"/>
      <w:marRight w:val="0"/>
      <w:marTop w:val="0"/>
      <w:marBottom w:val="0"/>
      <w:divBdr>
        <w:top w:val="none" w:sz="0" w:space="0" w:color="auto"/>
        <w:left w:val="none" w:sz="0" w:space="0" w:color="auto"/>
        <w:bottom w:val="none" w:sz="0" w:space="0" w:color="auto"/>
        <w:right w:val="none" w:sz="0" w:space="0" w:color="auto"/>
      </w:divBdr>
    </w:div>
    <w:div w:id="450247390">
      <w:bodyDiv w:val="1"/>
      <w:marLeft w:val="0"/>
      <w:marRight w:val="0"/>
      <w:marTop w:val="0"/>
      <w:marBottom w:val="0"/>
      <w:divBdr>
        <w:top w:val="none" w:sz="0" w:space="0" w:color="auto"/>
        <w:left w:val="none" w:sz="0" w:space="0" w:color="auto"/>
        <w:bottom w:val="none" w:sz="0" w:space="0" w:color="auto"/>
        <w:right w:val="none" w:sz="0" w:space="0" w:color="auto"/>
      </w:divBdr>
    </w:div>
    <w:div w:id="455834113">
      <w:bodyDiv w:val="1"/>
      <w:marLeft w:val="0"/>
      <w:marRight w:val="0"/>
      <w:marTop w:val="0"/>
      <w:marBottom w:val="0"/>
      <w:divBdr>
        <w:top w:val="none" w:sz="0" w:space="0" w:color="auto"/>
        <w:left w:val="none" w:sz="0" w:space="0" w:color="auto"/>
        <w:bottom w:val="none" w:sz="0" w:space="0" w:color="auto"/>
        <w:right w:val="none" w:sz="0" w:space="0" w:color="auto"/>
      </w:divBdr>
      <w:divsChild>
        <w:div w:id="71859877">
          <w:marLeft w:val="0"/>
          <w:marRight w:val="0"/>
          <w:marTop w:val="0"/>
          <w:marBottom w:val="0"/>
          <w:divBdr>
            <w:top w:val="none" w:sz="0" w:space="0" w:color="auto"/>
            <w:left w:val="none" w:sz="0" w:space="0" w:color="auto"/>
            <w:bottom w:val="none" w:sz="0" w:space="0" w:color="auto"/>
            <w:right w:val="none" w:sz="0" w:space="0" w:color="auto"/>
          </w:divBdr>
          <w:divsChild>
            <w:div w:id="1854343062">
              <w:marLeft w:val="0"/>
              <w:marRight w:val="0"/>
              <w:marTop w:val="0"/>
              <w:marBottom w:val="0"/>
              <w:divBdr>
                <w:top w:val="none" w:sz="0" w:space="0" w:color="auto"/>
                <w:left w:val="none" w:sz="0" w:space="0" w:color="auto"/>
                <w:bottom w:val="none" w:sz="0" w:space="0" w:color="auto"/>
                <w:right w:val="none" w:sz="0" w:space="0" w:color="auto"/>
              </w:divBdr>
              <w:divsChild>
                <w:div w:id="733511605">
                  <w:marLeft w:val="0"/>
                  <w:marRight w:val="0"/>
                  <w:marTop w:val="0"/>
                  <w:marBottom w:val="0"/>
                  <w:divBdr>
                    <w:top w:val="none" w:sz="0" w:space="0" w:color="auto"/>
                    <w:left w:val="none" w:sz="0" w:space="0" w:color="auto"/>
                    <w:bottom w:val="none" w:sz="0" w:space="0" w:color="auto"/>
                    <w:right w:val="none" w:sz="0" w:space="0" w:color="auto"/>
                  </w:divBdr>
                  <w:divsChild>
                    <w:div w:id="9308138">
                      <w:marLeft w:val="0"/>
                      <w:marRight w:val="0"/>
                      <w:marTop w:val="0"/>
                      <w:marBottom w:val="0"/>
                      <w:divBdr>
                        <w:top w:val="none" w:sz="0" w:space="0" w:color="auto"/>
                        <w:left w:val="none" w:sz="0" w:space="0" w:color="auto"/>
                        <w:bottom w:val="none" w:sz="0" w:space="0" w:color="auto"/>
                        <w:right w:val="none" w:sz="0" w:space="0" w:color="auto"/>
                      </w:divBdr>
                      <w:divsChild>
                        <w:div w:id="130628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335032">
      <w:bodyDiv w:val="1"/>
      <w:marLeft w:val="0"/>
      <w:marRight w:val="0"/>
      <w:marTop w:val="0"/>
      <w:marBottom w:val="0"/>
      <w:divBdr>
        <w:top w:val="none" w:sz="0" w:space="0" w:color="auto"/>
        <w:left w:val="none" w:sz="0" w:space="0" w:color="auto"/>
        <w:bottom w:val="none" w:sz="0" w:space="0" w:color="auto"/>
        <w:right w:val="none" w:sz="0" w:space="0" w:color="auto"/>
      </w:divBdr>
      <w:divsChild>
        <w:div w:id="1401707384">
          <w:marLeft w:val="0"/>
          <w:marRight w:val="0"/>
          <w:marTop w:val="0"/>
          <w:marBottom w:val="0"/>
          <w:divBdr>
            <w:top w:val="none" w:sz="0" w:space="0" w:color="auto"/>
            <w:left w:val="none" w:sz="0" w:space="0" w:color="auto"/>
            <w:bottom w:val="none" w:sz="0" w:space="0" w:color="auto"/>
            <w:right w:val="none" w:sz="0" w:space="0" w:color="auto"/>
          </w:divBdr>
        </w:div>
      </w:divsChild>
    </w:div>
    <w:div w:id="459222925">
      <w:bodyDiv w:val="1"/>
      <w:marLeft w:val="0"/>
      <w:marRight w:val="0"/>
      <w:marTop w:val="0"/>
      <w:marBottom w:val="0"/>
      <w:divBdr>
        <w:top w:val="none" w:sz="0" w:space="0" w:color="auto"/>
        <w:left w:val="none" w:sz="0" w:space="0" w:color="auto"/>
        <w:bottom w:val="none" w:sz="0" w:space="0" w:color="auto"/>
        <w:right w:val="none" w:sz="0" w:space="0" w:color="auto"/>
      </w:divBdr>
    </w:div>
    <w:div w:id="463278969">
      <w:bodyDiv w:val="1"/>
      <w:marLeft w:val="0"/>
      <w:marRight w:val="0"/>
      <w:marTop w:val="0"/>
      <w:marBottom w:val="0"/>
      <w:divBdr>
        <w:top w:val="none" w:sz="0" w:space="0" w:color="auto"/>
        <w:left w:val="none" w:sz="0" w:space="0" w:color="auto"/>
        <w:bottom w:val="none" w:sz="0" w:space="0" w:color="auto"/>
        <w:right w:val="none" w:sz="0" w:space="0" w:color="auto"/>
      </w:divBdr>
    </w:div>
    <w:div w:id="464276790">
      <w:bodyDiv w:val="1"/>
      <w:marLeft w:val="0"/>
      <w:marRight w:val="0"/>
      <w:marTop w:val="0"/>
      <w:marBottom w:val="0"/>
      <w:divBdr>
        <w:top w:val="none" w:sz="0" w:space="0" w:color="auto"/>
        <w:left w:val="none" w:sz="0" w:space="0" w:color="auto"/>
        <w:bottom w:val="none" w:sz="0" w:space="0" w:color="auto"/>
        <w:right w:val="none" w:sz="0" w:space="0" w:color="auto"/>
      </w:divBdr>
      <w:divsChild>
        <w:div w:id="556165995">
          <w:marLeft w:val="0"/>
          <w:marRight w:val="0"/>
          <w:marTop w:val="0"/>
          <w:marBottom w:val="0"/>
          <w:divBdr>
            <w:top w:val="none" w:sz="0" w:space="0" w:color="auto"/>
            <w:left w:val="none" w:sz="0" w:space="0" w:color="auto"/>
            <w:bottom w:val="none" w:sz="0" w:space="0" w:color="auto"/>
            <w:right w:val="none" w:sz="0" w:space="0" w:color="auto"/>
          </w:divBdr>
        </w:div>
      </w:divsChild>
    </w:div>
    <w:div w:id="466313202">
      <w:bodyDiv w:val="1"/>
      <w:marLeft w:val="0"/>
      <w:marRight w:val="0"/>
      <w:marTop w:val="0"/>
      <w:marBottom w:val="0"/>
      <w:divBdr>
        <w:top w:val="none" w:sz="0" w:space="0" w:color="auto"/>
        <w:left w:val="none" w:sz="0" w:space="0" w:color="auto"/>
        <w:bottom w:val="none" w:sz="0" w:space="0" w:color="auto"/>
        <w:right w:val="none" w:sz="0" w:space="0" w:color="auto"/>
      </w:divBdr>
      <w:divsChild>
        <w:div w:id="1551310053">
          <w:marLeft w:val="0"/>
          <w:marRight w:val="0"/>
          <w:marTop w:val="0"/>
          <w:marBottom w:val="0"/>
          <w:divBdr>
            <w:top w:val="none" w:sz="0" w:space="0" w:color="auto"/>
            <w:left w:val="none" w:sz="0" w:space="0" w:color="auto"/>
            <w:bottom w:val="none" w:sz="0" w:space="0" w:color="auto"/>
            <w:right w:val="none" w:sz="0" w:space="0" w:color="auto"/>
          </w:divBdr>
        </w:div>
      </w:divsChild>
    </w:div>
    <w:div w:id="478227378">
      <w:bodyDiv w:val="1"/>
      <w:marLeft w:val="0"/>
      <w:marRight w:val="0"/>
      <w:marTop w:val="0"/>
      <w:marBottom w:val="0"/>
      <w:divBdr>
        <w:top w:val="none" w:sz="0" w:space="0" w:color="auto"/>
        <w:left w:val="none" w:sz="0" w:space="0" w:color="auto"/>
        <w:bottom w:val="none" w:sz="0" w:space="0" w:color="auto"/>
        <w:right w:val="none" w:sz="0" w:space="0" w:color="auto"/>
      </w:divBdr>
    </w:div>
    <w:div w:id="481119644">
      <w:bodyDiv w:val="1"/>
      <w:marLeft w:val="0"/>
      <w:marRight w:val="0"/>
      <w:marTop w:val="0"/>
      <w:marBottom w:val="0"/>
      <w:divBdr>
        <w:top w:val="none" w:sz="0" w:space="0" w:color="auto"/>
        <w:left w:val="none" w:sz="0" w:space="0" w:color="auto"/>
        <w:bottom w:val="none" w:sz="0" w:space="0" w:color="auto"/>
        <w:right w:val="none" w:sz="0" w:space="0" w:color="auto"/>
      </w:divBdr>
      <w:divsChild>
        <w:div w:id="1505969217">
          <w:marLeft w:val="0"/>
          <w:marRight w:val="0"/>
          <w:marTop w:val="0"/>
          <w:marBottom w:val="0"/>
          <w:divBdr>
            <w:top w:val="none" w:sz="0" w:space="0" w:color="auto"/>
            <w:left w:val="none" w:sz="0" w:space="0" w:color="auto"/>
            <w:bottom w:val="none" w:sz="0" w:space="0" w:color="auto"/>
            <w:right w:val="none" w:sz="0" w:space="0" w:color="auto"/>
          </w:divBdr>
        </w:div>
      </w:divsChild>
    </w:div>
    <w:div w:id="498618592">
      <w:bodyDiv w:val="1"/>
      <w:marLeft w:val="0"/>
      <w:marRight w:val="0"/>
      <w:marTop w:val="0"/>
      <w:marBottom w:val="0"/>
      <w:divBdr>
        <w:top w:val="none" w:sz="0" w:space="0" w:color="auto"/>
        <w:left w:val="none" w:sz="0" w:space="0" w:color="auto"/>
        <w:bottom w:val="none" w:sz="0" w:space="0" w:color="auto"/>
        <w:right w:val="none" w:sz="0" w:space="0" w:color="auto"/>
      </w:divBdr>
      <w:divsChild>
        <w:div w:id="284048289">
          <w:marLeft w:val="0"/>
          <w:marRight w:val="0"/>
          <w:marTop w:val="0"/>
          <w:marBottom w:val="0"/>
          <w:divBdr>
            <w:top w:val="none" w:sz="0" w:space="0" w:color="auto"/>
            <w:left w:val="none" w:sz="0" w:space="0" w:color="auto"/>
            <w:bottom w:val="none" w:sz="0" w:space="0" w:color="auto"/>
            <w:right w:val="none" w:sz="0" w:space="0" w:color="auto"/>
          </w:divBdr>
        </w:div>
      </w:divsChild>
    </w:div>
    <w:div w:id="498933569">
      <w:bodyDiv w:val="1"/>
      <w:marLeft w:val="0"/>
      <w:marRight w:val="0"/>
      <w:marTop w:val="0"/>
      <w:marBottom w:val="0"/>
      <w:divBdr>
        <w:top w:val="none" w:sz="0" w:space="0" w:color="auto"/>
        <w:left w:val="none" w:sz="0" w:space="0" w:color="auto"/>
        <w:bottom w:val="none" w:sz="0" w:space="0" w:color="auto"/>
        <w:right w:val="none" w:sz="0" w:space="0" w:color="auto"/>
      </w:divBdr>
      <w:divsChild>
        <w:div w:id="465009230">
          <w:marLeft w:val="0"/>
          <w:marRight w:val="0"/>
          <w:marTop w:val="0"/>
          <w:marBottom w:val="0"/>
          <w:divBdr>
            <w:top w:val="none" w:sz="0" w:space="0" w:color="auto"/>
            <w:left w:val="none" w:sz="0" w:space="0" w:color="auto"/>
            <w:bottom w:val="none" w:sz="0" w:space="0" w:color="auto"/>
            <w:right w:val="none" w:sz="0" w:space="0" w:color="auto"/>
          </w:divBdr>
        </w:div>
      </w:divsChild>
    </w:div>
    <w:div w:id="504829696">
      <w:bodyDiv w:val="1"/>
      <w:marLeft w:val="0"/>
      <w:marRight w:val="0"/>
      <w:marTop w:val="0"/>
      <w:marBottom w:val="0"/>
      <w:divBdr>
        <w:top w:val="none" w:sz="0" w:space="0" w:color="auto"/>
        <w:left w:val="none" w:sz="0" w:space="0" w:color="auto"/>
        <w:bottom w:val="none" w:sz="0" w:space="0" w:color="auto"/>
        <w:right w:val="none" w:sz="0" w:space="0" w:color="auto"/>
      </w:divBdr>
      <w:divsChild>
        <w:div w:id="1242986755">
          <w:marLeft w:val="0"/>
          <w:marRight w:val="0"/>
          <w:marTop w:val="0"/>
          <w:marBottom w:val="0"/>
          <w:divBdr>
            <w:top w:val="none" w:sz="0" w:space="0" w:color="auto"/>
            <w:left w:val="none" w:sz="0" w:space="0" w:color="auto"/>
            <w:bottom w:val="none" w:sz="0" w:space="0" w:color="auto"/>
            <w:right w:val="none" w:sz="0" w:space="0" w:color="auto"/>
          </w:divBdr>
          <w:divsChild>
            <w:div w:id="404495057">
              <w:marLeft w:val="0"/>
              <w:marRight w:val="0"/>
              <w:marTop w:val="0"/>
              <w:marBottom w:val="0"/>
              <w:divBdr>
                <w:top w:val="none" w:sz="0" w:space="0" w:color="auto"/>
                <w:left w:val="none" w:sz="0" w:space="0" w:color="auto"/>
                <w:bottom w:val="none" w:sz="0" w:space="0" w:color="auto"/>
                <w:right w:val="none" w:sz="0" w:space="0" w:color="auto"/>
              </w:divBdr>
              <w:divsChild>
                <w:div w:id="707100111">
                  <w:marLeft w:val="0"/>
                  <w:marRight w:val="0"/>
                  <w:marTop w:val="0"/>
                  <w:marBottom w:val="0"/>
                  <w:divBdr>
                    <w:top w:val="none" w:sz="0" w:space="0" w:color="auto"/>
                    <w:left w:val="none" w:sz="0" w:space="0" w:color="auto"/>
                    <w:bottom w:val="none" w:sz="0" w:space="0" w:color="auto"/>
                    <w:right w:val="none" w:sz="0" w:space="0" w:color="auto"/>
                  </w:divBdr>
                  <w:divsChild>
                    <w:div w:id="629287650">
                      <w:marLeft w:val="0"/>
                      <w:marRight w:val="0"/>
                      <w:marTop w:val="0"/>
                      <w:marBottom w:val="0"/>
                      <w:divBdr>
                        <w:top w:val="none" w:sz="0" w:space="0" w:color="auto"/>
                        <w:left w:val="none" w:sz="0" w:space="0" w:color="auto"/>
                        <w:bottom w:val="none" w:sz="0" w:space="0" w:color="auto"/>
                        <w:right w:val="none" w:sz="0" w:space="0" w:color="auto"/>
                      </w:divBdr>
                      <w:divsChild>
                        <w:div w:id="1344670812">
                          <w:marLeft w:val="0"/>
                          <w:marRight w:val="0"/>
                          <w:marTop w:val="0"/>
                          <w:marBottom w:val="0"/>
                          <w:divBdr>
                            <w:top w:val="none" w:sz="0" w:space="0" w:color="auto"/>
                            <w:left w:val="none" w:sz="0" w:space="0" w:color="auto"/>
                            <w:bottom w:val="none" w:sz="0" w:space="0" w:color="auto"/>
                            <w:right w:val="none" w:sz="0" w:space="0" w:color="auto"/>
                          </w:divBdr>
                          <w:divsChild>
                            <w:div w:id="9143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047696">
      <w:bodyDiv w:val="1"/>
      <w:marLeft w:val="0"/>
      <w:marRight w:val="0"/>
      <w:marTop w:val="0"/>
      <w:marBottom w:val="0"/>
      <w:divBdr>
        <w:top w:val="none" w:sz="0" w:space="0" w:color="auto"/>
        <w:left w:val="none" w:sz="0" w:space="0" w:color="auto"/>
        <w:bottom w:val="none" w:sz="0" w:space="0" w:color="auto"/>
        <w:right w:val="none" w:sz="0" w:space="0" w:color="auto"/>
      </w:divBdr>
    </w:div>
    <w:div w:id="521358903">
      <w:bodyDiv w:val="1"/>
      <w:marLeft w:val="0"/>
      <w:marRight w:val="0"/>
      <w:marTop w:val="0"/>
      <w:marBottom w:val="0"/>
      <w:divBdr>
        <w:top w:val="none" w:sz="0" w:space="0" w:color="auto"/>
        <w:left w:val="none" w:sz="0" w:space="0" w:color="auto"/>
        <w:bottom w:val="none" w:sz="0" w:space="0" w:color="auto"/>
        <w:right w:val="none" w:sz="0" w:space="0" w:color="auto"/>
      </w:divBdr>
      <w:divsChild>
        <w:div w:id="1293250292">
          <w:marLeft w:val="0"/>
          <w:marRight w:val="0"/>
          <w:marTop w:val="0"/>
          <w:marBottom w:val="0"/>
          <w:divBdr>
            <w:top w:val="none" w:sz="0" w:space="0" w:color="auto"/>
            <w:left w:val="none" w:sz="0" w:space="0" w:color="auto"/>
            <w:bottom w:val="none" w:sz="0" w:space="0" w:color="auto"/>
            <w:right w:val="none" w:sz="0" w:space="0" w:color="auto"/>
          </w:divBdr>
        </w:div>
      </w:divsChild>
    </w:div>
    <w:div w:id="534972198">
      <w:bodyDiv w:val="1"/>
      <w:marLeft w:val="0"/>
      <w:marRight w:val="0"/>
      <w:marTop w:val="0"/>
      <w:marBottom w:val="0"/>
      <w:divBdr>
        <w:top w:val="none" w:sz="0" w:space="0" w:color="auto"/>
        <w:left w:val="none" w:sz="0" w:space="0" w:color="auto"/>
        <w:bottom w:val="none" w:sz="0" w:space="0" w:color="auto"/>
        <w:right w:val="none" w:sz="0" w:space="0" w:color="auto"/>
      </w:divBdr>
      <w:divsChild>
        <w:div w:id="97456270">
          <w:marLeft w:val="0"/>
          <w:marRight w:val="0"/>
          <w:marTop w:val="0"/>
          <w:marBottom w:val="0"/>
          <w:divBdr>
            <w:top w:val="none" w:sz="0" w:space="0" w:color="auto"/>
            <w:left w:val="none" w:sz="0" w:space="0" w:color="auto"/>
            <w:bottom w:val="none" w:sz="0" w:space="0" w:color="auto"/>
            <w:right w:val="none" w:sz="0" w:space="0" w:color="auto"/>
          </w:divBdr>
        </w:div>
      </w:divsChild>
    </w:div>
    <w:div w:id="538930628">
      <w:bodyDiv w:val="1"/>
      <w:marLeft w:val="0"/>
      <w:marRight w:val="0"/>
      <w:marTop w:val="0"/>
      <w:marBottom w:val="0"/>
      <w:divBdr>
        <w:top w:val="none" w:sz="0" w:space="0" w:color="auto"/>
        <w:left w:val="none" w:sz="0" w:space="0" w:color="auto"/>
        <w:bottom w:val="none" w:sz="0" w:space="0" w:color="auto"/>
        <w:right w:val="none" w:sz="0" w:space="0" w:color="auto"/>
      </w:divBdr>
    </w:div>
    <w:div w:id="541140221">
      <w:bodyDiv w:val="1"/>
      <w:marLeft w:val="0"/>
      <w:marRight w:val="0"/>
      <w:marTop w:val="0"/>
      <w:marBottom w:val="0"/>
      <w:divBdr>
        <w:top w:val="none" w:sz="0" w:space="0" w:color="auto"/>
        <w:left w:val="none" w:sz="0" w:space="0" w:color="auto"/>
        <w:bottom w:val="none" w:sz="0" w:space="0" w:color="auto"/>
        <w:right w:val="none" w:sz="0" w:space="0" w:color="auto"/>
      </w:divBdr>
    </w:div>
    <w:div w:id="544410594">
      <w:bodyDiv w:val="1"/>
      <w:marLeft w:val="0"/>
      <w:marRight w:val="0"/>
      <w:marTop w:val="0"/>
      <w:marBottom w:val="0"/>
      <w:divBdr>
        <w:top w:val="none" w:sz="0" w:space="0" w:color="auto"/>
        <w:left w:val="none" w:sz="0" w:space="0" w:color="auto"/>
        <w:bottom w:val="none" w:sz="0" w:space="0" w:color="auto"/>
        <w:right w:val="none" w:sz="0" w:space="0" w:color="auto"/>
      </w:divBdr>
    </w:div>
    <w:div w:id="547382030">
      <w:bodyDiv w:val="1"/>
      <w:marLeft w:val="0"/>
      <w:marRight w:val="0"/>
      <w:marTop w:val="0"/>
      <w:marBottom w:val="0"/>
      <w:divBdr>
        <w:top w:val="none" w:sz="0" w:space="0" w:color="auto"/>
        <w:left w:val="none" w:sz="0" w:space="0" w:color="auto"/>
        <w:bottom w:val="none" w:sz="0" w:space="0" w:color="auto"/>
        <w:right w:val="none" w:sz="0" w:space="0" w:color="auto"/>
      </w:divBdr>
    </w:div>
    <w:div w:id="548805973">
      <w:bodyDiv w:val="1"/>
      <w:marLeft w:val="0"/>
      <w:marRight w:val="0"/>
      <w:marTop w:val="0"/>
      <w:marBottom w:val="0"/>
      <w:divBdr>
        <w:top w:val="none" w:sz="0" w:space="0" w:color="auto"/>
        <w:left w:val="none" w:sz="0" w:space="0" w:color="auto"/>
        <w:bottom w:val="none" w:sz="0" w:space="0" w:color="auto"/>
        <w:right w:val="none" w:sz="0" w:space="0" w:color="auto"/>
      </w:divBdr>
    </w:div>
    <w:div w:id="550262997">
      <w:bodyDiv w:val="1"/>
      <w:marLeft w:val="0"/>
      <w:marRight w:val="0"/>
      <w:marTop w:val="0"/>
      <w:marBottom w:val="0"/>
      <w:divBdr>
        <w:top w:val="none" w:sz="0" w:space="0" w:color="auto"/>
        <w:left w:val="none" w:sz="0" w:space="0" w:color="auto"/>
        <w:bottom w:val="none" w:sz="0" w:space="0" w:color="auto"/>
        <w:right w:val="none" w:sz="0" w:space="0" w:color="auto"/>
      </w:divBdr>
    </w:div>
    <w:div w:id="551887193">
      <w:bodyDiv w:val="1"/>
      <w:marLeft w:val="0"/>
      <w:marRight w:val="0"/>
      <w:marTop w:val="0"/>
      <w:marBottom w:val="0"/>
      <w:divBdr>
        <w:top w:val="none" w:sz="0" w:space="0" w:color="auto"/>
        <w:left w:val="none" w:sz="0" w:space="0" w:color="auto"/>
        <w:bottom w:val="none" w:sz="0" w:space="0" w:color="auto"/>
        <w:right w:val="none" w:sz="0" w:space="0" w:color="auto"/>
      </w:divBdr>
      <w:divsChild>
        <w:div w:id="803737018">
          <w:marLeft w:val="0"/>
          <w:marRight w:val="0"/>
          <w:marTop w:val="0"/>
          <w:marBottom w:val="0"/>
          <w:divBdr>
            <w:top w:val="none" w:sz="0" w:space="0" w:color="auto"/>
            <w:left w:val="none" w:sz="0" w:space="0" w:color="auto"/>
            <w:bottom w:val="none" w:sz="0" w:space="0" w:color="auto"/>
            <w:right w:val="none" w:sz="0" w:space="0" w:color="auto"/>
          </w:divBdr>
        </w:div>
      </w:divsChild>
    </w:div>
    <w:div w:id="557671241">
      <w:bodyDiv w:val="1"/>
      <w:marLeft w:val="0"/>
      <w:marRight w:val="0"/>
      <w:marTop w:val="0"/>
      <w:marBottom w:val="0"/>
      <w:divBdr>
        <w:top w:val="none" w:sz="0" w:space="0" w:color="auto"/>
        <w:left w:val="none" w:sz="0" w:space="0" w:color="auto"/>
        <w:bottom w:val="none" w:sz="0" w:space="0" w:color="auto"/>
        <w:right w:val="none" w:sz="0" w:space="0" w:color="auto"/>
      </w:divBdr>
    </w:div>
    <w:div w:id="562104829">
      <w:bodyDiv w:val="1"/>
      <w:marLeft w:val="0"/>
      <w:marRight w:val="0"/>
      <w:marTop w:val="0"/>
      <w:marBottom w:val="0"/>
      <w:divBdr>
        <w:top w:val="none" w:sz="0" w:space="0" w:color="auto"/>
        <w:left w:val="none" w:sz="0" w:space="0" w:color="auto"/>
        <w:bottom w:val="none" w:sz="0" w:space="0" w:color="auto"/>
        <w:right w:val="none" w:sz="0" w:space="0" w:color="auto"/>
      </w:divBdr>
    </w:div>
    <w:div w:id="568808435">
      <w:bodyDiv w:val="1"/>
      <w:marLeft w:val="0"/>
      <w:marRight w:val="0"/>
      <w:marTop w:val="0"/>
      <w:marBottom w:val="0"/>
      <w:divBdr>
        <w:top w:val="none" w:sz="0" w:space="0" w:color="auto"/>
        <w:left w:val="none" w:sz="0" w:space="0" w:color="auto"/>
        <w:bottom w:val="none" w:sz="0" w:space="0" w:color="auto"/>
        <w:right w:val="none" w:sz="0" w:space="0" w:color="auto"/>
      </w:divBdr>
    </w:div>
    <w:div w:id="569578729">
      <w:bodyDiv w:val="1"/>
      <w:marLeft w:val="0"/>
      <w:marRight w:val="0"/>
      <w:marTop w:val="0"/>
      <w:marBottom w:val="0"/>
      <w:divBdr>
        <w:top w:val="none" w:sz="0" w:space="0" w:color="auto"/>
        <w:left w:val="none" w:sz="0" w:space="0" w:color="auto"/>
        <w:bottom w:val="none" w:sz="0" w:space="0" w:color="auto"/>
        <w:right w:val="none" w:sz="0" w:space="0" w:color="auto"/>
      </w:divBdr>
      <w:divsChild>
        <w:div w:id="1101147570">
          <w:marLeft w:val="0"/>
          <w:marRight w:val="0"/>
          <w:marTop w:val="0"/>
          <w:marBottom w:val="0"/>
          <w:divBdr>
            <w:top w:val="none" w:sz="0" w:space="0" w:color="auto"/>
            <w:left w:val="none" w:sz="0" w:space="0" w:color="auto"/>
            <w:bottom w:val="none" w:sz="0" w:space="0" w:color="auto"/>
            <w:right w:val="none" w:sz="0" w:space="0" w:color="auto"/>
          </w:divBdr>
        </w:div>
      </w:divsChild>
    </w:div>
    <w:div w:id="576597450">
      <w:bodyDiv w:val="1"/>
      <w:marLeft w:val="0"/>
      <w:marRight w:val="0"/>
      <w:marTop w:val="0"/>
      <w:marBottom w:val="0"/>
      <w:divBdr>
        <w:top w:val="none" w:sz="0" w:space="0" w:color="auto"/>
        <w:left w:val="none" w:sz="0" w:space="0" w:color="auto"/>
        <w:bottom w:val="none" w:sz="0" w:space="0" w:color="auto"/>
        <w:right w:val="none" w:sz="0" w:space="0" w:color="auto"/>
      </w:divBdr>
      <w:divsChild>
        <w:div w:id="930774960">
          <w:marLeft w:val="0"/>
          <w:marRight w:val="0"/>
          <w:marTop w:val="0"/>
          <w:marBottom w:val="0"/>
          <w:divBdr>
            <w:top w:val="none" w:sz="0" w:space="0" w:color="auto"/>
            <w:left w:val="none" w:sz="0" w:space="0" w:color="auto"/>
            <w:bottom w:val="none" w:sz="0" w:space="0" w:color="auto"/>
            <w:right w:val="none" w:sz="0" w:space="0" w:color="auto"/>
          </w:divBdr>
        </w:div>
      </w:divsChild>
    </w:div>
    <w:div w:id="594367527">
      <w:bodyDiv w:val="1"/>
      <w:marLeft w:val="0"/>
      <w:marRight w:val="0"/>
      <w:marTop w:val="0"/>
      <w:marBottom w:val="0"/>
      <w:divBdr>
        <w:top w:val="none" w:sz="0" w:space="0" w:color="auto"/>
        <w:left w:val="none" w:sz="0" w:space="0" w:color="auto"/>
        <w:bottom w:val="none" w:sz="0" w:space="0" w:color="auto"/>
        <w:right w:val="none" w:sz="0" w:space="0" w:color="auto"/>
      </w:divBdr>
    </w:div>
    <w:div w:id="597174469">
      <w:bodyDiv w:val="1"/>
      <w:marLeft w:val="0"/>
      <w:marRight w:val="0"/>
      <w:marTop w:val="0"/>
      <w:marBottom w:val="0"/>
      <w:divBdr>
        <w:top w:val="none" w:sz="0" w:space="0" w:color="auto"/>
        <w:left w:val="none" w:sz="0" w:space="0" w:color="auto"/>
        <w:bottom w:val="none" w:sz="0" w:space="0" w:color="auto"/>
        <w:right w:val="none" w:sz="0" w:space="0" w:color="auto"/>
      </w:divBdr>
      <w:divsChild>
        <w:div w:id="1570652165">
          <w:marLeft w:val="0"/>
          <w:marRight w:val="0"/>
          <w:marTop w:val="0"/>
          <w:marBottom w:val="0"/>
          <w:divBdr>
            <w:top w:val="none" w:sz="0" w:space="0" w:color="auto"/>
            <w:left w:val="none" w:sz="0" w:space="0" w:color="auto"/>
            <w:bottom w:val="none" w:sz="0" w:space="0" w:color="auto"/>
            <w:right w:val="none" w:sz="0" w:space="0" w:color="auto"/>
          </w:divBdr>
        </w:div>
      </w:divsChild>
    </w:div>
    <w:div w:id="608204029">
      <w:bodyDiv w:val="1"/>
      <w:marLeft w:val="0"/>
      <w:marRight w:val="0"/>
      <w:marTop w:val="0"/>
      <w:marBottom w:val="0"/>
      <w:divBdr>
        <w:top w:val="none" w:sz="0" w:space="0" w:color="auto"/>
        <w:left w:val="none" w:sz="0" w:space="0" w:color="auto"/>
        <w:bottom w:val="none" w:sz="0" w:space="0" w:color="auto"/>
        <w:right w:val="none" w:sz="0" w:space="0" w:color="auto"/>
      </w:divBdr>
    </w:div>
    <w:div w:id="613053366">
      <w:bodyDiv w:val="1"/>
      <w:marLeft w:val="0"/>
      <w:marRight w:val="0"/>
      <w:marTop w:val="0"/>
      <w:marBottom w:val="0"/>
      <w:divBdr>
        <w:top w:val="none" w:sz="0" w:space="0" w:color="auto"/>
        <w:left w:val="none" w:sz="0" w:space="0" w:color="auto"/>
        <w:bottom w:val="none" w:sz="0" w:space="0" w:color="auto"/>
        <w:right w:val="none" w:sz="0" w:space="0" w:color="auto"/>
      </w:divBdr>
    </w:div>
    <w:div w:id="615454151">
      <w:bodyDiv w:val="1"/>
      <w:marLeft w:val="0"/>
      <w:marRight w:val="0"/>
      <w:marTop w:val="0"/>
      <w:marBottom w:val="0"/>
      <w:divBdr>
        <w:top w:val="none" w:sz="0" w:space="0" w:color="auto"/>
        <w:left w:val="none" w:sz="0" w:space="0" w:color="auto"/>
        <w:bottom w:val="none" w:sz="0" w:space="0" w:color="auto"/>
        <w:right w:val="none" w:sz="0" w:space="0" w:color="auto"/>
      </w:divBdr>
      <w:divsChild>
        <w:div w:id="2047486566">
          <w:marLeft w:val="0"/>
          <w:marRight w:val="0"/>
          <w:marTop w:val="0"/>
          <w:marBottom w:val="0"/>
          <w:divBdr>
            <w:top w:val="none" w:sz="0" w:space="0" w:color="auto"/>
            <w:left w:val="none" w:sz="0" w:space="0" w:color="auto"/>
            <w:bottom w:val="none" w:sz="0" w:space="0" w:color="auto"/>
            <w:right w:val="none" w:sz="0" w:space="0" w:color="auto"/>
          </w:divBdr>
        </w:div>
      </w:divsChild>
    </w:div>
    <w:div w:id="623655571">
      <w:bodyDiv w:val="1"/>
      <w:marLeft w:val="0"/>
      <w:marRight w:val="0"/>
      <w:marTop w:val="0"/>
      <w:marBottom w:val="0"/>
      <w:divBdr>
        <w:top w:val="none" w:sz="0" w:space="0" w:color="auto"/>
        <w:left w:val="none" w:sz="0" w:space="0" w:color="auto"/>
        <w:bottom w:val="none" w:sz="0" w:space="0" w:color="auto"/>
        <w:right w:val="none" w:sz="0" w:space="0" w:color="auto"/>
      </w:divBdr>
      <w:divsChild>
        <w:div w:id="1062365679">
          <w:marLeft w:val="0"/>
          <w:marRight w:val="0"/>
          <w:marTop w:val="0"/>
          <w:marBottom w:val="0"/>
          <w:divBdr>
            <w:top w:val="none" w:sz="0" w:space="0" w:color="auto"/>
            <w:left w:val="none" w:sz="0" w:space="0" w:color="auto"/>
            <w:bottom w:val="none" w:sz="0" w:space="0" w:color="auto"/>
            <w:right w:val="none" w:sz="0" w:space="0" w:color="auto"/>
          </w:divBdr>
        </w:div>
      </w:divsChild>
    </w:div>
    <w:div w:id="627587822">
      <w:bodyDiv w:val="1"/>
      <w:marLeft w:val="0"/>
      <w:marRight w:val="0"/>
      <w:marTop w:val="0"/>
      <w:marBottom w:val="0"/>
      <w:divBdr>
        <w:top w:val="none" w:sz="0" w:space="0" w:color="auto"/>
        <w:left w:val="none" w:sz="0" w:space="0" w:color="auto"/>
        <w:bottom w:val="none" w:sz="0" w:space="0" w:color="auto"/>
        <w:right w:val="none" w:sz="0" w:space="0" w:color="auto"/>
      </w:divBdr>
    </w:div>
    <w:div w:id="631909392">
      <w:bodyDiv w:val="1"/>
      <w:marLeft w:val="0"/>
      <w:marRight w:val="0"/>
      <w:marTop w:val="0"/>
      <w:marBottom w:val="0"/>
      <w:divBdr>
        <w:top w:val="none" w:sz="0" w:space="0" w:color="auto"/>
        <w:left w:val="none" w:sz="0" w:space="0" w:color="auto"/>
        <w:bottom w:val="none" w:sz="0" w:space="0" w:color="auto"/>
        <w:right w:val="none" w:sz="0" w:space="0" w:color="auto"/>
      </w:divBdr>
    </w:div>
    <w:div w:id="641932114">
      <w:bodyDiv w:val="1"/>
      <w:marLeft w:val="0"/>
      <w:marRight w:val="0"/>
      <w:marTop w:val="0"/>
      <w:marBottom w:val="0"/>
      <w:divBdr>
        <w:top w:val="none" w:sz="0" w:space="0" w:color="auto"/>
        <w:left w:val="none" w:sz="0" w:space="0" w:color="auto"/>
        <w:bottom w:val="none" w:sz="0" w:space="0" w:color="auto"/>
        <w:right w:val="none" w:sz="0" w:space="0" w:color="auto"/>
      </w:divBdr>
    </w:div>
    <w:div w:id="644089050">
      <w:bodyDiv w:val="1"/>
      <w:marLeft w:val="0"/>
      <w:marRight w:val="0"/>
      <w:marTop w:val="0"/>
      <w:marBottom w:val="0"/>
      <w:divBdr>
        <w:top w:val="none" w:sz="0" w:space="0" w:color="auto"/>
        <w:left w:val="none" w:sz="0" w:space="0" w:color="auto"/>
        <w:bottom w:val="none" w:sz="0" w:space="0" w:color="auto"/>
        <w:right w:val="none" w:sz="0" w:space="0" w:color="auto"/>
      </w:divBdr>
      <w:divsChild>
        <w:div w:id="339160098">
          <w:marLeft w:val="0"/>
          <w:marRight w:val="0"/>
          <w:marTop w:val="0"/>
          <w:marBottom w:val="0"/>
          <w:divBdr>
            <w:top w:val="none" w:sz="0" w:space="0" w:color="auto"/>
            <w:left w:val="none" w:sz="0" w:space="0" w:color="auto"/>
            <w:bottom w:val="none" w:sz="0" w:space="0" w:color="auto"/>
            <w:right w:val="none" w:sz="0" w:space="0" w:color="auto"/>
          </w:divBdr>
        </w:div>
      </w:divsChild>
    </w:div>
    <w:div w:id="656110505">
      <w:bodyDiv w:val="1"/>
      <w:marLeft w:val="0"/>
      <w:marRight w:val="0"/>
      <w:marTop w:val="0"/>
      <w:marBottom w:val="0"/>
      <w:divBdr>
        <w:top w:val="none" w:sz="0" w:space="0" w:color="auto"/>
        <w:left w:val="none" w:sz="0" w:space="0" w:color="auto"/>
        <w:bottom w:val="none" w:sz="0" w:space="0" w:color="auto"/>
        <w:right w:val="none" w:sz="0" w:space="0" w:color="auto"/>
      </w:divBdr>
    </w:div>
    <w:div w:id="657461260">
      <w:bodyDiv w:val="1"/>
      <w:marLeft w:val="0"/>
      <w:marRight w:val="0"/>
      <w:marTop w:val="0"/>
      <w:marBottom w:val="0"/>
      <w:divBdr>
        <w:top w:val="none" w:sz="0" w:space="0" w:color="auto"/>
        <w:left w:val="none" w:sz="0" w:space="0" w:color="auto"/>
        <w:bottom w:val="none" w:sz="0" w:space="0" w:color="auto"/>
        <w:right w:val="none" w:sz="0" w:space="0" w:color="auto"/>
      </w:divBdr>
    </w:div>
    <w:div w:id="657461593">
      <w:bodyDiv w:val="1"/>
      <w:marLeft w:val="0"/>
      <w:marRight w:val="0"/>
      <w:marTop w:val="0"/>
      <w:marBottom w:val="0"/>
      <w:divBdr>
        <w:top w:val="none" w:sz="0" w:space="0" w:color="auto"/>
        <w:left w:val="none" w:sz="0" w:space="0" w:color="auto"/>
        <w:bottom w:val="none" w:sz="0" w:space="0" w:color="auto"/>
        <w:right w:val="none" w:sz="0" w:space="0" w:color="auto"/>
      </w:divBdr>
    </w:div>
    <w:div w:id="659383886">
      <w:bodyDiv w:val="1"/>
      <w:marLeft w:val="0"/>
      <w:marRight w:val="0"/>
      <w:marTop w:val="0"/>
      <w:marBottom w:val="0"/>
      <w:divBdr>
        <w:top w:val="none" w:sz="0" w:space="0" w:color="auto"/>
        <w:left w:val="none" w:sz="0" w:space="0" w:color="auto"/>
        <w:bottom w:val="none" w:sz="0" w:space="0" w:color="auto"/>
        <w:right w:val="none" w:sz="0" w:space="0" w:color="auto"/>
      </w:divBdr>
    </w:div>
    <w:div w:id="660738382">
      <w:bodyDiv w:val="1"/>
      <w:marLeft w:val="0"/>
      <w:marRight w:val="0"/>
      <w:marTop w:val="0"/>
      <w:marBottom w:val="0"/>
      <w:divBdr>
        <w:top w:val="none" w:sz="0" w:space="0" w:color="auto"/>
        <w:left w:val="none" w:sz="0" w:space="0" w:color="auto"/>
        <w:bottom w:val="none" w:sz="0" w:space="0" w:color="auto"/>
        <w:right w:val="none" w:sz="0" w:space="0" w:color="auto"/>
      </w:divBdr>
    </w:div>
    <w:div w:id="667832995">
      <w:bodyDiv w:val="1"/>
      <w:marLeft w:val="0"/>
      <w:marRight w:val="0"/>
      <w:marTop w:val="0"/>
      <w:marBottom w:val="0"/>
      <w:divBdr>
        <w:top w:val="none" w:sz="0" w:space="0" w:color="auto"/>
        <w:left w:val="none" w:sz="0" w:space="0" w:color="auto"/>
        <w:bottom w:val="none" w:sz="0" w:space="0" w:color="auto"/>
        <w:right w:val="none" w:sz="0" w:space="0" w:color="auto"/>
      </w:divBdr>
    </w:div>
    <w:div w:id="676420245">
      <w:bodyDiv w:val="1"/>
      <w:marLeft w:val="0"/>
      <w:marRight w:val="0"/>
      <w:marTop w:val="0"/>
      <w:marBottom w:val="0"/>
      <w:divBdr>
        <w:top w:val="none" w:sz="0" w:space="0" w:color="auto"/>
        <w:left w:val="none" w:sz="0" w:space="0" w:color="auto"/>
        <w:bottom w:val="none" w:sz="0" w:space="0" w:color="auto"/>
        <w:right w:val="none" w:sz="0" w:space="0" w:color="auto"/>
      </w:divBdr>
    </w:div>
    <w:div w:id="685133406">
      <w:bodyDiv w:val="1"/>
      <w:marLeft w:val="0"/>
      <w:marRight w:val="0"/>
      <w:marTop w:val="0"/>
      <w:marBottom w:val="0"/>
      <w:divBdr>
        <w:top w:val="none" w:sz="0" w:space="0" w:color="auto"/>
        <w:left w:val="none" w:sz="0" w:space="0" w:color="auto"/>
        <w:bottom w:val="none" w:sz="0" w:space="0" w:color="auto"/>
        <w:right w:val="none" w:sz="0" w:space="0" w:color="auto"/>
      </w:divBdr>
    </w:div>
    <w:div w:id="693187544">
      <w:bodyDiv w:val="1"/>
      <w:marLeft w:val="0"/>
      <w:marRight w:val="0"/>
      <w:marTop w:val="0"/>
      <w:marBottom w:val="0"/>
      <w:divBdr>
        <w:top w:val="none" w:sz="0" w:space="0" w:color="auto"/>
        <w:left w:val="none" w:sz="0" w:space="0" w:color="auto"/>
        <w:bottom w:val="none" w:sz="0" w:space="0" w:color="auto"/>
        <w:right w:val="none" w:sz="0" w:space="0" w:color="auto"/>
      </w:divBdr>
    </w:div>
    <w:div w:id="697976076">
      <w:bodyDiv w:val="1"/>
      <w:marLeft w:val="0"/>
      <w:marRight w:val="0"/>
      <w:marTop w:val="0"/>
      <w:marBottom w:val="0"/>
      <w:divBdr>
        <w:top w:val="none" w:sz="0" w:space="0" w:color="auto"/>
        <w:left w:val="none" w:sz="0" w:space="0" w:color="auto"/>
        <w:bottom w:val="none" w:sz="0" w:space="0" w:color="auto"/>
        <w:right w:val="none" w:sz="0" w:space="0" w:color="auto"/>
      </w:divBdr>
      <w:divsChild>
        <w:div w:id="1925216262">
          <w:marLeft w:val="0"/>
          <w:marRight w:val="0"/>
          <w:marTop w:val="0"/>
          <w:marBottom w:val="0"/>
          <w:divBdr>
            <w:top w:val="none" w:sz="0" w:space="0" w:color="auto"/>
            <w:left w:val="none" w:sz="0" w:space="0" w:color="auto"/>
            <w:bottom w:val="none" w:sz="0" w:space="0" w:color="auto"/>
            <w:right w:val="none" w:sz="0" w:space="0" w:color="auto"/>
          </w:divBdr>
        </w:div>
      </w:divsChild>
    </w:div>
    <w:div w:id="699359304">
      <w:bodyDiv w:val="1"/>
      <w:marLeft w:val="0"/>
      <w:marRight w:val="0"/>
      <w:marTop w:val="0"/>
      <w:marBottom w:val="0"/>
      <w:divBdr>
        <w:top w:val="none" w:sz="0" w:space="0" w:color="auto"/>
        <w:left w:val="none" w:sz="0" w:space="0" w:color="auto"/>
        <w:bottom w:val="none" w:sz="0" w:space="0" w:color="auto"/>
        <w:right w:val="none" w:sz="0" w:space="0" w:color="auto"/>
      </w:divBdr>
      <w:divsChild>
        <w:div w:id="1052998172">
          <w:marLeft w:val="0"/>
          <w:marRight w:val="0"/>
          <w:marTop w:val="0"/>
          <w:marBottom w:val="0"/>
          <w:divBdr>
            <w:top w:val="none" w:sz="0" w:space="0" w:color="auto"/>
            <w:left w:val="none" w:sz="0" w:space="0" w:color="auto"/>
            <w:bottom w:val="none" w:sz="0" w:space="0" w:color="auto"/>
            <w:right w:val="none" w:sz="0" w:space="0" w:color="auto"/>
          </w:divBdr>
        </w:div>
      </w:divsChild>
    </w:div>
    <w:div w:id="704402010">
      <w:bodyDiv w:val="1"/>
      <w:marLeft w:val="0"/>
      <w:marRight w:val="0"/>
      <w:marTop w:val="0"/>
      <w:marBottom w:val="0"/>
      <w:divBdr>
        <w:top w:val="none" w:sz="0" w:space="0" w:color="auto"/>
        <w:left w:val="none" w:sz="0" w:space="0" w:color="auto"/>
        <w:bottom w:val="none" w:sz="0" w:space="0" w:color="auto"/>
        <w:right w:val="none" w:sz="0" w:space="0" w:color="auto"/>
      </w:divBdr>
      <w:divsChild>
        <w:div w:id="1465274448">
          <w:marLeft w:val="0"/>
          <w:marRight w:val="0"/>
          <w:marTop w:val="0"/>
          <w:marBottom w:val="0"/>
          <w:divBdr>
            <w:top w:val="none" w:sz="0" w:space="0" w:color="auto"/>
            <w:left w:val="none" w:sz="0" w:space="0" w:color="auto"/>
            <w:bottom w:val="none" w:sz="0" w:space="0" w:color="auto"/>
            <w:right w:val="none" w:sz="0" w:space="0" w:color="auto"/>
          </w:divBdr>
        </w:div>
      </w:divsChild>
    </w:div>
    <w:div w:id="722752059">
      <w:bodyDiv w:val="1"/>
      <w:marLeft w:val="0"/>
      <w:marRight w:val="0"/>
      <w:marTop w:val="0"/>
      <w:marBottom w:val="0"/>
      <w:divBdr>
        <w:top w:val="none" w:sz="0" w:space="0" w:color="auto"/>
        <w:left w:val="none" w:sz="0" w:space="0" w:color="auto"/>
        <w:bottom w:val="none" w:sz="0" w:space="0" w:color="auto"/>
        <w:right w:val="none" w:sz="0" w:space="0" w:color="auto"/>
      </w:divBdr>
      <w:divsChild>
        <w:div w:id="590354501">
          <w:marLeft w:val="0"/>
          <w:marRight w:val="0"/>
          <w:marTop w:val="0"/>
          <w:marBottom w:val="0"/>
          <w:divBdr>
            <w:top w:val="none" w:sz="0" w:space="0" w:color="auto"/>
            <w:left w:val="none" w:sz="0" w:space="0" w:color="auto"/>
            <w:bottom w:val="none" w:sz="0" w:space="0" w:color="auto"/>
            <w:right w:val="none" w:sz="0" w:space="0" w:color="auto"/>
          </w:divBdr>
        </w:div>
      </w:divsChild>
    </w:div>
    <w:div w:id="723214281">
      <w:bodyDiv w:val="1"/>
      <w:marLeft w:val="0"/>
      <w:marRight w:val="0"/>
      <w:marTop w:val="0"/>
      <w:marBottom w:val="0"/>
      <w:divBdr>
        <w:top w:val="none" w:sz="0" w:space="0" w:color="auto"/>
        <w:left w:val="none" w:sz="0" w:space="0" w:color="auto"/>
        <w:bottom w:val="none" w:sz="0" w:space="0" w:color="auto"/>
        <w:right w:val="none" w:sz="0" w:space="0" w:color="auto"/>
      </w:divBdr>
      <w:divsChild>
        <w:div w:id="191379404">
          <w:marLeft w:val="0"/>
          <w:marRight w:val="0"/>
          <w:marTop w:val="0"/>
          <w:marBottom w:val="0"/>
          <w:divBdr>
            <w:top w:val="none" w:sz="0" w:space="0" w:color="auto"/>
            <w:left w:val="none" w:sz="0" w:space="0" w:color="auto"/>
            <w:bottom w:val="none" w:sz="0" w:space="0" w:color="auto"/>
            <w:right w:val="none" w:sz="0" w:space="0" w:color="auto"/>
          </w:divBdr>
        </w:div>
      </w:divsChild>
    </w:div>
    <w:div w:id="724522304">
      <w:bodyDiv w:val="1"/>
      <w:marLeft w:val="0"/>
      <w:marRight w:val="0"/>
      <w:marTop w:val="0"/>
      <w:marBottom w:val="0"/>
      <w:divBdr>
        <w:top w:val="none" w:sz="0" w:space="0" w:color="auto"/>
        <w:left w:val="none" w:sz="0" w:space="0" w:color="auto"/>
        <w:bottom w:val="none" w:sz="0" w:space="0" w:color="auto"/>
        <w:right w:val="none" w:sz="0" w:space="0" w:color="auto"/>
      </w:divBdr>
    </w:div>
    <w:div w:id="725223394">
      <w:bodyDiv w:val="1"/>
      <w:marLeft w:val="0"/>
      <w:marRight w:val="0"/>
      <w:marTop w:val="0"/>
      <w:marBottom w:val="0"/>
      <w:divBdr>
        <w:top w:val="none" w:sz="0" w:space="0" w:color="auto"/>
        <w:left w:val="none" w:sz="0" w:space="0" w:color="auto"/>
        <w:bottom w:val="none" w:sz="0" w:space="0" w:color="auto"/>
        <w:right w:val="none" w:sz="0" w:space="0" w:color="auto"/>
      </w:divBdr>
      <w:divsChild>
        <w:div w:id="1992176548">
          <w:marLeft w:val="0"/>
          <w:marRight w:val="0"/>
          <w:marTop w:val="0"/>
          <w:marBottom w:val="0"/>
          <w:divBdr>
            <w:top w:val="none" w:sz="0" w:space="0" w:color="auto"/>
            <w:left w:val="none" w:sz="0" w:space="0" w:color="auto"/>
            <w:bottom w:val="none" w:sz="0" w:space="0" w:color="auto"/>
            <w:right w:val="none" w:sz="0" w:space="0" w:color="auto"/>
          </w:divBdr>
          <w:divsChild>
            <w:div w:id="1632520380">
              <w:marLeft w:val="0"/>
              <w:marRight w:val="0"/>
              <w:marTop w:val="0"/>
              <w:marBottom w:val="0"/>
              <w:divBdr>
                <w:top w:val="none" w:sz="0" w:space="0" w:color="auto"/>
                <w:left w:val="none" w:sz="0" w:space="0" w:color="auto"/>
                <w:bottom w:val="none" w:sz="0" w:space="0" w:color="auto"/>
                <w:right w:val="none" w:sz="0" w:space="0" w:color="auto"/>
              </w:divBdr>
              <w:divsChild>
                <w:div w:id="817383451">
                  <w:marLeft w:val="0"/>
                  <w:marRight w:val="0"/>
                  <w:marTop w:val="0"/>
                  <w:marBottom w:val="0"/>
                  <w:divBdr>
                    <w:top w:val="none" w:sz="0" w:space="0" w:color="auto"/>
                    <w:left w:val="none" w:sz="0" w:space="0" w:color="auto"/>
                    <w:bottom w:val="none" w:sz="0" w:space="0" w:color="auto"/>
                    <w:right w:val="none" w:sz="0" w:space="0" w:color="auto"/>
                  </w:divBdr>
                  <w:divsChild>
                    <w:div w:id="514616629">
                      <w:marLeft w:val="0"/>
                      <w:marRight w:val="0"/>
                      <w:marTop w:val="0"/>
                      <w:marBottom w:val="0"/>
                      <w:divBdr>
                        <w:top w:val="none" w:sz="0" w:space="0" w:color="auto"/>
                        <w:left w:val="none" w:sz="0" w:space="0" w:color="auto"/>
                        <w:bottom w:val="none" w:sz="0" w:space="0" w:color="auto"/>
                        <w:right w:val="none" w:sz="0" w:space="0" w:color="auto"/>
                      </w:divBdr>
                      <w:divsChild>
                        <w:div w:id="214404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5418723">
      <w:bodyDiv w:val="1"/>
      <w:marLeft w:val="0"/>
      <w:marRight w:val="0"/>
      <w:marTop w:val="0"/>
      <w:marBottom w:val="0"/>
      <w:divBdr>
        <w:top w:val="none" w:sz="0" w:space="0" w:color="auto"/>
        <w:left w:val="none" w:sz="0" w:space="0" w:color="auto"/>
        <w:bottom w:val="none" w:sz="0" w:space="0" w:color="auto"/>
        <w:right w:val="none" w:sz="0" w:space="0" w:color="auto"/>
      </w:divBdr>
    </w:div>
    <w:div w:id="733233958">
      <w:bodyDiv w:val="1"/>
      <w:marLeft w:val="1200"/>
      <w:marRight w:val="0"/>
      <w:marTop w:val="0"/>
      <w:marBottom w:val="0"/>
      <w:divBdr>
        <w:top w:val="none" w:sz="0" w:space="0" w:color="auto"/>
        <w:left w:val="none" w:sz="0" w:space="0" w:color="auto"/>
        <w:bottom w:val="none" w:sz="0" w:space="0" w:color="auto"/>
        <w:right w:val="none" w:sz="0" w:space="0" w:color="auto"/>
      </w:divBdr>
      <w:divsChild>
        <w:div w:id="1434131382">
          <w:marLeft w:val="0"/>
          <w:marRight w:val="0"/>
          <w:marTop w:val="0"/>
          <w:marBottom w:val="0"/>
          <w:divBdr>
            <w:top w:val="none" w:sz="0" w:space="0" w:color="auto"/>
            <w:left w:val="none" w:sz="0" w:space="0" w:color="auto"/>
            <w:bottom w:val="none" w:sz="0" w:space="0" w:color="auto"/>
            <w:right w:val="none" w:sz="0" w:space="0" w:color="auto"/>
          </w:divBdr>
          <w:divsChild>
            <w:div w:id="326909882">
              <w:marLeft w:val="0"/>
              <w:marRight w:val="0"/>
              <w:marTop w:val="0"/>
              <w:marBottom w:val="0"/>
              <w:divBdr>
                <w:top w:val="none" w:sz="0" w:space="0" w:color="auto"/>
                <w:left w:val="none" w:sz="0" w:space="0" w:color="auto"/>
                <w:bottom w:val="none" w:sz="0" w:space="0" w:color="auto"/>
                <w:right w:val="none" w:sz="0" w:space="0" w:color="auto"/>
              </w:divBdr>
              <w:divsChild>
                <w:div w:id="449396023">
                  <w:marLeft w:val="0"/>
                  <w:marRight w:val="0"/>
                  <w:marTop w:val="0"/>
                  <w:marBottom w:val="0"/>
                  <w:divBdr>
                    <w:top w:val="none" w:sz="0" w:space="0" w:color="auto"/>
                    <w:left w:val="none" w:sz="0" w:space="0" w:color="auto"/>
                    <w:bottom w:val="none" w:sz="0" w:space="0" w:color="auto"/>
                    <w:right w:val="none" w:sz="0" w:space="0" w:color="auto"/>
                  </w:divBdr>
                  <w:divsChild>
                    <w:div w:id="322899493">
                      <w:marLeft w:val="-225"/>
                      <w:marRight w:val="-225"/>
                      <w:marTop w:val="0"/>
                      <w:marBottom w:val="0"/>
                      <w:divBdr>
                        <w:top w:val="none" w:sz="0" w:space="0" w:color="auto"/>
                        <w:left w:val="none" w:sz="0" w:space="0" w:color="auto"/>
                        <w:bottom w:val="none" w:sz="0" w:space="0" w:color="auto"/>
                        <w:right w:val="none" w:sz="0" w:space="0" w:color="auto"/>
                      </w:divBdr>
                      <w:divsChild>
                        <w:div w:id="2015379951">
                          <w:marLeft w:val="0"/>
                          <w:marRight w:val="0"/>
                          <w:marTop w:val="0"/>
                          <w:marBottom w:val="0"/>
                          <w:divBdr>
                            <w:top w:val="none" w:sz="0" w:space="0" w:color="auto"/>
                            <w:left w:val="none" w:sz="0" w:space="0" w:color="auto"/>
                            <w:bottom w:val="none" w:sz="0" w:space="0" w:color="auto"/>
                            <w:right w:val="none" w:sz="0" w:space="0" w:color="auto"/>
                          </w:divBdr>
                          <w:divsChild>
                            <w:div w:id="74590874">
                              <w:marLeft w:val="0"/>
                              <w:marRight w:val="0"/>
                              <w:marTop w:val="0"/>
                              <w:marBottom w:val="0"/>
                              <w:divBdr>
                                <w:top w:val="none" w:sz="0" w:space="0" w:color="auto"/>
                                <w:left w:val="none" w:sz="0" w:space="0" w:color="auto"/>
                                <w:bottom w:val="none" w:sz="0" w:space="0" w:color="auto"/>
                                <w:right w:val="none" w:sz="0" w:space="0" w:color="auto"/>
                              </w:divBdr>
                              <w:divsChild>
                                <w:div w:id="1006784841">
                                  <w:marLeft w:val="0"/>
                                  <w:marRight w:val="0"/>
                                  <w:marTop w:val="0"/>
                                  <w:marBottom w:val="0"/>
                                  <w:divBdr>
                                    <w:top w:val="none" w:sz="0" w:space="0" w:color="auto"/>
                                    <w:left w:val="none" w:sz="0" w:space="0" w:color="auto"/>
                                    <w:bottom w:val="none" w:sz="0" w:space="0" w:color="auto"/>
                                    <w:right w:val="none" w:sz="0" w:space="0" w:color="auto"/>
                                  </w:divBdr>
                                  <w:divsChild>
                                    <w:div w:id="771903662">
                                      <w:marLeft w:val="0"/>
                                      <w:marRight w:val="0"/>
                                      <w:marTop w:val="0"/>
                                      <w:marBottom w:val="0"/>
                                      <w:divBdr>
                                        <w:top w:val="none" w:sz="0" w:space="0" w:color="auto"/>
                                        <w:left w:val="none" w:sz="0" w:space="0" w:color="auto"/>
                                        <w:bottom w:val="none" w:sz="0" w:space="0" w:color="auto"/>
                                        <w:right w:val="none" w:sz="0" w:space="0" w:color="auto"/>
                                      </w:divBdr>
                                      <w:divsChild>
                                        <w:div w:id="1318414391">
                                          <w:marLeft w:val="0"/>
                                          <w:marRight w:val="0"/>
                                          <w:marTop w:val="0"/>
                                          <w:marBottom w:val="0"/>
                                          <w:divBdr>
                                            <w:top w:val="none" w:sz="0" w:space="0" w:color="auto"/>
                                            <w:left w:val="none" w:sz="0" w:space="0" w:color="auto"/>
                                            <w:bottom w:val="none" w:sz="0" w:space="0" w:color="auto"/>
                                            <w:right w:val="none" w:sz="0" w:space="0" w:color="auto"/>
                                          </w:divBdr>
                                          <w:divsChild>
                                            <w:div w:id="385110400">
                                              <w:marLeft w:val="0"/>
                                              <w:marRight w:val="0"/>
                                              <w:marTop w:val="0"/>
                                              <w:marBottom w:val="0"/>
                                              <w:divBdr>
                                                <w:top w:val="none" w:sz="0" w:space="0" w:color="auto"/>
                                                <w:left w:val="none" w:sz="0" w:space="0" w:color="auto"/>
                                                <w:bottom w:val="none" w:sz="0" w:space="0" w:color="auto"/>
                                                <w:right w:val="none" w:sz="0" w:space="0" w:color="auto"/>
                                              </w:divBdr>
                                              <w:divsChild>
                                                <w:div w:id="446773719">
                                                  <w:marLeft w:val="-225"/>
                                                  <w:marRight w:val="-225"/>
                                                  <w:marTop w:val="0"/>
                                                  <w:marBottom w:val="0"/>
                                                  <w:divBdr>
                                                    <w:top w:val="none" w:sz="0" w:space="0" w:color="auto"/>
                                                    <w:left w:val="none" w:sz="0" w:space="0" w:color="auto"/>
                                                    <w:bottom w:val="none" w:sz="0" w:space="0" w:color="auto"/>
                                                    <w:right w:val="none" w:sz="0" w:space="0" w:color="auto"/>
                                                  </w:divBdr>
                                                  <w:divsChild>
                                                    <w:div w:id="8872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597039">
      <w:bodyDiv w:val="1"/>
      <w:marLeft w:val="0"/>
      <w:marRight w:val="0"/>
      <w:marTop w:val="0"/>
      <w:marBottom w:val="0"/>
      <w:divBdr>
        <w:top w:val="none" w:sz="0" w:space="0" w:color="auto"/>
        <w:left w:val="none" w:sz="0" w:space="0" w:color="auto"/>
        <w:bottom w:val="none" w:sz="0" w:space="0" w:color="auto"/>
        <w:right w:val="none" w:sz="0" w:space="0" w:color="auto"/>
      </w:divBdr>
      <w:divsChild>
        <w:div w:id="840005862">
          <w:marLeft w:val="0"/>
          <w:marRight w:val="0"/>
          <w:marTop w:val="0"/>
          <w:marBottom w:val="0"/>
          <w:divBdr>
            <w:top w:val="none" w:sz="0" w:space="0" w:color="auto"/>
            <w:left w:val="none" w:sz="0" w:space="0" w:color="auto"/>
            <w:bottom w:val="none" w:sz="0" w:space="0" w:color="auto"/>
            <w:right w:val="none" w:sz="0" w:space="0" w:color="auto"/>
          </w:divBdr>
        </w:div>
      </w:divsChild>
    </w:div>
    <w:div w:id="754591299">
      <w:bodyDiv w:val="1"/>
      <w:marLeft w:val="0"/>
      <w:marRight w:val="0"/>
      <w:marTop w:val="0"/>
      <w:marBottom w:val="0"/>
      <w:divBdr>
        <w:top w:val="none" w:sz="0" w:space="0" w:color="auto"/>
        <w:left w:val="none" w:sz="0" w:space="0" w:color="auto"/>
        <w:bottom w:val="none" w:sz="0" w:space="0" w:color="auto"/>
        <w:right w:val="none" w:sz="0" w:space="0" w:color="auto"/>
      </w:divBdr>
    </w:div>
    <w:div w:id="756286660">
      <w:bodyDiv w:val="1"/>
      <w:marLeft w:val="0"/>
      <w:marRight w:val="0"/>
      <w:marTop w:val="0"/>
      <w:marBottom w:val="0"/>
      <w:divBdr>
        <w:top w:val="none" w:sz="0" w:space="0" w:color="auto"/>
        <w:left w:val="none" w:sz="0" w:space="0" w:color="auto"/>
        <w:bottom w:val="none" w:sz="0" w:space="0" w:color="auto"/>
        <w:right w:val="none" w:sz="0" w:space="0" w:color="auto"/>
      </w:divBdr>
    </w:div>
    <w:div w:id="774326460">
      <w:bodyDiv w:val="1"/>
      <w:marLeft w:val="0"/>
      <w:marRight w:val="0"/>
      <w:marTop w:val="0"/>
      <w:marBottom w:val="0"/>
      <w:divBdr>
        <w:top w:val="none" w:sz="0" w:space="0" w:color="auto"/>
        <w:left w:val="none" w:sz="0" w:space="0" w:color="auto"/>
        <w:bottom w:val="none" w:sz="0" w:space="0" w:color="auto"/>
        <w:right w:val="none" w:sz="0" w:space="0" w:color="auto"/>
      </w:divBdr>
      <w:divsChild>
        <w:div w:id="514803588">
          <w:marLeft w:val="0"/>
          <w:marRight w:val="0"/>
          <w:marTop w:val="0"/>
          <w:marBottom w:val="0"/>
          <w:divBdr>
            <w:top w:val="none" w:sz="0" w:space="0" w:color="auto"/>
            <w:left w:val="none" w:sz="0" w:space="0" w:color="auto"/>
            <w:bottom w:val="none" w:sz="0" w:space="0" w:color="auto"/>
            <w:right w:val="none" w:sz="0" w:space="0" w:color="auto"/>
          </w:divBdr>
        </w:div>
      </w:divsChild>
    </w:div>
    <w:div w:id="785389828">
      <w:bodyDiv w:val="1"/>
      <w:marLeft w:val="0"/>
      <w:marRight w:val="0"/>
      <w:marTop w:val="0"/>
      <w:marBottom w:val="0"/>
      <w:divBdr>
        <w:top w:val="none" w:sz="0" w:space="0" w:color="auto"/>
        <w:left w:val="none" w:sz="0" w:space="0" w:color="auto"/>
        <w:bottom w:val="none" w:sz="0" w:space="0" w:color="auto"/>
        <w:right w:val="none" w:sz="0" w:space="0" w:color="auto"/>
      </w:divBdr>
      <w:divsChild>
        <w:div w:id="281035985">
          <w:marLeft w:val="0"/>
          <w:marRight w:val="0"/>
          <w:marTop w:val="0"/>
          <w:marBottom w:val="0"/>
          <w:divBdr>
            <w:top w:val="none" w:sz="0" w:space="0" w:color="auto"/>
            <w:left w:val="none" w:sz="0" w:space="0" w:color="auto"/>
            <w:bottom w:val="none" w:sz="0" w:space="0" w:color="auto"/>
            <w:right w:val="none" w:sz="0" w:space="0" w:color="auto"/>
          </w:divBdr>
        </w:div>
      </w:divsChild>
    </w:div>
    <w:div w:id="785584138">
      <w:bodyDiv w:val="1"/>
      <w:marLeft w:val="0"/>
      <w:marRight w:val="0"/>
      <w:marTop w:val="0"/>
      <w:marBottom w:val="0"/>
      <w:divBdr>
        <w:top w:val="none" w:sz="0" w:space="0" w:color="auto"/>
        <w:left w:val="none" w:sz="0" w:space="0" w:color="auto"/>
        <w:bottom w:val="none" w:sz="0" w:space="0" w:color="auto"/>
        <w:right w:val="none" w:sz="0" w:space="0" w:color="auto"/>
      </w:divBdr>
    </w:div>
    <w:div w:id="794759090">
      <w:bodyDiv w:val="1"/>
      <w:marLeft w:val="0"/>
      <w:marRight w:val="0"/>
      <w:marTop w:val="0"/>
      <w:marBottom w:val="0"/>
      <w:divBdr>
        <w:top w:val="none" w:sz="0" w:space="0" w:color="auto"/>
        <w:left w:val="none" w:sz="0" w:space="0" w:color="auto"/>
        <w:bottom w:val="none" w:sz="0" w:space="0" w:color="auto"/>
        <w:right w:val="none" w:sz="0" w:space="0" w:color="auto"/>
      </w:divBdr>
      <w:divsChild>
        <w:div w:id="600183610">
          <w:marLeft w:val="0"/>
          <w:marRight w:val="0"/>
          <w:marTop w:val="0"/>
          <w:marBottom w:val="0"/>
          <w:divBdr>
            <w:top w:val="none" w:sz="0" w:space="0" w:color="auto"/>
            <w:left w:val="none" w:sz="0" w:space="0" w:color="auto"/>
            <w:bottom w:val="none" w:sz="0" w:space="0" w:color="auto"/>
            <w:right w:val="none" w:sz="0" w:space="0" w:color="auto"/>
          </w:divBdr>
          <w:divsChild>
            <w:div w:id="1051461620">
              <w:marLeft w:val="0"/>
              <w:marRight w:val="0"/>
              <w:marTop w:val="0"/>
              <w:marBottom w:val="0"/>
              <w:divBdr>
                <w:top w:val="none" w:sz="0" w:space="0" w:color="auto"/>
                <w:left w:val="none" w:sz="0" w:space="0" w:color="auto"/>
                <w:bottom w:val="none" w:sz="0" w:space="0" w:color="auto"/>
                <w:right w:val="none" w:sz="0" w:space="0" w:color="auto"/>
              </w:divBdr>
              <w:divsChild>
                <w:div w:id="2119063359">
                  <w:marLeft w:val="0"/>
                  <w:marRight w:val="0"/>
                  <w:marTop w:val="0"/>
                  <w:marBottom w:val="0"/>
                  <w:divBdr>
                    <w:top w:val="none" w:sz="0" w:space="0" w:color="auto"/>
                    <w:left w:val="none" w:sz="0" w:space="0" w:color="auto"/>
                    <w:bottom w:val="none" w:sz="0" w:space="0" w:color="auto"/>
                    <w:right w:val="none" w:sz="0" w:space="0" w:color="auto"/>
                  </w:divBdr>
                  <w:divsChild>
                    <w:div w:id="1075476855">
                      <w:marLeft w:val="0"/>
                      <w:marRight w:val="0"/>
                      <w:marTop w:val="0"/>
                      <w:marBottom w:val="0"/>
                      <w:divBdr>
                        <w:top w:val="none" w:sz="0" w:space="0" w:color="auto"/>
                        <w:left w:val="none" w:sz="0" w:space="0" w:color="auto"/>
                        <w:bottom w:val="none" w:sz="0" w:space="0" w:color="auto"/>
                        <w:right w:val="none" w:sz="0" w:space="0" w:color="auto"/>
                      </w:divBdr>
                      <w:divsChild>
                        <w:div w:id="73828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731607">
      <w:bodyDiv w:val="1"/>
      <w:marLeft w:val="0"/>
      <w:marRight w:val="0"/>
      <w:marTop w:val="0"/>
      <w:marBottom w:val="0"/>
      <w:divBdr>
        <w:top w:val="none" w:sz="0" w:space="0" w:color="auto"/>
        <w:left w:val="none" w:sz="0" w:space="0" w:color="auto"/>
        <w:bottom w:val="none" w:sz="0" w:space="0" w:color="auto"/>
        <w:right w:val="none" w:sz="0" w:space="0" w:color="auto"/>
      </w:divBdr>
      <w:divsChild>
        <w:div w:id="170413439">
          <w:marLeft w:val="0"/>
          <w:marRight w:val="0"/>
          <w:marTop w:val="0"/>
          <w:marBottom w:val="0"/>
          <w:divBdr>
            <w:top w:val="none" w:sz="0" w:space="0" w:color="auto"/>
            <w:left w:val="none" w:sz="0" w:space="0" w:color="auto"/>
            <w:bottom w:val="none" w:sz="0" w:space="0" w:color="auto"/>
            <w:right w:val="none" w:sz="0" w:space="0" w:color="auto"/>
          </w:divBdr>
        </w:div>
      </w:divsChild>
    </w:div>
    <w:div w:id="802888677">
      <w:bodyDiv w:val="1"/>
      <w:marLeft w:val="0"/>
      <w:marRight w:val="0"/>
      <w:marTop w:val="0"/>
      <w:marBottom w:val="0"/>
      <w:divBdr>
        <w:top w:val="none" w:sz="0" w:space="0" w:color="auto"/>
        <w:left w:val="none" w:sz="0" w:space="0" w:color="auto"/>
        <w:bottom w:val="none" w:sz="0" w:space="0" w:color="auto"/>
        <w:right w:val="none" w:sz="0" w:space="0" w:color="auto"/>
      </w:divBdr>
    </w:div>
    <w:div w:id="807666025">
      <w:bodyDiv w:val="1"/>
      <w:marLeft w:val="0"/>
      <w:marRight w:val="0"/>
      <w:marTop w:val="0"/>
      <w:marBottom w:val="0"/>
      <w:divBdr>
        <w:top w:val="none" w:sz="0" w:space="0" w:color="auto"/>
        <w:left w:val="none" w:sz="0" w:space="0" w:color="auto"/>
        <w:bottom w:val="none" w:sz="0" w:space="0" w:color="auto"/>
        <w:right w:val="none" w:sz="0" w:space="0" w:color="auto"/>
      </w:divBdr>
      <w:divsChild>
        <w:div w:id="1251234476">
          <w:marLeft w:val="0"/>
          <w:marRight w:val="0"/>
          <w:marTop w:val="0"/>
          <w:marBottom w:val="0"/>
          <w:divBdr>
            <w:top w:val="none" w:sz="0" w:space="0" w:color="auto"/>
            <w:left w:val="none" w:sz="0" w:space="0" w:color="auto"/>
            <w:bottom w:val="none" w:sz="0" w:space="0" w:color="auto"/>
            <w:right w:val="none" w:sz="0" w:space="0" w:color="auto"/>
          </w:divBdr>
        </w:div>
      </w:divsChild>
    </w:div>
    <w:div w:id="814563500">
      <w:bodyDiv w:val="1"/>
      <w:marLeft w:val="0"/>
      <w:marRight w:val="0"/>
      <w:marTop w:val="0"/>
      <w:marBottom w:val="0"/>
      <w:divBdr>
        <w:top w:val="none" w:sz="0" w:space="0" w:color="auto"/>
        <w:left w:val="none" w:sz="0" w:space="0" w:color="auto"/>
        <w:bottom w:val="none" w:sz="0" w:space="0" w:color="auto"/>
        <w:right w:val="none" w:sz="0" w:space="0" w:color="auto"/>
      </w:divBdr>
    </w:div>
    <w:div w:id="830869623">
      <w:bodyDiv w:val="1"/>
      <w:marLeft w:val="0"/>
      <w:marRight w:val="0"/>
      <w:marTop w:val="0"/>
      <w:marBottom w:val="0"/>
      <w:divBdr>
        <w:top w:val="none" w:sz="0" w:space="0" w:color="auto"/>
        <w:left w:val="none" w:sz="0" w:space="0" w:color="auto"/>
        <w:bottom w:val="none" w:sz="0" w:space="0" w:color="auto"/>
        <w:right w:val="none" w:sz="0" w:space="0" w:color="auto"/>
      </w:divBdr>
    </w:div>
    <w:div w:id="836766851">
      <w:bodyDiv w:val="1"/>
      <w:marLeft w:val="0"/>
      <w:marRight w:val="0"/>
      <w:marTop w:val="0"/>
      <w:marBottom w:val="0"/>
      <w:divBdr>
        <w:top w:val="none" w:sz="0" w:space="0" w:color="auto"/>
        <w:left w:val="none" w:sz="0" w:space="0" w:color="auto"/>
        <w:bottom w:val="none" w:sz="0" w:space="0" w:color="auto"/>
        <w:right w:val="none" w:sz="0" w:space="0" w:color="auto"/>
      </w:divBdr>
      <w:divsChild>
        <w:div w:id="1410498196">
          <w:marLeft w:val="0"/>
          <w:marRight w:val="0"/>
          <w:marTop w:val="0"/>
          <w:marBottom w:val="0"/>
          <w:divBdr>
            <w:top w:val="none" w:sz="0" w:space="0" w:color="auto"/>
            <w:left w:val="none" w:sz="0" w:space="0" w:color="auto"/>
            <w:bottom w:val="none" w:sz="0" w:space="0" w:color="auto"/>
            <w:right w:val="none" w:sz="0" w:space="0" w:color="auto"/>
          </w:divBdr>
        </w:div>
      </w:divsChild>
    </w:div>
    <w:div w:id="840509014">
      <w:bodyDiv w:val="1"/>
      <w:marLeft w:val="0"/>
      <w:marRight w:val="0"/>
      <w:marTop w:val="0"/>
      <w:marBottom w:val="0"/>
      <w:divBdr>
        <w:top w:val="none" w:sz="0" w:space="0" w:color="auto"/>
        <w:left w:val="none" w:sz="0" w:space="0" w:color="auto"/>
        <w:bottom w:val="none" w:sz="0" w:space="0" w:color="auto"/>
        <w:right w:val="none" w:sz="0" w:space="0" w:color="auto"/>
      </w:divBdr>
      <w:divsChild>
        <w:div w:id="1854148180">
          <w:marLeft w:val="0"/>
          <w:marRight w:val="0"/>
          <w:marTop w:val="0"/>
          <w:marBottom w:val="0"/>
          <w:divBdr>
            <w:top w:val="none" w:sz="0" w:space="0" w:color="auto"/>
            <w:left w:val="none" w:sz="0" w:space="0" w:color="auto"/>
            <w:bottom w:val="none" w:sz="0" w:space="0" w:color="auto"/>
            <w:right w:val="none" w:sz="0" w:space="0" w:color="auto"/>
          </w:divBdr>
          <w:divsChild>
            <w:div w:id="1313749659">
              <w:marLeft w:val="0"/>
              <w:marRight w:val="0"/>
              <w:marTop w:val="0"/>
              <w:marBottom w:val="0"/>
              <w:divBdr>
                <w:top w:val="none" w:sz="0" w:space="0" w:color="auto"/>
                <w:left w:val="none" w:sz="0" w:space="0" w:color="auto"/>
                <w:bottom w:val="none" w:sz="0" w:space="0" w:color="auto"/>
                <w:right w:val="none" w:sz="0" w:space="0" w:color="auto"/>
              </w:divBdr>
              <w:divsChild>
                <w:div w:id="2077820814">
                  <w:marLeft w:val="0"/>
                  <w:marRight w:val="0"/>
                  <w:marTop w:val="0"/>
                  <w:marBottom w:val="0"/>
                  <w:divBdr>
                    <w:top w:val="none" w:sz="0" w:space="0" w:color="auto"/>
                    <w:left w:val="none" w:sz="0" w:space="0" w:color="auto"/>
                    <w:bottom w:val="none" w:sz="0" w:space="0" w:color="auto"/>
                    <w:right w:val="none" w:sz="0" w:space="0" w:color="auto"/>
                  </w:divBdr>
                  <w:divsChild>
                    <w:div w:id="349842492">
                      <w:marLeft w:val="0"/>
                      <w:marRight w:val="0"/>
                      <w:marTop w:val="0"/>
                      <w:marBottom w:val="0"/>
                      <w:divBdr>
                        <w:top w:val="none" w:sz="0" w:space="0" w:color="auto"/>
                        <w:left w:val="none" w:sz="0" w:space="0" w:color="auto"/>
                        <w:bottom w:val="none" w:sz="0" w:space="0" w:color="auto"/>
                        <w:right w:val="none" w:sz="0" w:space="0" w:color="auto"/>
                      </w:divBdr>
                      <w:divsChild>
                        <w:div w:id="1828009548">
                          <w:marLeft w:val="0"/>
                          <w:marRight w:val="0"/>
                          <w:marTop w:val="0"/>
                          <w:marBottom w:val="0"/>
                          <w:divBdr>
                            <w:top w:val="none" w:sz="0" w:space="0" w:color="auto"/>
                            <w:left w:val="none" w:sz="0" w:space="0" w:color="auto"/>
                            <w:bottom w:val="none" w:sz="0" w:space="0" w:color="auto"/>
                            <w:right w:val="none" w:sz="0" w:space="0" w:color="auto"/>
                          </w:divBdr>
                          <w:divsChild>
                            <w:div w:id="4904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511699">
      <w:bodyDiv w:val="1"/>
      <w:marLeft w:val="0"/>
      <w:marRight w:val="0"/>
      <w:marTop w:val="0"/>
      <w:marBottom w:val="0"/>
      <w:divBdr>
        <w:top w:val="none" w:sz="0" w:space="0" w:color="auto"/>
        <w:left w:val="none" w:sz="0" w:space="0" w:color="auto"/>
        <w:bottom w:val="none" w:sz="0" w:space="0" w:color="auto"/>
        <w:right w:val="none" w:sz="0" w:space="0" w:color="auto"/>
      </w:divBdr>
      <w:divsChild>
        <w:div w:id="182134831">
          <w:marLeft w:val="0"/>
          <w:marRight w:val="0"/>
          <w:marTop w:val="0"/>
          <w:marBottom w:val="0"/>
          <w:divBdr>
            <w:top w:val="none" w:sz="0" w:space="0" w:color="auto"/>
            <w:left w:val="none" w:sz="0" w:space="0" w:color="auto"/>
            <w:bottom w:val="none" w:sz="0" w:space="0" w:color="auto"/>
            <w:right w:val="none" w:sz="0" w:space="0" w:color="auto"/>
          </w:divBdr>
        </w:div>
      </w:divsChild>
    </w:div>
    <w:div w:id="848830152">
      <w:bodyDiv w:val="1"/>
      <w:marLeft w:val="0"/>
      <w:marRight w:val="0"/>
      <w:marTop w:val="0"/>
      <w:marBottom w:val="0"/>
      <w:divBdr>
        <w:top w:val="none" w:sz="0" w:space="0" w:color="auto"/>
        <w:left w:val="none" w:sz="0" w:space="0" w:color="auto"/>
        <w:bottom w:val="none" w:sz="0" w:space="0" w:color="auto"/>
        <w:right w:val="none" w:sz="0" w:space="0" w:color="auto"/>
      </w:divBdr>
    </w:div>
    <w:div w:id="855656442">
      <w:bodyDiv w:val="1"/>
      <w:marLeft w:val="0"/>
      <w:marRight w:val="0"/>
      <w:marTop w:val="0"/>
      <w:marBottom w:val="0"/>
      <w:divBdr>
        <w:top w:val="none" w:sz="0" w:space="0" w:color="auto"/>
        <w:left w:val="none" w:sz="0" w:space="0" w:color="auto"/>
        <w:bottom w:val="none" w:sz="0" w:space="0" w:color="auto"/>
        <w:right w:val="none" w:sz="0" w:space="0" w:color="auto"/>
      </w:divBdr>
    </w:div>
    <w:div w:id="856194202">
      <w:bodyDiv w:val="1"/>
      <w:marLeft w:val="0"/>
      <w:marRight w:val="0"/>
      <w:marTop w:val="0"/>
      <w:marBottom w:val="0"/>
      <w:divBdr>
        <w:top w:val="none" w:sz="0" w:space="0" w:color="auto"/>
        <w:left w:val="none" w:sz="0" w:space="0" w:color="auto"/>
        <w:bottom w:val="none" w:sz="0" w:space="0" w:color="auto"/>
        <w:right w:val="none" w:sz="0" w:space="0" w:color="auto"/>
      </w:divBdr>
    </w:div>
    <w:div w:id="867791490">
      <w:bodyDiv w:val="1"/>
      <w:marLeft w:val="0"/>
      <w:marRight w:val="0"/>
      <w:marTop w:val="0"/>
      <w:marBottom w:val="0"/>
      <w:divBdr>
        <w:top w:val="none" w:sz="0" w:space="0" w:color="auto"/>
        <w:left w:val="none" w:sz="0" w:space="0" w:color="auto"/>
        <w:bottom w:val="none" w:sz="0" w:space="0" w:color="auto"/>
        <w:right w:val="none" w:sz="0" w:space="0" w:color="auto"/>
      </w:divBdr>
    </w:div>
    <w:div w:id="872960634">
      <w:bodyDiv w:val="1"/>
      <w:marLeft w:val="0"/>
      <w:marRight w:val="0"/>
      <w:marTop w:val="0"/>
      <w:marBottom w:val="0"/>
      <w:divBdr>
        <w:top w:val="none" w:sz="0" w:space="0" w:color="auto"/>
        <w:left w:val="none" w:sz="0" w:space="0" w:color="auto"/>
        <w:bottom w:val="none" w:sz="0" w:space="0" w:color="auto"/>
        <w:right w:val="none" w:sz="0" w:space="0" w:color="auto"/>
      </w:divBdr>
      <w:divsChild>
        <w:div w:id="1752391708">
          <w:marLeft w:val="0"/>
          <w:marRight w:val="0"/>
          <w:marTop w:val="0"/>
          <w:marBottom w:val="0"/>
          <w:divBdr>
            <w:top w:val="none" w:sz="0" w:space="0" w:color="auto"/>
            <w:left w:val="none" w:sz="0" w:space="0" w:color="auto"/>
            <w:bottom w:val="none" w:sz="0" w:space="0" w:color="auto"/>
            <w:right w:val="none" w:sz="0" w:space="0" w:color="auto"/>
          </w:divBdr>
        </w:div>
      </w:divsChild>
    </w:div>
    <w:div w:id="875120287">
      <w:bodyDiv w:val="1"/>
      <w:marLeft w:val="0"/>
      <w:marRight w:val="0"/>
      <w:marTop w:val="0"/>
      <w:marBottom w:val="0"/>
      <w:divBdr>
        <w:top w:val="none" w:sz="0" w:space="0" w:color="auto"/>
        <w:left w:val="none" w:sz="0" w:space="0" w:color="auto"/>
        <w:bottom w:val="none" w:sz="0" w:space="0" w:color="auto"/>
        <w:right w:val="none" w:sz="0" w:space="0" w:color="auto"/>
      </w:divBdr>
    </w:div>
    <w:div w:id="876309913">
      <w:bodyDiv w:val="1"/>
      <w:marLeft w:val="0"/>
      <w:marRight w:val="0"/>
      <w:marTop w:val="0"/>
      <w:marBottom w:val="0"/>
      <w:divBdr>
        <w:top w:val="none" w:sz="0" w:space="0" w:color="auto"/>
        <w:left w:val="none" w:sz="0" w:space="0" w:color="auto"/>
        <w:bottom w:val="none" w:sz="0" w:space="0" w:color="auto"/>
        <w:right w:val="none" w:sz="0" w:space="0" w:color="auto"/>
      </w:divBdr>
      <w:divsChild>
        <w:div w:id="144661261">
          <w:marLeft w:val="0"/>
          <w:marRight w:val="0"/>
          <w:marTop w:val="0"/>
          <w:marBottom w:val="0"/>
          <w:divBdr>
            <w:top w:val="none" w:sz="0" w:space="0" w:color="auto"/>
            <w:left w:val="none" w:sz="0" w:space="0" w:color="auto"/>
            <w:bottom w:val="none" w:sz="0" w:space="0" w:color="auto"/>
            <w:right w:val="none" w:sz="0" w:space="0" w:color="auto"/>
          </w:divBdr>
        </w:div>
      </w:divsChild>
    </w:div>
    <w:div w:id="877859250">
      <w:bodyDiv w:val="1"/>
      <w:marLeft w:val="0"/>
      <w:marRight w:val="0"/>
      <w:marTop w:val="0"/>
      <w:marBottom w:val="0"/>
      <w:divBdr>
        <w:top w:val="none" w:sz="0" w:space="0" w:color="auto"/>
        <w:left w:val="none" w:sz="0" w:space="0" w:color="auto"/>
        <w:bottom w:val="none" w:sz="0" w:space="0" w:color="auto"/>
        <w:right w:val="none" w:sz="0" w:space="0" w:color="auto"/>
      </w:divBdr>
      <w:divsChild>
        <w:div w:id="972754779">
          <w:marLeft w:val="0"/>
          <w:marRight w:val="0"/>
          <w:marTop w:val="0"/>
          <w:marBottom w:val="0"/>
          <w:divBdr>
            <w:top w:val="none" w:sz="0" w:space="0" w:color="auto"/>
            <w:left w:val="none" w:sz="0" w:space="0" w:color="auto"/>
            <w:bottom w:val="none" w:sz="0" w:space="0" w:color="auto"/>
            <w:right w:val="none" w:sz="0" w:space="0" w:color="auto"/>
          </w:divBdr>
          <w:divsChild>
            <w:div w:id="1789660683">
              <w:marLeft w:val="0"/>
              <w:marRight w:val="0"/>
              <w:marTop w:val="0"/>
              <w:marBottom w:val="0"/>
              <w:divBdr>
                <w:top w:val="none" w:sz="0" w:space="0" w:color="auto"/>
                <w:left w:val="none" w:sz="0" w:space="0" w:color="auto"/>
                <w:bottom w:val="none" w:sz="0" w:space="0" w:color="auto"/>
                <w:right w:val="none" w:sz="0" w:space="0" w:color="auto"/>
              </w:divBdr>
              <w:divsChild>
                <w:div w:id="917788624">
                  <w:marLeft w:val="0"/>
                  <w:marRight w:val="0"/>
                  <w:marTop w:val="0"/>
                  <w:marBottom w:val="0"/>
                  <w:divBdr>
                    <w:top w:val="none" w:sz="0" w:space="0" w:color="auto"/>
                    <w:left w:val="none" w:sz="0" w:space="0" w:color="auto"/>
                    <w:bottom w:val="none" w:sz="0" w:space="0" w:color="auto"/>
                    <w:right w:val="none" w:sz="0" w:space="0" w:color="auto"/>
                  </w:divBdr>
                  <w:divsChild>
                    <w:div w:id="1260287653">
                      <w:marLeft w:val="0"/>
                      <w:marRight w:val="0"/>
                      <w:marTop w:val="0"/>
                      <w:marBottom w:val="0"/>
                      <w:divBdr>
                        <w:top w:val="none" w:sz="0" w:space="0" w:color="auto"/>
                        <w:left w:val="none" w:sz="0" w:space="0" w:color="auto"/>
                        <w:bottom w:val="none" w:sz="0" w:space="0" w:color="auto"/>
                        <w:right w:val="none" w:sz="0" w:space="0" w:color="auto"/>
                      </w:divBdr>
                      <w:divsChild>
                        <w:div w:id="9099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139630">
      <w:bodyDiv w:val="1"/>
      <w:marLeft w:val="0"/>
      <w:marRight w:val="0"/>
      <w:marTop w:val="0"/>
      <w:marBottom w:val="0"/>
      <w:divBdr>
        <w:top w:val="none" w:sz="0" w:space="0" w:color="auto"/>
        <w:left w:val="none" w:sz="0" w:space="0" w:color="auto"/>
        <w:bottom w:val="none" w:sz="0" w:space="0" w:color="auto"/>
        <w:right w:val="none" w:sz="0" w:space="0" w:color="auto"/>
      </w:divBdr>
      <w:divsChild>
        <w:div w:id="1317228407">
          <w:marLeft w:val="0"/>
          <w:marRight w:val="0"/>
          <w:marTop w:val="0"/>
          <w:marBottom w:val="0"/>
          <w:divBdr>
            <w:top w:val="none" w:sz="0" w:space="0" w:color="auto"/>
            <w:left w:val="none" w:sz="0" w:space="0" w:color="auto"/>
            <w:bottom w:val="none" w:sz="0" w:space="0" w:color="auto"/>
            <w:right w:val="none" w:sz="0" w:space="0" w:color="auto"/>
          </w:divBdr>
        </w:div>
      </w:divsChild>
    </w:div>
    <w:div w:id="886649936">
      <w:bodyDiv w:val="1"/>
      <w:marLeft w:val="0"/>
      <w:marRight w:val="0"/>
      <w:marTop w:val="0"/>
      <w:marBottom w:val="0"/>
      <w:divBdr>
        <w:top w:val="none" w:sz="0" w:space="0" w:color="auto"/>
        <w:left w:val="none" w:sz="0" w:space="0" w:color="auto"/>
        <w:bottom w:val="none" w:sz="0" w:space="0" w:color="auto"/>
        <w:right w:val="none" w:sz="0" w:space="0" w:color="auto"/>
      </w:divBdr>
    </w:div>
    <w:div w:id="889995664">
      <w:bodyDiv w:val="1"/>
      <w:marLeft w:val="0"/>
      <w:marRight w:val="0"/>
      <w:marTop w:val="0"/>
      <w:marBottom w:val="0"/>
      <w:divBdr>
        <w:top w:val="none" w:sz="0" w:space="0" w:color="auto"/>
        <w:left w:val="none" w:sz="0" w:space="0" w:color="auto"/>
        <w:bottom w:val="none" w:sz="0" w:space="0" w:color="auto"/>
        <w:right w:val="none" w:sz="0" w:space="0" w:color="auto"/>
      </w:divBdr>
      <w:divsChild>
        <w:div w:id="1890069422">
          <w:marLeft w:val="0"/>
          <w:marRight w:val="0"/>
          <w:marTop w:val="0"/>
          <w:marBottom w:val="0"/>
          <w:divBdr>
            <w:top w:val="none" w:sz="0" w:space="0" w:color="auto"/>
            <w:left w:val="none" w:sz="0" w:space="0" w:color="auto"/>
            <w:bottom w:val="none" w:sz="0" w:space="0" w:color="auto"/>
            <w:right w:val="none" w:sz="0" w:space="0" w:color="auto"/>
          </w:divBdr>
        </w:div>
      </w:divsChild>
    </w:div>
    <w:div w:id="902640577">
      <w:bodyDiv w:val="1"/>
      <w:marLeft w:val="0"/>
      <w:marRight w:val="0"/>
      <w:marTop w:val="0"/>
      <w:marBottom w:val="0"/>
      <w:divBdr>
        <w:top w:val="none" w:sz="0" w:space="0" w:color="auto"/>
        <w:left w:val="none" w:sz="0" w:space="0" w:color="auto"/>
        <w:bottom w:val="none" w:sz="0" w:space="0" w:color="auto"/>
        <w:right w:val="none" w:sz="0" w:space="0" w:color="auto"/>
      </w:divBdr>
      <w:divsChild>
        <w:div w:id="529103138">
          <w:marLeft w:val="0"/>
          <w:marRight w:val="0"/>
          <w:marTop w:val="0"/>
          <w:marBottom w:val="0"/>
          <w:divBdr>
            <w:top w:val="none" w:sz="0" w:space="0" w:color="auto"/>
            <w:left w:val="none" w:sz="0" w:space="0" w:color="auto"/>
            <w:bottom w:val="none" w:sz="0" w:space="0" w:color="auto"/>
            <w:right w:val="none" w:sz="0" w:space="0" w:color="auto"/>
          </w:divBdr>
        </w:div>
      </w:divsChild>
    </w:div>
    <w:div w:id="916944055">
      <w:bodyDiv w:val="1"/>
      <w:marLeft w:val="0"/>
      <w:marRight w:val="0"/>
      <w:marTop w:val="0"/>
      <w:marBottom w:val="0"/>
      <w:divBdr>
        <w:top w:val="none" w:sz="0" w:space="0" w:color="auto"/>
        <w:left w:val="none" w:sz="0" w:space="0" w:color="auto"/>
        <w:bottom w:val="none" w:sz="0" w:space="0" w:color="auto"/>
        <w:right w:val="none" w:sz="0" w:space="0" w:color="auto"/>
      </w:divBdr>
    </w:div>
    <w:div w:id="920719216">
      <w:bodyDiv w:val="1"/>
      <w:marLeft w:val="0"/>
      <w:marRight w:val="0"/>
      <w:marTop w:val="0"/>
      <w:marBottom w:val="0"/>
      <w:divBdr>
        <w:top w:val="none" w:sz="0" w:space="0" w:color="auto"/>
        <w:left w:val="none" w:sz="0" w:space="0" w:color="auto"/>
        <w:bottom w:val="none" w:sz="0" w:space="0" w:color="auto"/>
        <w:right w:val="none" w:sz="0" w:space="0" w:color="auto"/>
      </w:divBdr>
    </w:div>
    <w:div w:id="923025854">
      <w:bodyDiv w:val="1"/>
      <w:marLeft w:val="0"/>
      <w:marRight w:val="0"/>
      <w:marTop w:val="0"/>
      <w:marBottom w:val="0"/>
      <w:divBdr>
        <w:top w:val="none" w:sz="0" w:space="0" w:color="auto"/>
        <w:left w:val="none" w:sz="0" w:space="0" w:color="auto"/>
        <w:bottom w:val="none" w:sz="0" w:space="0" w:color="auto"/>
        <w:right w:val="none" w:sz="0" w:space="0" w:color="auto"/>
      </w:divBdr>
      <w:divsChild>
        <w:div w:id="700980221">
          <w:marLeft w:val="0"/>
          <w:marRight w:val="0"/>
          <w:marTop w:val="0"/>
          <w:marBottom w:val="0"/>
          <w:divBdr>
            <w:top w:val="none" w:sz="0" w:space="0" w:color="auto"/>
            <w:left w:val="none" w:sz="0" w:space="0" w:color="auto"/>
            <w:bottom w:val="none" w:sz="0" w:space="0" w:color="auto"/>
            <w:right w:val="none" w:sz="0" w:space="0" w:color="auto"/>
          </w:divBdr>
        </w:div>
      </w:divsChild>
    </w:div>
    <w:div w:id="923614872">
      <w:bodyDiv w:val="1"/>
      <w:marLeft w:val="0"/>
      <w:marRight w:val="0"/>
      <w:marTop w:val="0"/>
      <w:marBottom w:val="0"/>
      <w:divBdr>
        <w:top w:val="none" w:sz="0" w:space="0" w:color="auto"/>
        <w:left w:val="none" w:sz="0" w:space="0" w:color="auto"/>
        <w:bottom w:val="none" w:sz="0" w:space="0" w:color="auto"/>
        <w:right w:val="none" w:sz="0" w:space="0" w:color="auto"/>
      </w:divBdr>
      <w:divsChild>
        <w:div w:id="308436046">
          <w:marLeft w:val="0"/>
          <w:marRight w:val="0"/>
          <w:marTop w:val="0"/>
          <w:marBottom w:val="0"/>
          <w:divBdr>
            <w:top w:val="none" w:sz="0" w:space="0" w:color="auto"/>
            <w:left w:val="none" w:sz="0" w:space="0" w:color="auto"/>
            <w:bottom w:val="none" w:sz="0" w:space="0" w:color="auto"/>
            <w:right w:val="none" w:sz="0" w:space="0" w:color="auto"/>
          </w:divBdr>
        </w:div>
      </w:divsChild>
    </w:div>
    <w:div w:id="924268161">
      <w:bodyDiv w:val="1"/>
      <w:marLeft w:val="0"/>
      <w:marRight w:val="0"/>
      <w:marTop w:val="0"/>
      <w:marBottom w:val="0"/>
      <w:divBdr>
        <w:top w:val="none" w:sz="0" w:space="0" w:color="auto"/>
        <w:left w:val="none" w:sz="0" w:space="0" w:color="auto"/>
        <w:bottom w:val="none" w:sz="0" w:space="0" w:color="auto"/>
        <w:right w:val="none" w:sz="0" w:space="0" w:color="auto"/>
      </w:divBdr>
      <w:divsChild>
        <w:div w:id="1641157535">
          <w:marLeft w:val="0"/>
          <w:marRight w:val="0"/>
          <w:marTop w:val="0"/>
          <w:marBottom w:val="0"/>
          <w:divBdr>
            <w:top w:val="none" w:sz="0" w:space="0" w:color="auto"/>
            <w:left w:val="none" w:sz="0" w:space="0" w:color="auto"/>
            <w:bottom w:val="none" w:sz="0" w:space="0" w:color="auto"/>
            <w:right w:val="none" w:sz="0" w:space="0" w:color="auto"/>
          </w:divBdr>
        </w:div>
      </w:divsChild>
    </w:div>
    <w:div w:id="924925175">
      <w:bodyDiv w:val="1"/>
      <w:marLeft w:val="0"/>
      <w:marRight w:val="0"/>
      <w:marTop w:val="0"/>
      <w:marBottom w:val="0"/>
      <w:divBdr>
        <w:top w:val="none" w:sz="0" w:space="0" w:color="auto"/>
        <w:left w:val="none" w:sz="0" w:space="0" w:color="auto"/>
        <w:bottom w:val="none" w:sz="0" w:space="0" w:color="auto"/>
        <w:right w:val="none" w:sz="0" w:space="0" w:color="auto"/>
      </w:divBdr>
      <w:divsChild>
        <w:div w:id="2044358348">
          <w:marLeft w:val="0"/>
          <w:marRight w:val="0"/>
          <w:marTop w:val="0"/>
          <w:marBottom w:val="0"/>
          <w:divBdr>
            <w:top w:val="none" w:sz="0" w:space="0" w:color="auto"/>
            <w:left w:val="none" w:sz="0" w:space="0" w:color="auto"/>
            <w:bottom w:val="none" w:sz="0" w:space="0" w:color="auto"/>
            <w:right w:val="none" w:sz="0" w:space="0" w:color="auto"/>
          </w:divBdr>
        </w:div>
      </w:divsChild>
    </w:div>
    <w:div w:id="929656164">
      <w:bodyDiv w:val="1"/>
      <w:marLeft w:val="0"/>
      <w:marRight w:val="0"/>
      <w:marTop w:val="0"/>
      <w:marBottom w:val="0"/>
      <w:divBdr>
        <w:top w:val="none" w:sz="0" w:space="0" w:color="auto"/>
        <w:left w:val="none" w:sz="0" w:space="0" w:color="auto"/>
        <w:bottom w:val="none" w:sz="0" w:space="0" w:color="auto"/>
        <w:right w:val="none" w:sz="0" w:space="0" w:color="auto"/>
      </w:divBdr>
    </w:div>
    <w:div w:id="932475603">
      <w:bodyDiv w:val="1"/>
      <w:marLeft w:val="0"/>
      <w:marRight w:val="0"/>
      <w:marTop w:val="0"/>
      <w:marBottom w:val="0"/>
      <w:divBdr>
        <w:top w:val="none" w:sz="0" w:space="0" w:color="auto"/>
        <w:left w:val="none" w:sz="0" w:space="0" w:color="auto"/>
        <w:bottom w:val="none" w:sz="0" w:space="0" w:color="auto"/>
        <w:right w:val="none" w:sz="0" w:space="0" w:color="auto"/>
      </w:divBdr>
      <w:divsChild>
        <w:div w:id="984164082">
          <w:marLeft w:val="0"/>
          <w:marRight w:val="0"/>
          <w:marTop w:val="0"/>
          <w:marBottom w:val="0"/>
          <w:divBdr>
            <w:top w:val="none" w:sz="0" w:space="0" w:color="auto"/>
            <w:left w:val="none" w:sz="0" w:space="0" w:color="auto"/>
            <w:bottom w:val="none" w:sz="0" w:space="0" w:color="auto"/>
            <w:right w:val="none" w:sz="0" w:space="0" w:color="auto"/>
          </w:divBdr>
        </w:div>
      </w:divsChild>
    </w:div>
    <w:div w:id="949359415">
      <w:bodyDiv w:val="1"/>
      <w:marLeft w:val="0"/>
      <w:marRight w:val="0"/>
      <w:marTop w:val="0"/>
      <w:marBottom w:val="0"/>
      <w:divBdr>
        <w:top w:val="none" w:sz="0" w:space="0" w:color="auto"/>
        <w:left w:val="none" w:sz="0" w:space="0" w:color="auto"/>
        <w:bottom w:val="none" w:sz="0" w:space="0" w:color="auto"/>
        <w:right w:val="none" w:sz="0" w:space="0" w:color="auto"/>
      </w:divBdr>
      <w:divsChild>
        <w:div w:id="856893671">
          <w:marLeft w:val="0"/>
          <w:marRight w:val="0"/>
          <w:marTop w:val="0"/>
          <w:marBottom w:val="0"/>
          <w:divBdr>
            <w:top w:val="none" w:sz="0" w:space="0" w:color="auto"/>
            <w:left w:val="none" w:sz="0" w:space="0" w:color="auto"/>
            <w:bottom w:val="none" w:sz="0" w:space="0" w:color="auto"/>
            <w:right w:val="none" w:sz="0" w:space="0" w:color="auto"/>
          </w:divBdr>
        </w:div>
      </w:divsChild>
    </w:div>
    <w:div w:id="955329694">
      <w:bodyDiv w:val="1"/>
      <w:marLeft w:val="0"/>
      <w:marRight w:val="0"/>
      <w:marTop w:val="0"/>
      <w:marBottom w:val="0"/>
      <w:divBdr>
        <w:top w:val="none" w:sz="0" w:space="0" w:color="auto"/>
        <w:left w:val="none" w:sz="0" w:space="0" w:color="auto"/>
        <w:bottom w:val="none" w:sz="0" w:space="0" w:color="auto"/>
        <w:right w:val="none" w:sz="0" w:space="0" w:color="auto"/>
      </w:divBdr>
      <w:divsChild>
        <w:div w:id="1311014192">
          <w:marLeft w:val="0"/>
          <w:marRight w:val="0"/>
          <w:marTop w:val="0"/>
          <w:marBottom w:val="0"/>
          <w:divBdr>
            <w:top w:val="none" w:sz="0" w:space="0" w:color="auto"/>
            <w:left w:val="none" w:sz="0" w:space="0" w:color="auto"/>
            <w:bottom w:val="none" w:sz="0" w:space="0" w:color="auto"/>
            <w:right w:val="none" w:sz="0" w:space="0" w:color="auto"/>
          </w:divBdr>
          <w:divsChild>
            <w:div w:id="219097707">
              <w:marLeft w:val="0"/>
              <w:marRight w:val="0"/>
              <w:marTop w:val="0"/>
              <w:marBottom w:val="0"/>
              <w:divBdr>
                <w:top w:val="none" w:sz="0" w:space="0" w:color="auto"/>
                <w:left w:val="none" w:sz="0" w:space="0" w:color="auto"/>
                <w:bottom w:val="none" w:sz="0" w:space="0" w:color="auto"/>
                <w:right w:val="none" w:sz="0" w:space="0" w:color="auto"/>
              </w:divBdr>
              <w:divsChild>
                <w:div w:id="1100880838">
                  <w:marLeft w:val="0"/>
                  <w:marRight w:val="0"/>
                  <w:marTop w:val="0"/>
                  <w:marBottom w:val="0"/>
                  <w:divBdr>
                    <w:top w:val="none" w:sz="0" w:space="0" w:color="auto"/>
                    <w:left w:val="none" w:sz="0" w:space="0" w:color="auto"/>
                    <w:bottom w:val="none" w:sz="0" w:space="0" w:color="auto"/>
                    <w:right w:val="none" w:sz="0" w:space="0" w:color="auto"/>
                  </w:divBdr>
                  <w:divsChild>
                    <w:div w:id="192770221">
                      <w:marLeft w:val="0"/>
                      <w:marRight w:val="0"/>
                      <w:marTop w:val="0"/>
                      <w:marBottom w:val="0"/>
                      <w:divBdr>
                        <w:top w:val="none" w:sz="0" w:space="0" w:color="auto"/>
                        <w:left w:val="none" w:sz="0" w:space="0" w:color="auto"/>
                        <w:bottom w:val="none" w:sz="0" w:space="0" w:color="auto"/>
                        <w:right w:val="none" w:sz="0" w:space="0" w:color="auto"/>
                      </w:divBdr>
                      <w:divsChild>
                        <w:div w:id="301546354">
                          <w:marLeft w:val="0"/>
                          <w:marRight w:val="0"/>
                          <w:marTop w:val="0"/>
                          <w:marBottom w:val="0"/>
                          <w:divBdr>
                            <w:top w:val="none" w:sz="0" w:space="0" w:color="auto"/>
                            <w:left w:val="none" w:sz="0" w:space="0" w:color="auto"/>
                            <w:bottom w:val="none" w:sz="0" w:space="0" w:color="auto"/>
                            <w:right w:val="none" w:sz="0" w:space="0" w:color="auto"/>
                          </w:divBdr>
                          <w:divsChild>
                            <w:div w:id="46828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864357">
      <w:bodyDiv w:val="1"/>
      <w:marLeft w:val="0"/>
      <w:marRight w:val="0"/>
      <w:marTop w:val="0"/>
      <w:marBottom w:val="0"/>
      <w:divBdr>
        <w:top w:val="none" w:sz="0" w:space="0" w:color="auto"/>
        <w:left w:val="none" w:sz="0" w:space="0" w:color="auto"/>
        <w:bottom w:val="none" w:sz="0" w:space="0" w:color="auto"/>
        <w:right w:val="none" w:sz="0" w:space="0" w:color="auto"/>
      </w:divBdr>
    </w:div>
    <w:div w:id="956445599">
      <w:bodyDiv w:val="1"/>
      <w:marLeft w:val="0"/>
      <w:marRight w:val="0"/>
      <w:marTop w:val="0"/>
      <w:marBottom w:val="0"/>
      <w:divBdr>
        <w:top w:val="none" w:sz="0" w:space="0" w:color="auto"/>
        <w:left w:val="none" w:sz="0" w:space="0" w:color="auto"/>
        <w:bottom w:val="none" w:sz="0" w:space="0" w:color="auto"/>
        <w:right w:val="none" w:sz="0" w:space="0" w:color="auto"/>
      </w:divBdr>
    </w:div>
    <w:div w:id="958804098">
      <w:bodyDiv w:val="1"/>
      <w:marLeft w:val="0"/>
      <w:marRight w:val="0"/>
      <w:marTop w:val="0"/>
      <w:marBottom w:val="0"/>
      <w:divBdr>
        <w:top w:val="none" w:sz="0" w:space="0" w:color="auto"/>
        <w:left w:val="none" w:sz="0" w:space="0" w:color="auto"/>
        <w:bottom w:val="none" w:sz="0" w:space="0" w:color="auto"/>
        <w:right w:val="none" w:sz="0" w:space="0" w:color="auto"/>
      </w:divBdr>
      <w:divsChild>
        <w:div w:id="1705011913">
          <w:marLeft w:val="0"/>
          <w:marRight w:val="0"/>
          <w:marTop w:val="0"/>
          <w:marBottom w:val="0"/>
          <w:divBdr>
            <w:top w:val="none" w:sz="0" w:space="0" w:color="auto"/>
            <w:left w:val="none" w:sz="0" w:space="0" w:color="auto"/>
            <w:bottom w:val="none" w:sz="0" w:space="0" w:color="auto"/>
            <w:right w:val="none" w:sz="0" w:space="0" w:color="auto"/>
          </w:divBdr>
        </w:div>
      </w:divsChild>
    </w:div>
    <w:div w:id="968511752">
      <w:bodyDiv w:val="1"/>
      <w:marLeft w:val="0"/>
      <w:marRight w:val="0"/>
      <w:marTop w:val="0"/>
      <w:marBottom w:val="0"/>
      <w:divBdr>
        <w:top w:val="none" w:sz="0" w:space="0" w:color="auto"/>
        <w:left w:val="none" w:sz="0" w:space="0" w:color="auto"/>
        <w:bottom w:val="none" w:sz="0" w:space="0" w:color="auto"/>
        <w:right w:val="none" w:sz="0" w:space="0" w:color="auto"/>
      </w:divBdr>
      <w:divsChild>
        <w:div w:id="1209995537">
          <w:marLeft w:val="0"/>
          <w:marRight w:val="0"/>
          <w:marTop w:val="0"/>
          <w:marBottom w:val="0"/>
          <w:divBdr>
            <w:top w:val="none" w:sz="0" w:space="0" w:color="auto"/>
            <w:left w:val="none" w:sz="0" w:space="0" w:color="auto"/>
            <w:bottom w:val="none" w:sz="0" w:space="0" w:color="auto"/>
            <w:right w:val="none" w:sz="0" w:space="0" w:color="auto"/>
          </w:divBdr>
        </w:div>
      </w:divsChild>
    </w:div>
    <w:div w:id="975525074">
      <w:bodyDiv w:val="1"/>
      <w:marLeft w:val="0"/>
      <w:marRight w:val="0"/>
      <w:marTop w:val="0"/>
      <w:marBottom w:val="0"/>
      <w:divBdr>
        <w:top w:val="none" w:sz="0" w:space="0" w:color="auto"/>
        <w:left w:val="none" w:sz="0" w:space="0" w:color="auto"/>
        <w:bottom w:val="none" w:sz="0" w:space="0" w:color="auto"/>
        <w:right w:val="none" w:sz="0" w:space="0" w:color="auto"/>
      </w:divBdr>
      <w:divsChild>
        <w:div w:id="542249680">
          <w:marLeft w:val="0"/>
          <w:marRight w:val="0"/>
          <w:marTop w:val="0"/>
          <w:marBottom w:val="0"/>
          <w:divBdr>
            <w:top w:val="none" w:sz="0" w:space="0" w:color="auto"/>
            <w:left w:val="none" w:sz="0" w:space="0" w:color="auto"/>
            <w:bottom w:val="none" w:sz="0" w:space="0" w:color="auto"/>
            <w:right w:val="none" w:sz="0" w:space="0" w:color="auto"/>
          </w:divBdr>
          <w:divsChild>
            <w:div w:id="390691836">
              <w:marLeft w:val="0"/>
              <w:marRight w:val="0"/>
              <w:marTop w:val="0"/>
              <w:marBottom w:val="0"/>
              <w:divBdr>
                <w:top w:val="none" w:sz="0" w:space="0" w:color="auto"/>
                <w:left w:val="none" w:sz="0" w:space="0" w:color="auto"/>
                <w:bottom w:val="none" w:sz="0" w:space="0" w:color="auto"/>
                <w:right w:val="none" w:sz="0" w:space="0" w:color="auto"/>
              </w:divBdr>
              <w:divsChild>
                <w:div w:id="423653748">
                  <w:marLeft w:val="0"/>
                  <w:marRight w:val="0"/>
                  <w:marTop w:val="0"/>
                  <w:marBottom w:val="0"/>
                  <w:divBdr>
                    <w:top w:val="none" w:sz="0" w:space="0" w:color="auto"/>
                    <w:left w:val="none" w:sz="0" w:space="0" w:color="auto"/>
                    <w:bottom w:val="none" w:sz="0" w:space="0" w:color="auto"/>
                    <w:right w:val="none" w:sz="0" w:space="0" w:color="auto"/>
                  </w:divBdr>
                  <w:divsChild>
                    <w:div w:id="883564874">
                      <w:marLeft w:val="0"/>
                      <w:marRight w:val="0"/>
                      <w:marTop w:val="0"/>
                      <w:marBottom w:val="0"/>
                      <w:divBdr>
                        <w:top w:val="none" w:sz="0" w:space="0" w:color="auto"/>
                        <w:left w:val="none" w:sz="0" w:space="0" w:color="auto"/>
                        <w:bottom w:val="none" w:sz="0" w:space="0" w:color="auto"/>
                        <w:right w:val="none" w:sz="0" w:space="0" w:color="auto"/>
                      </w:divBdr>
                      <w:divsChild>
                        <w:div w:id="1406369265">
                          <w:marLeft w:val="0"/>
                          <w:marRight w:val="0"/>
                          <w:marTop w:val="0"/>
                          <w:marBottom w:val="0"/>
                          <w:divBdr>
                            <w:top w:val="none" w:sz="0" w:space="0" w:color="auto"/>
                            <w:left w:val="none" w:sz="0" w:space="0" w:color="auto"/>
                            <w:bottom w:val="none" w:sz="0" w:space="0" w:color="auto"/>
                            <w:right w:val="none" w:sz="0" w:space="0" w:color="auto"/>
                          </w:divBdr>
                          <w:divsChild>
                            <w:div w:id="162400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716713">
      <w:bodyDiv w:val="1"/>
      <w:marLeft w:val="0"/>
      <w:marRight w:val="0"/>
      <w:marTop w:val="0"/>
      <w:marBottom w:val="0"/>
      <w:divBdr>
        <w:top w:val="none" w:sz="0" w:space="0" w:color="auto"/>
        <w:left w:val="none" w:sz="0" w:space="0" w:color="auto"/>
        <w:bottom w:val="none" w:sz="0" w:space="0" w:color="auto"/>
        <w:right w:val="none" w:sz="0" w:space="0" w:color="auto"/>
      </w:divBdr>
    </w:div>
    <w:div w:id="976179448">
      <w:bodyDiv w:val="1"/>
      <w:marLeft w:val="0"/>
      <w:marRight w:val="0"/>
      <w:marTop w:val="0"/>
      <w:marBottom w:val="0"/>
      <w:divBdr>
        <w:top w:val="none" w:sz="0" w:space="0" w:color="auto"/>
        <w:left w:val="none" w:sz="0" w:space="0" w:color="auto"/>
        <w:bottom w:val="none" w:sz="0" w:space="0" w:color="auto"/>
        <w:right w:val="none" w:sz="0" w:space="0" w:color="auto"/>
      </w:divBdr>
    </w:div>
    <w:div w:id="982194926">
      <w:bodyDiv w:val="1"/>
      <w:marLeft w:val="0"/>
      <w:marRight w:val="0"/>
      <w:marTop w:val="0"/>
      <w:marBottom w:val="0"/>
      <w:divBdr>
        <w:top w:val="none" w:sz="0" w:space="0" w:color="auto"/>
        <w:left w:val="none" w:sz="0" w:space="0" w:color="auto"/>
        <w:bottom w:val="none" w:sz="0" w:space="0" w:color="auto"/>
        <w:right w:val="none" w:sz="0" w:space="0" w:color="auto"/>
      </w:divBdr>
    </w:div>
    <w:div w:id="982543323">
      <w:bodyDiv w:val="1"/>
      <w:marLeft w:val="0"/>
      <w:marRight w:val="0"/>
      <w:marTop w:val="0"/>
      <w:marBottom w:val="0"/>
      <w:divBdr>
        <w:top w:val="none" w:sz="0" w:space="0" w:color="auto"/>
        <w:left w:val="none" w:sz="0" w:space="0" w:color="auto"/>
        <w:bottom w:val="none" w:sz="0" w:space="0" w:color="auto"/>
        <w:right w:val="none" w:sz="0" w:space="0" w:color="auto"/>
      </w:divBdr>
    </w:div>
    <w:div w:id="984818574">
      <w:bodyDiv w:val="1"/>
      <w:marLeft w:val="0"/>
      <w:marRight w:val="0"/>
      <w:marTop w:val="0"/>
      <w:marBottom w:val="0"/>
      <w:divBdr>
        <w:top w:val="none" w:sz="0" w:space="0" w:color="auto"/>
        <w:left w:val="none" w:sz="0" w:space="0" w:color="auto"/>
        <w:bottom w:val="none" w:sz="0" w:space="0" w:color="auto"/>
        <w:right w:val="none" w:sz="0" w:space="0" w:color="auto"/>
      </w:divBdr>
    </w:div>
    <w:div w:id="989286122">
      <w:bodyDiv w:val="1"/>
      <w:marLeft w:val="0"/>
      <w:marRight w:val="0"/>
      <w:marTop w:val="0"/>
      <w:marBottom w:val="0"/>
      <w:divBdr>
        <w:top w:val="none" w:sz="0" w:space="0" w:color="auto"/>
        <w:left w:val="none" w:sz="0" w:space="0" w:color="auto"/>
        <w:bottom w:val="none" w:sz="0" w:space="0" w:color="auto"/>
        <w:right w:val="none" w:sz="0" w:space="0" w:color="auto"/>
      </w:divBdr>
    </w:div>
    <w:div w:id="996494133">
      <w:bodyDiv w:val="1"/>
      <w:marLeft w:val="0"/>
      <w:marRight w:val="0"/>
      <w:marTop w:val="0"/>
      <w:marBottom w:val="0"/>
      <w:divBdr>
        <w:top w:val="none" w:sz="0" w:space="0" w:color="auto"/>
        <w:left w:val="none" w:sz="0" w:space="0" w:color="auto"/>
        <w:bottom w:val="none" w:sz="0" w:space="0" w:color="auto"/>
        <w:right w:val="none" w:sz="0" w:space="0" w:color="auto"/>
      </w:divBdr>
      <w:divsChild>
        <w:div w:id="625047575">
          <w:marLeft w:val="0"/>
          <w:marRight w:val="0"/>
          <w:marTop w:val="0"/>
          <w:marBottom w:val="0"/>
          <w:divBdr>
            <w:top w:val="none" w:sz="0" w:space="0" w:color="auto"/>
            <w:left w:val="none" w:sz="0" w:space="0" w:color="auto"/>
            <w:bottom w:val="none" w:sz="0" w:space="0" w:color="auto"/>
            <w:right w:val="none" w:sz="0" w:space="0" w:color="auto"/>
          </w:divBdr>
          <w:divsChild>
            <w:div w:id="1831360285">
              <w:marLeft w:val="0"/>
              <w:marRight w:val="0"/>
              <w:marTop w:val="0"/>
              <w:marBottom w:val="0"/>
              <w:divBdr>
                <w:top w:val="none" w:sz="0" w:space="0" w:color="auto"/>
                <w:left w:val="none" w:sz="0" w:space="0" w:color="auto"/>
                <w:bottom w:val="none" w:sz="0" w:space="0" w:color="auto"/>
                <w:right w:val="none" w:sz="0" w:space="0" w:color="auto"/>
              </w:divBdr>
              <w:divsChild>
                <w:div w:id="1518690313">
                  <w:marLeft w:val="0"/>
                  <w:marRight w:val="0"/>
                  <w:marTop w:val="0"/>
                  <w:marBottom w:val="0"/>
                  <w:divBdr>
                    <w:top w:val="none" w:sz="0" w:space="0" w:color="auto"/>
                    <w:left w:val="none" w:sz="0" w:space="0" w:color="auto"/>
                    <w:bottom w:val="none" w:sz="0" w:space="0" w:color="auto"/>
                    <w:right w:val="none" w:sz="0" w:space="0" w:color="auto"/>
                  </w:divBdr>
                  <w:divsChild>
                    <w:div w:id="148788205">
                      <w:marLeft w:val="0"/>
                      <w:marRight w:val="0"/>
                      <w:marTop w:val="0"/>
                      <w:marBottom w:val="0"/>
                      <w:divBdr>
                        <w:top w:val="none" w:sz="0" w:space="0" w:color="auto"/>
                        <w:left w:val="none" w:sz="0" w:space="0" w:color="auto"/>
                        <w:bottom w:val="none" w:sz="0" w:space="0" w:color="auto"/>
                        <w:right w:val="none" w:sz="0" w:space="0" w:color="auto"/>
                      </w:divBdr>
                      <w:divsChild>
                        <w:div w:id="175539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238951">
      <w:bodyDiv w:val="1"/>
      <w:marLeft w:val="0"/>
      <w:marRight w:val="0"/>
      <w:marTop w:val="0"/>
      <w:marBottom w:val="0"/>
      <w:divBdr>
        <w:top w:val="none" w:sz="0" w:space="0" w:color="auto"/>
        <w:left w:val="none" w:sz="0" w:space="0" w:color="auto"/>
        <w:bottom w:val="none" w:sz="0" w:space="0" w:color="auto"/>
        <w:right w:val="none" w:sz="0" w:space="0" w:color="auto"/>
      </w:divBdr>
      <w:divsChild>
        <w:div w:id="1229919352">
          <w:marLeft w:val="0"/>
          <w:marRight w:val="0"/>
          <w:marTop w:val="0"/>
          <w:marBottom w:val="0"/>
          <w:divBdr>
            <w:top w:val="none" w:sz="0" w:space="0" w:color="auto"/>
            <w:left w:val="none" w:sz="0" w:space="0" w:color="auto"/>
            <w:bottom w:val="none" w:sz="0" w:space="0" w:color="auto"/>
            <w:right w:val="none" w:sz="0" w:space="0" w:color="auto"/>
          </w:divBdr>
        </w:div>
      </w:divsChild>
    </w:div>
    <w:div w:id="1004361983">
      <w:bodyDiv w:val="1"/>
      <w:marLeft w:val="0"/>
      <w:marRight w:val="0"/>
      <w:marTop w:val="0"/>
      <w:marBottom w:val="0"/>
      <w:divBdr>
        <w:top w:val="none" w:sz="0" w:space="0" w:color="auto"/>
        <w:left w:val="none" w:sz="0" w:space="0" w:color="auto"/>
        <w:bottom w:val="none" w:sz="0" w:space="0" w:color="auto"/>
        <w:right w:val="none" w:sz="0" w:space="0" w:color="auto"/>
      </w:divBdr>
      <w:divsChild>
        <w:div w:id="702828291">
          <w:marLeft w:val="0"/>
          <w:marRight w:val="0"/>
          <w:marTop w:val="0"/>
          <w:marBottom w:val="0"/>
          <w:divBdr>
            <w:top w:val="none" w:sz="0" w:space="0" w:color="auto"/>
            <w:left w:val="none" w:sz="0" w:space="0" w:color="auto"/>
            <w:bottom w:val="none" w:sz="0" w:space="0" w:color="auto"/>
            <w:right w:val="none" w:sz="0" w:space="0" w:color="auto"/>
          </w:divBdr>
        </w:div>
      </w:divsChild>
    </w:div>
    <w:div w:id="1007251249">
      <w:bodyDiv w:val="1"/>
      <w:marLeft w:val="0"/>
      <w:marRight w:val="0"/>
      <w:marTop w:val="0"/>
      <w:marBottom w:val="0"/>
      <w:divBdr>
        <w:top w:val="none" w:sz="0" w:space="0" w:color="auto"/>
        <w:left w:val="none" w:sz="0" w:space="0" w:color="auto"/>
        <w:bottom w:val="none" w:sz="0" w:space="0" w:color="auto"/>
        <w:right w:val="none" w:sz="0" w:space="0" w:color="auto"/>
      </w:divBdr>
    </w:div>
    <w:div w:id="1019506198">
      <w:bodyDiv w:val="1"/>
      <w:marLeft w:val="0"/>
      <w:marRight w:val="0"/>
      <w:marTop w:val="0"/>
      <w:marBottom w:val="0"/>
      <w:divBdr>
        <w:top w:val="none" w:sz="0" w:space="0" w:color="auto"/>
        <w:left w:val="none" w:sz="0" w:space="0" w:color="auto"/>
        <w:bottom w:val="none" w:sz="0" w:space="0" w:color="auto"/>
        <w:right w:val="none" w:sz="0" w:space="0" w:color="auto"/>
      </w:divBdr>
      <w:divsChild>
        <w:div w:id="1515074101">
          <w:marLeft w:val="0"/>
          <w:marRight w:val="0"/>
          <w:marTop w:val="0"/>
          <w:marBottom w:val="0"/>
          <w:divBdr>
            <w:top w:val="none" w:sz="0" w:space="0" w:color="auto"/>
            <w:left w:val="none" w:sz="0" w:space="0" w:color="auto"/>
            <w:bottom w:val="none" w:sz="0" w:space="0" w:color="auto"/>
            <w:right w:val="none" w:sz="0" w:space="0" w:color="auto"/>
          </w:divBdr>
        </w:div>
      </w:divsChild>
    </w:div>
    <w:div w:id="1021669036">
      <w:bodyDiv w:val="1"/>
      <w:marLeft w:val="0"/>
      <w:marRight w:val="0"/>
      <w:marTop w:val="0"/>
      <w:marBottom w:val="0"/>
      <w:divBdr>
        <w:top w:val="none" w:sz="0" w:space="0" w:color="auto"/>
        <w:left w:val="none" w:sz="0" w:space="0" w:color="auto"/>
        <w:bottom w:val="none" w:sz="0" w:space="0" w:color="auto"/>
        <w:right w:val="none" w:sz="0" w:space="0" w:color="auto"/>
      </w:divBdr>
    </w:div>
    <w:div w:id="1024477590">
      <w:bodyDiv w:val="1"/>
      <w:marLeft w:val="0"/>
      <w:marRight w:val="0"/>
      <w:marTop w:val="0"/>
      <w:marBottom w:val="0"/>
      <w:divBdr>
        <w:top w:val="none" w:sz="0" w:space="0" w:color="auto"/>
        <w:left w:val="none" w:sz="0" w:space="0" w:color="auto"/>
        <w:bottom w:val="none" w:sz="0" w:space="0" w:color="auto"/>
        <w:right w:val="none" w:sz="0" w:space="0" w:color="auto"/>
      </w:divBdr>
      <w:divsChild>
        <w:div w:id="1072968522">
          <w:marLeft w:val="0"/>
          <w:marRight w:val="0"/>
          <w:marTop w:val="0"/>
          <w:marBottom w:val="0"/>
          <w:divBdr>
            <w:top w:val="none" w:sz="0" w:space="0" w:color="auto"/>
            <w:left w:val="none" w:sz="0" w:space="0" w:color="auto"/>
            <w:bottom w:val="none" w:sz="0" w:space="0" w:color="auto"/>
            <w:right w:val="none" w:sz="0" w:space="0" w:color="auto"/>
          </w:divBdr>
        </w:div>
      </w:divsChild>
    </w:div>
    <w:div w:id="1026370950">
      <w:bodyDiv w:val="1"/>
      <w:marLeft w:val="0"/>
      <w:marRight w:val="0"/>
      <w:marTop w:val="0"/>
      <w:marBottom w:val="0"/>
      <w:divBdr>
        <w:top w:val="none" w:sz="0" w:space="0" w:color="auto"/>
        <w:left w:val="none" w:sz="0" w:space="0" w:color="auto"/>
        <w:bottom w:val="none" w:sz="0" w:space="0" w:color="auto"/>
        <w:right w:val="none" w:sz="0" w:space="0" w:color="auto"/>
      </w:divBdr>
      <w:divsChild>
        <w:div w:id="1978104225">
          <w:marLeft w:val="0"/>
          <w:marRight w:val="0"/>
          <w:marTop w:val="0"/>
          <w:marBottom w:val="0"/>
          <w:divBdr>
            <w:top w:val="none" w:sz="0" w:space="0" w:color="auto"/>
            <w:left w:val="none" w:sz="0" w:space="0" w:color="auto"/>
            <w:bottom w:val="none" w:sz="0" w:space="0" w:color="auto"/>
            <w:right w:val="none" w:sz="0" w:space="0" w:color="auto"/>
          </w:divBdr>
          <w:divsChild>
            <w:div w:id="1929537253">
              <w:marLeft w:val="0"/>
              <w:marRight w:val="0"/>
              <w:marTop w:val="0"/>
              <w:marBottom w:val="0"/>
              <w:divBdr>
                <w:top w:val="none" w:sz="0" w:space="0" w:color="auto"/>
                <w:left w:val="none" w:sz="0" w:space="0" w:color="auto"/>
                <w:bottom w:val="none" w:sz="0" w:space="0" w:color="auto"/>
                <w:right w:val="none" w:sz="0" w:space="0" w:color="auto"/>
              </w:divBdr>
              <w:divsChild>
                <w:div w:id="382173046">
                  <w:marLeft w:val="0"/>
                  <w:marRight w:val="0"/>
                  <w:marTop w:val="0"/>
                  <w:marBottom w:val="0"/>
                  <w:divBdr>
                    <w:top w:val="none" w:sz="0" w:space="0" w:color="auto"/>
                    <w:left w:val="none" w:sz="0" w:space="0" w:color="auto"/>
                    <w:bottom w:val="none" w:sz="0" w:space="0" w:color="auto"/>
                    <w:right w:val="none" w:sz="0" w:space="0" w:color="auto"/>
                  </w:divBdr>
                  <w:divsChild>
                    <w:div w:id="1774283590">
                      <w:marLeft w:val="-225"/>
                      <w:marRight w:val="-225"/>
                      <w:marTop w:val="0"/>
                      <w:marBottom w:val="0"/>
                      <w:divBdr>
                        <w:top w:val="none" w:sz="0" w:space="0" w:color="auto"/>
                        <w:left w:val="none" w:sz="0" w:space="0" w:color="auto"/>
                        <w:bottom w:val="none" w:sz="0" w:space="0" w:color="auto"/>
                        <w:right w:val="none" w:sz="0" w:space="0" w:color="auto"/>
                      </w:divBdr>
                      <w:divsChild>
                        <w:div w:id="610627311">
                          <w:marLeft w:val="0"/>
                          <w:marRight w:val="0"/>
                          <w:marTop w:val="0"/>
                          <w:marBottom w:val="0"/>
                          <w:divBdr>
                            <w:top w:val="none" w:sz="0" w:space="0" w:color="auto"/>
                            <w:left w:val="none" w:sz="0" w:space="0" w:color="auto"/>
                            <w:bottom w:val="none" w:sz="0" w:space="0" w:color="auto"/>
                            <w:right w:val="none" w:sz="0" w:space="0" w:color="auto"/>
                          </w:divBdr>
                          <w:divsChild>
                            <w:div w:id="2136633663">
                              <w:marLeft w:val="0"/>
                              <w:marRight w:val="0"/>
                              <w:marTop w:val="0"/>
                              <w:marBottom w:val="0"/>
                              <w:divBdr>
                                <w:top w:val="none" w:sz="0" w:space="0" w:color="auto"/>
                                <w:left w:val="none" w:sz="0" w:space="0" w:color="auto"/>
                                <w:bottom w:val="none" w:sz="0" w:space="0" w:color="auto"/>
                                <w:right w:val="none" w:sz="0" w:space="0" w:color="auto"/>
                              </w:divBdr>
                              <w:divsChild>
                                <w:div w:id="1205870010">
                                  <w:marLeft w:val="0"/>
                                  <w:marRight w:val="0"/>
                                  <w:marTop w:val="0"/>
                                  <w:marBottom w:val="0"/>
                                  <w:divBdr>
                                    <w:top w:val="none" w:sz="0" w:space="0" w:color="auto"/>
                                    <w:left w:val="none" w:sz="0" w:space="0" w:color="auto"/>
                                    <w:bottom w:val="none" w:sz="0" w:space="0" w:color="auto"/>
                                    <w:right w:val="none" w:sz="0" w:space="0" w:color="auto"/>
                                  </w:divBdr>
                                  <w:divsChild>
                                    <w:div w:id="532306712">
                                      <w:marLeft w:val="0"/>
                                      <w:marRight w:val="0"/>
                                      <w:marTop w:val="0"/>
                                      <w:marBottom w:val="0"/>
                                      <w:divBdr>
                                        <w:top w:val="none" w:sz="0" w:space="0" w:color="auto"/>
                                        <w:left w:val="none" w:sz="0" w:space="0" w:color="auto"/>
                                        <w:bottom w:val="none" w:sz="0" w:space="0" w:color="auto"/>
                                        <w:right w:val="none" w:sz="0" w:space="0" w:color="auto"/>
                                      </w:divBdr>
                                      <w:divsChild>
                                        <w:div w:id="266739531">
                                          <w:marLeft w:val="0"/>
                                          <w:marRight w:val="0"/>
                                          <w:marTop w:val="0"/>
                                          <w:marBottom w:val="0"/>
                                          <w:divBdr>
                                            <w:top w:val="none" w:sz="0" w:space="0" w:color="auto"/>
                                            <w:left w:val="none" w:sz="0" w:space="0" w:color="auto"/>
                                            <w:bottom w:val="none" w:sz="0" w:space="0" w:color="auto"/>
                                            <w:right w:val="none" w:sz="0" w:space="0" w:color="auto"/>
                                          </w:divBdr>
                                          <w:divsChild>
                                            <w:div w:id="17848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9912970">
      <w:bodyDiv w:val="1"/>
      <w:marLeft w:val="0"/>
      <w:marRight w:val="0"/>
      <w:marTop w:val="0"/>
      <w:marBottom w:val="0"/>
      <w:divBdr>
        <w:top w:val="none" w:sz="0" w:space="0" w:color="auto"/>
        <w:left w:val="none" w:sz="0" w:space="0" w:color="auto"/>
        <w:bottom w:val="none" w:sz="0" w:space="0" w:color="auto"/>
        <w:right w:val="none" w:sz="0" w:space="0" w:color="auto"/>
      </w:divBdr>
    </w:div>
    <w:div w:id="1031494581">
      <w:bodyDiv w:val="1"/>
      <w:marLeft w:val="0"/>
      <w:marRight w:val="0"/>
      <w:marTop w:val="0"/>
      <w:marBottom w:val="0"/>
      <w:divBdr>
        <w:top w:val="none" w:sz="0" w:space="0" w:color="auto"/>
        <w:left w:val="none" w:sz="0" w:space="0" w:color="auto"/>
        <w:bottom w:val="none" w:sz="0" w:space="0" w:color="auto"/>
        <w:right w:val="none" w:sz="0" w:space="0" w:color="auto"/>
      </w:divBdr>
    </w:div>
    <w:div w:id="1035468916">
      <w:bodyDiv w:val="1"/>
      <w:marLeft w:val="0"/>
      <w:marRight w:val="0"/>
      <w:marTop w:val="0"/>
      <w:marBottom w:val="0"/>
      <w:divBdr>
        <w:top w:val="none" w:sz="0" w:space="0" w:color="auto"/>
        <w:left w:val="none" w:sz="0" w:space="0" w:color="auto"/>
        <w:bottom w:val="none" w:sz="0" w:space="0" w:color="auto"/>
        <w:right w:val="none" w:sz="0" w:space="0" w:color="auto"/>
      </w:divBdr>
    </w:div>
    <w:div w:id="1040327288">
      <w:bodyDiv w:val="1"/>
      <w:marLeft w:val="0"/>
      <w:marRight w:val="0"/>
      <w:marTop w:val="0"/>
      <w:marBottom w:val="0"/>
      <w:divBdr>
        <w:top w:val="none" w:sz="0" w:space="0" w:color="auto"/>
        <w:left w:val="none" w:sz="0" w:space="0" w:color="auto"/>
        <w:bottom w:val="none" w:sz="0" w:space="0" w:color="auto"/>
        <w:right w:val="none" w:sz="0" w:space="0" w:color="auto"/>
      </w:divBdr>
    </w:div>
    <w:div w:id="1043484060">
      <w:bodyDiv w:val="1"/>
      <w:marLeft w:val="0"/>
      <w:marRight w:val="0"/>
      <w:marTop w:val="0"/>
      <w:marBottom w:val="0"/>
      <w:divBdr>
        <w:top w:val="none" w:sz="0" w:space="0" w:color="auto"/>
        <w:left w:val="none" w:sz="0" w:space="0" w:color="auto"/>
        <w:bottom w:val="none" w:sz="0" w:space="0" w:color="auto"/>
        <w:right w:val="none" w:sz="0" w:space="0" w:color="auto"/>
      </w:divBdr>
      <w:divsChild>
        <w:div w:id="2142772494">
          <w:marLeft w:val="0"/>
          <w:marRight w:val="0"/>
          <w:marTop w:val="0"/>
          <w:marBottom w:val="0"/>
          <w:divBdr>
            <w:top w:val="none" w:sz="0" w:space="0" w:color="auto"/>
            <w:left w:val="none" w:sz="0" w:space="0" w:color="auto"/>
            <w:bottom w:val="none" w:sz="0" w:space="0" w:color="auto"/>
            <w:right w:val="none" w:sz="0" w:space="0" w:color="auto"/>
          </w:divBdr>
        </w:div>
      </w:divsChild>
    </w:div>
    <w:div w:id="1052078899">
      <w:bodyDiv w:val="1"/>
      <w:marLeft w:val="0"/>
      <w:marRight w:val="0"/>
      <w:marTop w:val="0"/>
      <w:marBottom w:val="0"/>
      <w:divBdr>
        <w:top w:val="none" w:sz="0" w:space="0" w:color="auto"/>
        <w:left w:val="none" w:sz="0" w:space="0" w:color="auto"/>
        <w:bottom w:val="none" w:sz="0" w:space="0" w:color="auto"/>
        <w:right w:val="none" w:sz="0" w:space="0" w:color="auto"/>
      </w:divBdr>
      <w:divsChild>
        <w:div w:id="686634566">
          <w:marLeft w:val="0"/>
          <w:marRight w:val="0"/>
          <w:marTop w:val="0"/>
          <w:marBottom w:val="0"/>
          <w:divBdr>
            <w:top w:val="none" w:sz="0" w:space="0" w:color="auto"/>
            <w:left w:val="none" w:sz="0" w:space="0" w:color="auto"/>
            <w:bottom w:val="none" w:sz="0" w:space="0" w:color="auto"/>
            <w:right w:val="none" w:sz="0" w:space="0" w:color="auto"/>
          </w:divBdr>
        </w:div>
      </w:divsChild>
    </w:div>
    <w:div w:id="1054547617">
      <w:bodyDiv w:val="1"/>
      <w:marLeft w:val="0"/>
      <w:marRight w:val="0"/>
      <w:marTop w:val="0"/>
      <w:marBottom w:val="0"/>
      <w:divBdr>
        <w:top w:val="none" w:sz="0" w:space="0" w:color="auto"/>
        <w:left w:val="none" w:sz="0" w:space="0" w:color="auto"/>
        <w:bottom w:val="none" w:sz="0" w:space="0" w:color="auto"/>
        <w:right w:val="none" w:sz="0" w:space="0" w:color="auto"/>
      </w:divBdr>
    </w:div>
    <w:div w:id="1064529159">
      <w:bodyDiv w:val="1"/>
      <w:marLeft w:val="0"/>
      <w:marRight w:val="0"/>
      <w:marTop w:val="0"/>
      <w:marBottom w:val="0"/>
      <w:divBdr>
        <w:top w:val="none" w:sz="0" w:space="0" w:color="auto"/>
        <w:left w:val="none" w:sz="0" w:space="0" w:color="auto"/>
        <w:bottom w:val="none" w:sz="0" w:space="0" w:color="auto"/>
        <w:right w:val="none" w:sz="0" w:space="0" w:color="auto"/>
      </w:divBdr>
      <w:divsChild>
        <w:div w:id="504125421">
          <w:marLeft w:val="0"/>
          <w:marRight w:val="0"/>
          <w:marTop w:val="0"/>
          <w:marBottom w:val="0"/>
          <w:divBdr>
            <w:top w:val="none" w:sz="0" w:space="0" w:color="auto"/>
            <w:left w:val="none" w:sz="0" w:space="0" w:color="auto"/>
            <w:bottom w:val="none" w:sz="0" w:space="0" w:color="auto"/>
            <w:right w:val="none" w:sz="0" w:space="0" w:color="auto"/>
          </w:divBdr>
        </w:div>
      </w:divsChild>
    </w:div>
    <w:div w:id="1068573944">
      <w:bodyDiv w:val="1"/>
      <w:marLeft w:val="0"/>
      <w:marRight w:val="0"/>
      <w:marTop w:val="0"/>
      <w:marBottom w:val="0"/>
      <w:divBdr>
        <w:top w:val="none" w:sz="0" w:space="0" w:color="auto"/>
        <w:left w:val="none" w:sz="0" w:space="0" w:color="auto"/>
        <w:bottom w:val="none" w:sz="0" w:space="0" w:color="auto"/>
        <w:right w:val="none" w:sz="0" w:space="0" w:color="auto"/>
      </w:divBdr>
      <w:divsChild>
        <w:div w:id="361899709">
          <w:marLeft w:val="0"/>
          <w:marRight w:val="0"/>
          <w:marTop w:val="0"/>
          <w:marBottom w:val="0"/>
          <w:divBdr>
            <w:top w:val="none" w:sz="0" w:space="0" w:color="auto"/>
            <w:left w:val="none" w:sz="0" w:space="0" w:color="auto"/>
            <w:bottom w:val="none" w:sz="0" w:space="0" w:color="auto"/>
            <w:right w:val="none" w:sz="0" w:space="0" w:color="auto"/>
          </w:divBdr>
        </w:div>
      </w:divsChild>
    </w:div>
    <w:div w:id="1069302582">
      <w:bodyDiv w:val="1"/>
      <w:marLeft w:val="0"/>
      <w:marRight w:val="0"/>
      <w:marTop w:val="0"/>
      <w:marBottom w:val="0"/>
      <w:divBdr>
        <w:top w:val="none" w:sz="0" w:space="0" w:color="auto"/>
        <w:left w:val="none" w:sz="0" w:space="0" w:color="auto"/>
        <w:bottom w:val="none" w:sz="0" w:space="0" w:color="auto"/>
        <w:right w:val="none" w:sz="0" w:space="0" w:color="auto"/>
      </w:divBdr>
    </w:div>
    <w:div w:id="1075013357">
      <w:bodyDiv w:val="1"/>
      <w:marLeft w:val="0"/>
      <w:marRight w:val="0"/>
      <w:marTop w:val="0"/>
      <w:marBottom w:val="0"/>
      <w:divBdr>
        <w:top w:val="none" w:sz="0" w:space="0" w:color="auto"/>
        <w:left w:val="none" w:sz="0" w:space="0" w:color="auto"/>
        <w:bottom w:val="none" w:sz="0" w:space="0" w:color="auto"/>
        <w:right w:val="none" w:sz="0" w:space="0" w:color="auto"/>
      </w:divBdr>
      <w:divsChild>
        <w:div w:id="1838305697">
          <w:marLeft w:val="0"/>
          <w:marRight w:val="0"/>
          <w:marTop w:val="0"/>
          <w:marBottom w:val="0"/>
          <w:divBdr>
            <w:top w:val="none" w:sz="0" w:space="0" w:color="auto"/>
            <w:left w:val="none" w:sz="0" w:space="0" w:color="auto"/>
            <w:bottom w:val="none" w:sz="0" w:space="0" w:color="auto"/>
            <w:right w:val="none" w:sz="0" w:space="0" w:color="auto"/>
          </w:divBdr>
        </w:div>
      </w:divsChild>
    </w:div>
    <w:div w:id="1075201259">
      <w:bodyDiv w:val="1"/>
      <w:marLeft w:val="0"/>
      <w:marRight w:val="0"/>
      <w:marTop w:val="0"/>
      <w:marBottom w:val="0"/>
      <w:divBdr>
        <w:top w:val="none" w:sz="0" w:space="0" w:color="auto"/>
        <w:left w:val="none" w:sz="0" w:space="0" w:color="auto"/>
        <w:bottom w:val="none" w:sz="0" w:space="0" w:color="auto"/>
        <w:right w:val="none" w:sz="0" w:space="0" w:color="auto"/>
      </w:divBdr>
      <w:divsChild>
        <w:div w:id="1129788711">
          <w:marLeft w:val="0"/>
          <w:marRight w:val="0"/>
          <w:marTop w:val="0"/>
          <w:marBottom w:val="0"/>
          <w:divBdr>
            <w:top w:val="none" w:sz="0" w:space="0" w:color="auto"/>
            <w:left w:val="none" w:sz="0" w:space="0" w:color="auto"/>
            <w:bottom w:val="none" w:sz="0" w:space="0" w:color="auto"/>
            <w:right w:val="none" w:sz="0" w:space="0" w:color="auto"/>
          </w:divBdr>
        </w:div>
      </w:divsChild>
    </w:div>
    <w:div w:id="1077051087">
      <w:bodyDiv w:val="1"/>
      <w:marLeft w:val="0"/>
      <w:marRight w:val="0"/>
      <w:marTop w:val="0"/>
      <w:marBottom w:val="0"/>
      <w:divBdr>
        <w:top w:val="none" w:sz="0" w:space="0" w:color="auto"/>
        <w:left w:val="none" w:sz="0" w:space="0" w:color="auto"/>
        <w:bottom w:val="none" w:sz="0" w:space="0" w:color="auto"/>
        <w:right w:val="none" w:sz="0" w:space="0" w:color="auto"/>
      </w:divBdr>
    </w:div>
    <w:div w:id="1077896682">
      <w:bodyDiv w:val="1"/>
      <w:marLeft w:val="0"/>
      <w:marRight w:val="0"/>
      <w:marTop w:val="0"/>
      <w:marBottom w:val="0"/>
      <w:divBdr>
        <w:top w:val="none" w:sz="0" w:space="0" w:color="auto"/>
        <w:left w:val="none" w:sz="0" w:space="0" w:color="auto"/>
        <w:bottom w:val="none" w:sz="0" w:space="0" w:color="auto"/>
        <w:right w:val="none" w:sz="0" w:space="0" w:color="auto"/>
      </w:divBdr>
      <w:divsChild>
        <w:div w:id="1873762655">
          <w:marLeft w:val="0"/>
          <w:marRight w:val="0"/>
          <w:marTop w:val="0"/>
          <w:marBottom w:val="0"/>
          <w:divBdr>
            <w:top w:val="none" w:sz="0" w:space="0" w:color="auto"/>
            <w:left w:val="none" w:sz="0" w:space="0" w:color="auto"/>
            <w:bottom w:val="none" w:sz="0" w:space="0" w:color="auto"/>
            <w:right w:val="none" w:sz="0" w:space="0" w:color="auto"/>
          </w:divBdr>
        </w:div>
      </w:divsChild>
    </w:div>
    <w:div w:id="1078673707">
      <w:bodyDiv w:val="1"/>
      <w:marLeft w:val="0"/>
      <w:marRight w:val="0"/>
      <w:marTop w:val="0"/>
      <w:marBottom w:val="0"/>
      <w:divBdr>
        <w:top w:val="none" w:sz="0" w:space="0" w:color="auto"/>
        <w:left w:val="none" w:sz="0" w:space="0" w:color="auto"/>
        <w:bottom w:val="none" w:sz="0" w:space="0" w:color="auto"/>
        <w:right w:val="none" w:sz="0" w:space="0" w:color="auto"/>
      </w:divBdr>
    </w:div>
    <w:div w:id="1087187226">
      <w:bodyDiv w:val="1"/>
      <w:marLeft w:val="0"/>
      <w:marRight w:val="0"/>
      <w:marTop w:val="0"/>
      <w:marBottom w:val="0"/>
      <w:divBdr>
        <w:top w:val="none" w:sz="0" w:space="0" w:color="auto"/>
        <w:left w:val="none" w:sz="0" w:space="0" w:color="auto"/>
        <w:bottom w:val="none" w:sz="0" w:space="0" w:color="auto"/>
        <w:right w:val="none" w:sz="0" w:space="0" w:color="auto"/>
      </w:divBdr>
      <w:divsChild>
        <w:div w:id="2014258107">
          <w:marLeft w:val="0"/>
          <w:marRight w:val="0"/>
          <w:marTop w:val="0"/>
          <w:marBottom w:val="0"/>
          <w:divBdr>
            <w:top w:val="none" w:sz="0" w:space="0" w:color="auto"/>
            <w:left w:val="none" w:sz="0" w:space="0" w:color="auto"/>
            <w:bottom w:val="none" w:sz="0" w:space="0" w:color="auto"/>
            <w:right w:val="none" w:sz="0" w:space="0" w:color="auto"/>
          </w:divBdr>
        </w:div>
      </w:divsChild>
    </w:div>
    <w:div w:id="1090395190">
      <w:bodyDiv w:val="1"/>
      <w:marLeft w:val="0"/>
      <w:marRight w:val="0"/>
      <w:marTop w:val="0"/>
      <w:marBottom w:val="0"/>
      <w:divBdr>
        <w:top w:val="none" w:sz="0" w:space="0" w:color="auto"/>
        <w:left w:val="none" w:sz="0" w:space="0" w:color="auto"/>
        <w:bottom w:val="none" w:sz="0" w:space="0" w:color="auto"/>
        <w:right w:val="none" w:sz="0" w:space="0" w:color="auto"/>
      </w:divBdr>
    </w:div>
    <w:div w:id="1095900133">
      <w:bodyDiv w:val="1"/>
      <w:marLeft w:val="0"/>
      <w:marRight w:val="0"/>
      <w:marTop w:val="0"/>
      <w:marBottom w:val="0"/>
      <w:divBdr>
        <w:top w:val="none" w:sz="0" w:space="0" w:color="auto"/>
        <w:left w:val="none" w:sz="0" w:space="0" w:color="auto"/>
        <w:bottom w:val="none" w:sz="0" w:space="0" w:color="auto"/>
        <w:right w:val="none" w:sz="0" w:space="0" w:color="auto"/>
      </w:divBdr>
    </w:div>
    <w:div w:id="1096092357">
      <w:bodyDiv w:val="1"/>
      <w:marLeft w:val="0"/>
      <w:marRight w:val="0"/>
      <w:marTop w:val="0"/>
      <w:marBottom w:val="0"/>
      <w:divBdr>
        <w:top w:val="none" w:sz="0" w:space="0" w:color="auto"/>
        <w:left w:val="none" w:sz="0" w:space="0" w:color="auto"/>
        <w:bottom w:val="none" w:sz="0" w:space="0" w:color="auto"/>
        <w:right w:val="none" w:sz="0" w:space="0" w:color="auto"/>
      </w:divBdr>
      <w:divsChild>
        <w:div w:id="461580438">
          <w:marLeft w:val="0"/>
          <w:marRight w:val="0"/>
          <w:marTop w:val="0"/>
          <w:marBottom w:val="0"/>
          <w:divBdr>
            <w:top w:val="none" w:sz="0" w:space="0" w:color="auto"/>
            <w:left w:val="none" w:sz="0" w:space="0" w:color="auto"/>
            <w:bottom w:val="none" w:sz="0" w:space="0" w:color="auto"/>
            <w:right w:val="none" w:sz="0" w:space="0" w:color="auto"/>
          </w:divBdr>
        </w:div>
        <w:div w:id="1129929942">
          <w:marLeft w:val="0"/>
          <w:marRight w:val="0"/>
          <w:marTop w:val="0"/>
          <w:marBottom w:val="0"/>
          <w:divBdr>
            <w:top w:val="none" w:sz="0" w:space="0" w:color="auto"/>
            <w:left w:val="none" w:sz="0" w:space="0" w:color="auto"/>
            <w:bottom w:val="none" w:sz="0" w:space="0" w:color="auto"/>
            <w:right w:val="none" w:sz="0" w:space="0" w:color="auto"/>
          </w:divBdr>
        </w:div>
        <w:div w:id="2009945022">
          <w:marLeft w:val="0"/>
          <w:marRight w:val="0"/>
          <w:marTop w:val="0"/>
          <w:marBottom w:val="0"/>
          <w:divBdr>
            <w:top w:val="none" w:sz="0" w:space="0" w:color="auto"/>
            <w:left w:val="none" w:sz="0" w:space="0" w:color="auto"/>
            <w:bottom w:val="none" w:sz="0" w:space="0" w:color="auto"/>
            <w:right w:val="none" w:sz="0" w:space="0" w:color="auto"/>
          </w:divBdr>
        </w:div>
      </w:divsChild>
    </w:div>
    <w:div w:id="1097602852">
      <w:bodyDiv w:val="1"/>
      <w:marLeft w:val="0"/>
      <w:marRight w:val="0"/>
      <w:marTop w:val="0"/>
      <w:marBottom w:val="0"/>
      <w:divBdr>
        <w:top w:val="none" w:sz="0" w:space="0" w:color="auto"/>
        <w:left w:val="none" w:sz="0" w:space="0" w:color="auto"/>
        <w:bottom w:val="none" w:sz="0" w:space="0" w:color="auto"/>
        <w:right w:val="none" w:sz="0" w:space="0" w:color="auto"/>
      </w:divBdr>
      <w:divsChild>
        <w:div w:id="1384909102">
          <w:marLeft w:val="0"/>
          <w:marRight w:val="0"/>
          <w:marTop w:val="0"/>
          <w:marBottom w:val="0"/>
          <w:divBdr>
            <w:top w:val="none" w:sz="0" w:space="0" w:color="auto"/>
            <w:left w:val="none" w:sz="0" w:space="0" w:color="auto"/>
            <w:bottom w:val="none" w:sz="0" w:space="0" w:color="auto"/>
            <w:right w:val="none" w:sz="0" w:space="0" w:color="auto"/>
          </w:divBdr>
        </w:div>
      </w:divsChild>
    </w:div>
    <w:div w:id="1104300247">
      <w:bodyDiv w:val="1"/>
      <w:marLeft w:val="0"/>
      <w:marRight w:val="0"/>
      <w:marTop w:val="0"/>
      <w:marBottom w:val="0"/>
      <w:divBdr>
        <w:top w:val="none" w:sz="0" w:space="0" w:color="auto"/>
        <w:left w:val="none" w:sz="0" w:space="0" w:color="auto"/>
        <w:bottom w:val="none" w:sz="0" w:space="0" w:color="auto"/>
        <w:right w:val="none" w:sz="0" w:space="0" w:color="auto"/>
      </w:divBdr>
      <w:divsChild>
        <w:div w:id="953558831">
          <w:marLeft w:val="0"/>
          <w:marRight w:val="0"/>
          <w:marTop w:val="0"/>
          <w:marBottom w:val="0"/>
          <w:divBdr>
            <w:top w:val="none" w:sz="0" w:space="0" w:color="auto"/>
            <w:left w:val="none" w:sz="0" w:space="0" w:color="auto"/>
            <w:bottom w:val="none" w:sz="0" w:space="0" w:color="auto"/>
            <w:right w:val="none" w:sz="0" w:space="0" w:color="auto"/>
          </w:divBdr>
        </w:div>
      </w:divsChild>
    </w:div>
    <w:div w:id="1106002284">
      <w:bodyDiv w:val="1"/>
      <w:marLeft w:val="0"/>
      <w:marRight w:val="0"/>
      <w:marTop w:val="0"/>
      <w:marBottom w:val="0"/>
      <w:divBdr>
        <w:top w:val="none" w:sz="0" w:space="0" w:color="auto"/>
        <w:left w:val="none" w:sz="0" w:space="0" w:color="auto"/>
        <w:bottom w:val="none" w:sz="0" w:space="0" w:color="auto"/>
        <w:right w:val="none" w:sz="0" w:space="0" w:color="auto"/>
      </w:divBdr>
      <w:divsChild>
        <w:div w:id="701982946">
          <w:marLeft w:val="0"/>
          <w:marRight w:val="0"/>
          <w:marTop w:val="0"/>
          <w:marBottom w:val="0"/>
          <w:divBdr>
            <w:top w:val="none" w:sz="0" w:space="0" w:color="auto"/>
            <w:left w:val="none" w:sz="0" w:space="0" w:color="auto"/>
            <w:bottom w:val="none" w:sz="0" w:space="0" w:color="auto"/>
            <w:right w:val="none" w:sz="0" w:space="0" w:color="auto"/>
          </w:divBdr>
        </w:div>
      </w:divsChild>
    </w:div>
    <w:div w:id="1108547805">
      <w:bodyDiv w:val="1"/>
      <w:marLeft w:val="0"/>
      <w:marRight w:val="0"/>
      <w:marTop w:val="0"/>
      <w:marBottom w:val="0"/>
      <w:divBdr>
        <w:top w:val="none" w:sz="0" w:space="0" w:color="auto"/>
        <w:left w:val="none" w:sz="0" w:space="0" w:color="auto"/>
        <w:bottom w:val="none" w:sz="0" w:space="0" w:color="auto"/>
        <w:right w:val="none" w:sz="0" w:space="0" w:color="auto"/>
      </w:divBdr>
    </w:div>
    <w:div w:id="1115947869">
      <w:bodyDiv w:val="1"/>
      <w:marLeft w:val="0"/>
      <w:marRight w:val="0"/>
      <w:marTop w:val="0"/>
      <w:marBottom w:val="0"/>
      <w:divBdr>
        <w:top w:val="none" w:sz="0" w:space="0" w:color="auto"/>
        <w:left w:val="none" w:sz="0" w:space="0" w:color="auto"/>
        <w:bottom w:val="none" w:sz="0" w:space="0" w:color="auto"/>
        <w:right w:val="none" w:sz="0" w:space="0" w:color="auto"/>
      </w:divBdr>
    </w:div>
    <w:div w:id="1117332925">
      <w:bodyDiv w:val="1"/>
      <w:marLeft w:val="0"/>
      <w:marRight w:val="0"/>
      <w:marTop w:val="0"/>
      <w:marBottom w:val="0"/>
      <w:divBdr>
        <w:top w:val="none" w:sz="0" w:space="0" w:color="auto"/>
        <w:left w:val="none" w:sz="0" w:space="0" w:color="auto"/>
        <w:bottom w:val="none" w:sz="0" w:space="0" w:color="auto"/>
        <w:right w:val="none" w:sz="0" w:space="0" w:color="auto"/>
      </w:divBdr>
    </w:div>
    <w:div w:id="1118984142">
      <w:bodyDiv w:val="1"/>
      <w:marLeft w:val="0"/>
      <w:marRight w:val="0"/>
      <w:marTop w:val="0"/>
      <w:marBottom w:val="0"/>
      <w:divBdr>
        <w:top w:val="none" w:sz="0" w:space="0" w:color="auto"/>
        <w:left w:val="none" w:sz="0" w:space="0" w:color="auto"/>
        <w:bottom w:val="none" w:sz="0" w:space="0" w:color="auto"/>
        <w:right w:val="none" w:sz="0" w:space="0" w:color="auto"/>
      </w:divBdr>
    </w:div>
    <w:div w:id="1123889588">
      <w:bodyDiv w:val="1"/>
      <w:marLeft w:val="0"/>
      <w:marRight w:val="0"/>
      <w:marTop w:val="0"/>
      <w:marBottom w:val="0"/>
      <w:divBdr>
        <w:top w:val="none" w:sz="0" w:space="0" w:color="auto"/>
        <w:left w:val="none" w:sz="0" w:space="0" w:color="auto"/>
        <w:bottom w:val="none" w:sz="0" w:space="0" w:color="auto"/>
        <w:right w:val="none" w:sz="0" w:space="0" w:color="auto"/>
      </w:divBdr>
      <w:divsChild>
        <w:div w:id="2020278594">
          <w:marLeft w:val="0"/>
          <w:marRight w:val="0"/>
          <w:marTop w:val="0"/>
          <w:marBottom w:val="0"/>
          <w:divBdr>
            <w:top w:val="none" w:sz="0" w:space="0" w:color="auto"/>
            <w:left w:val="none" w:sz="0" w:space="0" w:color="auto"/>
            <w:bottom w:val="none" w:sz="0" w:space="0" w:color="auto"/>
            <w:right w:val="none" w:sz="0" w:space="0" w:color="auto"/>
          </w:divBdr>
          <w:divsChild>
            <w:div w:id="1697387017">
              <w:marLeft w:val="0"/>
              <w:marRight w:val="0"/>
              <w:marTop w:val="0"/>
              <w:marBottom w:val="0"/>
              <w:divBdr>
                <w:top w:val="none" w:sz="0" w:space="0" w:color="auto"/>
                <w:left w:val="none" w:sz="0" w:space="0" w:color="auto"/>
                <w:bottom w:val="none" w:sz="0" w:space="0" w:color="auto"/>
                <w:right w:val="none" w:sz="0" w:space="0" w:color="auto"/>
              </w:divBdr>
              <w:divsChild>
                <w:div w:id="786698067">
                  <w:marLeft w:val="0"/>
                  <w:marRight w:val="0"/>
                  <w:marTop w:val="0"/>
                  <w:marBottom w:val="0"/>
                  <w:divBdr>
                    <w:top w:val="none" w:sz="0" w:space="0" w:color="auto"/>
                    <w:left w:val="none" w:sz="0" w:space="0" w:color="auto"/>
                    <w:bottom w:val="none" w:sz="0" w:space="0" w:color="auto"/>
                    <w:right w:val="none" w:sz="0" w:space="0" w:color="auto"/>
                  </w:divBdr>
                  <w:divsChild>
                    <w:div w:id="1352073771">
                      <w:marLeft w:val="0"/>
                      <w:marRight w:val="0"/>
                      <w:marTop w:val="0"/>
                      <w:marBottom w:val="0"/>
                      <w:divBdr>
                        <w:top w:val="none" w:sz="0" w:space="0" w:color="auto"/>
                        <w:left w:val="none" w:sz="0" w:space="0" w:color="auto"/>
                        <w:bottom w:val="none" w:sz="0" w:space="0" w:color="auto"/>
                        <w:right w:val="none" w:sz="0" w:space="0" w:color="auto"/>
                      </w:divBdr>
                      <w:divsChild>
                        <w:div w:id="6430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014981">
      <w:bodyDiv w:val="1"/>
      <w:marLeft w:val="0"/>
      <w:marRight w:val="0"/>
      <w:marTop w:val="0"/>
      <w:marBottom w:val="0"/>
      <w:divBdr>
        <w:top w:val="none" w:sz="0" w:space="0" w:color="auto"/>
        <w:left w:val="none" w:sz="0" w:space="0" w:color="auto"/>
        <w:bottom w:val="none" w:sz="0" w:space="0" w:color="auto"/>
        <w:right w:val="none" w:sz="0" w:space="0" w:color="auto"/>
      </w:divBdr>
      <w:divsChild>
        <w:div w:id="2066683397">
          <w:marLeft w:val="0"/>
          <w:marRight w:val="0"/>
          <w:marTop w:val="0"/>
          <w:marBottom w:val="0"/>
          <w:divBdr>
            <w:top w:val="none" w:sz="0" w:space="0" w:color="auto"/>
            <w:left w:val="none" w:sz="0" w:space="0" w:color="auto"/>
            <w:bottom w:val="none" w:sz="0" w:space="0" w:color="auto"/>
            <w:right w:val="none" w:sz="0" w:space="0" w:color="auto"/>
          </w:divBdr>
        </w:div>
      </w:divsChild>
    </w:div>
    <w:div w:id="1144735619">
      <w:bodyDiv w:val="1"/>
      <w:marLeft w:val="0"/>
      <w:marRight w:val="0"/>
      <w:marTop w:val="0"/>
      <w:marBottom w:val="0"/>
      <w:divBdr>
        <w:top w:val="none" w:sz="0" w:space="0" w:color="auto"/>
        <w:left w:val="none" w:sz="0" w:space="0" w:color="auto"/>
        <w:bottom w:val="none" w:sz="0" w:space="0" w:color="auto"/>
        <w:right w:val="none" w:sz="0" w:space="0" w:color="auto"/>
      </w:divBdr>
      <w:divsChild>
        <w:div w:id="1548183804">
          <w:marLeft w:val="0"/>
          <w:marRight w:val="0"/>
          <w:marTop w:val="0"/>
          <w:marBottom w:val="0"/>
          <w:divBdr>
            <w:top w:val="none" w:sz="0" w:space="0" w:color="auto"/>
            <w:left w:val="none" w:sz="0" w:space="0" w:color="auto"/>
            <w:bottom w:val="none" w:sz="0" w:space="0" w:color="auto"/>
            <w:right w:val="none" w:sz="0" w:space="0" w:color="auto"/>
          </w:divBdr>
        </w:div>
      </w:divsChild>
    </w:div>
    <w:div w:id="1146556664">
      <w:bodyDiv w:val="1"/>
      <w:marLeft w:val="0"/>
      <w:marRight w:val="0"/>
      <w:marTop w:val="0"/>
      <w:marBottom w:val="0"/>
      <w:divBdr>
        <w:top w:val="none" w:sz="0" w:space="0" w:color="auto"/>
        <w:left w:val="none" w:sz="0" w:space="0" w:color="auto"/>
        <w:bottom w:val="none" w:sz="0" w:space="0" w:color="auto"/>
        <w:right w:val="none" w:sz="0" w:space="0" w:color="auto"/>
      </w:divBdr>
    </w:div>
    <w:div w:id="1147015309">
      <w:bodyDiv w:val="1"/>
      <w:marLeft w:val="0"/>
      <w:marRight w:val="0"/>
      <w:marTop w:val="0"/>
      <w:marBottom w:val="0"/>
      <w:divBdr>
        <w:top w:val="none" w:sz="0" w:space="0" w:color="auto"/>
        <w:left w:val="none" w:sz="0" w:space="0" w:color="auto"/>
        <w:bottom w:val="none" w:sz="0" w:space="0" w:color="auto"/>
        <w:right w:val="none" w:sz="0" w:space="0" w:color="auto"/>
      </w:divBdr>
    </w:div>
    <w:div w:id="1148014582">
      <w:bodyDiv w:val="1"/>
      <w:marLeft w:val="0"/>
      <w:marRight w:val="0"/>
      <w:marTop w:val="0"/>
      <w:marBottom w:val="0"/>
      <w:divBdr>
        <w:top w:val="none" w:sz="0" w:space="0" w:color="auto"/>
        <w:left w:val="none" w:sz="0" w:space="0" w:color="auto"/>
        <w:bottom w:val="none" w:sz="0" w:space="0" w:color="auto"/>
        <w:right w:val="none" w:sz="0" w:space="0" w:color="auto"/>
      </w:divBdr>
    </w:div>
    <w:div w:id="1154680037">
      <w:bodyDiv w:val="1"/>
      <w:marLeft w:val="0"/>
      <w:marRight w:val="0"/>
      <w:marTop w:val="0"/>
      <w:marBottom w:val="0"/>
      <w:divBdr>
        <w:top w:val="none" w:sz="0" w:space="0" w:color="auto"/>
        <w:left w:val="none" w:sz="0" w:space="0" w:color="auto"/>
        <w:bottom w:val="none" w:sz="0" w:space="0" w:color="auto"/>
        <w:right w:val="none" w:sz="0" w:space="0" w:color="auto"/>
      </w:divBdr>
      <w:divsChild>
        <w:div w:id="412747822">
          <w:marLeft w:val="0"/>
          <w:marRight w:val="0"/>
          <w:marTop w:val="0"/>
          <w:marBottom w:val="0"/>
          <w:divBdr>
            <w:top w:val="none" w:sz="0" w:space="0" w:color="auto"/>
            <w:left w:val="none" w:sz="0" w:space="0" w:color="auto"/>
            <w:bottom w:val="none" w:sz="0" w:space="0" w:color="auto"/>
            <w:right w:val="none" w:sz="0" w:space="0" w:color="auto"/>
          </w:divBdr>
        </w:div>
      </w:divsChild>
    </w:div>
    <w:div w:id="1158770185">
      <w:bodyDiv w:val="1"/>
      <w:marLeft w:val="0"/>
      <w:marRight w:val="0"/>
      <w:marTop w:val="0"/>
      <w:marBottom w:val="0"/>
      <w:divBdr>
        <w:top w:val="none" w:sz="0" w:space="0" w:color="auto"/>
        <w:left w:val="none" w:sz="0" w:space="0" w:color="auto"/>
        <w:bottom w:val="none" w:sz="0" w:space="0" w:color="auto"/>
        <w:right w:val="none" w:sz="0" w:space="0" w:color="auto"/>
      </w:divBdr>
      <w:divsChild>
        <w:div w:id="133910665">
          <w:marLeft w:val="547"/>
          <w:marRight w:val="0"/>
          <w:marTop w:val="0"/>
          <w:marBottom w:val="80"/>
          <w:divBdr>
            <w:top w:val="none" w:sz="0" w:space="0" w:color="auto"/>
            <w:left w:val="none" w:sz="0" w:space="0" w:color="auto"/>
            <w:bottom w:val="none" w:sz="0" w:space="0" w:color="auto"/>
            <w:right w:val="none" w:sz="0" w:space="0" w:color="auto"/>
          </w:divBdr>
        </w:div>
        <w:div w:id="229004453">
          <w:marLeft w:val="547"/>
          <w:marRight w:val="0"/>
          <w:marTop w:val="0"/>
          <w:marBottom w:val="0"/>
          <w:divBdr>
            <w:top w:val="none" w:sz="0" w:space="0" w:color="auto"/>
            <w:left w:val="none" w:sz="0" w:space="0" w:color="auto"/>
            <w:bottom w:val="none" w:sz="0" w:space="0" w:color="auto"/>
            <w:right w:val="none" w:sz="0" w:space="0" w:color="auto"/>
          </w:divBdr>
        </w:div>
        <w:div w:id="1058210174">
          <w:marLeft w:val="547"/>
          <w:marRight w:val="0"/>
          <w:marTop w:val="0"/>
          <w:marBottom w:val="0"/>
          <w:divBdr>
            <w:top w:val="none" w:sz="0" w:space="0" w:color="auto"/>
            <w:left w:val="none" w:sz="0" w:space="0" w:color="auto"/>
            <w:bottom w:val="none" w:sz="0" w:space="0" w:color="auto"/>
            <w:right w:val="none" w:sz="0" w:space="0" w:color="auto"/>
          </w:divBdr>
        </w:div>
        <w:div w:id="1084840732">
          <w:marLeft w:val="547"/>
          <w:marRight w:val="0"/>
          <w:marTop w:val="0"/>
          <w:marBottom w:val="0"/>
          <w:divBdr>
            <w:top w:val="none" w:sz="0" w:space="0" w:color="auto"/>
            <w:left w:val="none" w:sz="0" w:space="0" w:color="auto"/>
            <w:bottom w:val="none" w:sz="0" w:space="0" w:color="auto"/>
            <w:right w:val="none" w:sz="0" w:space="0" w:color="auto"/>
          </w:divBdr>
        </w:div>
        <w:div w:id="1273047310">
          <w:marLeft w:val="547"/>
          <w:marRight w:val="0"/>
          <w:marTop w:val="0"/>
          <w:marBottom w:val="0"/>
          <w:divBdr>
            <w:top w:val="none" w:sz="0" w:space="0" w:color="auto"/>
            <w:left w:val="none" w:sz="0" w:space="0" w:color="auto"/>
            <w:bottom w:val="none" w:sz="0" w:space="0" w:color="auto"/>
            <w:right w:val="none" w:sz="0" w:space="0" w:color="auto"/>
          </w:divBdr>
        </w:div>
        <w:div w:id="2025282298">
          <w:marLeft w:val="547"/>
          <w:marRight w:val="0"/>
          <w:marTop w:val="0"/>
          <w:marBottom w:val="0"/>
          <w:divBdr>
            <w:top w:val="none" w:sz="0" w:space="0" w:color="auto"/>
            <w:left w:val="none" w:sz="0" w:space="0" w:color="auto"/>
            <w:bottom w:val="none" w:sz="0" w:space="0" w:color="auto"/>
            <w:right w:val="none" w:sz="0" w:space="0" w:color="auto"/>
          </w:divBdr>
        </w:div>
      </w:divsChild>
    </w:div>
    <w:div w:id="1168329583">
      <w:bodyDiv w:val="1"/>
      <w:marLeft w:val="0"/>
      <w:marRight w:val="0"/>
      <w:marTop w:val="0"/>
      <w:marBottom w:val="0"/>
      <w:divBdr>
        <w:top w:val="none" w:sz="0" w:space="0" w:color="auto"/>
        <w:left w:val="none" w:sz="0" w:space="0" w:color="auto"/>
        <w:bottom w:val="none" w:sz="0" w:space="0" w:color="auto"/>
        <w:right w:val="none" w:sz="0" w:space="0" w:color="auto"/>
      </w:divBdr>
      <w:divsChild>
        <w:div w:id="1447650476">
          <w:marLeft w:val="0"/>
          <w:marRight w:val="0"/>
          <w:marTop w:val="0"/>
          <w:marBottom w:val="0"/>
          <w:divBdr>
            <w:top w:val="none" w:sz="0" w:space="0" w:color="auto"/>
            <w:left w:val="none" w:sz="0" w:space="0" w:color="auto"/>
            <w:bottom w:val="none" w:sz="0" w:space="0" w:color="auto"/>
            <w:right w:val="none" w:sz="0" w:space="0" w:color="auto"/>
          </w:divBdr>
        </w:div>
      </w:divsChild>
    </w:div>
    <w:div w:id="1169367645">
      <w:bodyDiv w:val="1"/>
      <w:marLeft w:val="0"/>
      <w:marRight w:val="0"/>
      <w:marTop w:val="0"/>
      <w:marBottom w:val="0"/>
      <w:divBdr>
        <w:top w:val="none" w:sz="0" w:space="0" w:color="auto"/>
        <w:left w:val="none" w:sz="0" w:space="0" w:color="auto"/>
        <w:bottom w:val="none" w:sz="0" w:space="0" w:color="auto"/>
        <w:right w:val="none" w:sz="0" w:space="0" w:color="auto"/>
      </w:divBdr>
    </w:div>
    <w:div w:id="1181704003">
      <w:bodyDiv w:val="1"/>
      <w:marLeft w:val="0"/>
      <w:marRight w:val="0"/>
      <w:marTop w:val="0"/>
      <w:marBottom w:val="0"/>
      <w:divBdr>
        <w:top w:val="none" w:sz="0" w:space="0" w:color="auto"/>
        <w:left w:val="none" w:sz="0" w:space="0" w:color="auto"/>
        <w:bottom w:val="none" w:sz="0" w:space="0" w:color="auto"/>
        <w:right w:val="none" w:sz="0" w:space="0" w:color="auto"/>
      </w:divBdr>
    </w:div>
    <w:div w:id="1188788546">
      <w:bodyDiv w:val="1"/>
      <w:marLeft w:val="0"/>
      <w:marRight w:val="0"/>
      <w:marTop w:val="0"/>
      <w:marBottom w:val="0"/>
      <w:divBdr>
        <w:top w:val="none" w:sz="0" w:space="0" w:color="auto"/>
        <w:left w:val="none" w:sz="0" w:space="0" w:color="auto"/>
        <w:bottom w:val="none" w:sz="0" w:space="0" w:color="auto"/>
        <w:right w:val="none" w:sz="0" w:space="0" w:color="auto"/>
      </w:divBdr>
      <w:divsChild>
        <w:div w:id="651641545">
          <w:marLeft w:val="0"/>
          <w:marRight w:val="0"/>
          <w:marTop w:val="0"/>
          <w:marBottom w:val="0"/>
          <w:divBdr>
            <w:top w:val="none" w:sz="0" w:space="0" w:color="auto"/>
            <w:left w:val="none" w:sz="0" w:space="0" w:color="auto"/>
            <w:bottom w:val="none" w:sz="0" w:space="0" w:color="auto"/>
            <w:right w:val="none" w:sz="0" w:space="0" w:color="auto"/>
          </w:divBdr>
        </w:div>
      </w:divsChild>
    </w:div>
    <w:div w:id="1191533820">
      <w:bodyDiv w:val="1"/>
      <w:marLeft w:val="0"/>
      <w:marRight w:val="0"/>
      <w:marTop w:val="0"/>
      <w:marBottom w:val="0"/>
      <w:divBdr>
        <w:top w:val="none" w:sz="0" w:space="0" w:color="auto"/>
        <w:left w:val="none" w:sz="0" w:space="0" w:color="auto"/>
        <w:bottom w:val="none" w:sz="0" w:space="0" w:color="auto"/>
        <w:right w:val="none" w:sz="0" w:space="0" w:color="auto"/>
      </w:divBdr>
    </w:div>
    <w:div w:id="1195843461">
      <w:bodyDiv w:val="1"/>
      <w:marLeft w:val="0"/>
      <w:marRight w:val="0"/>
      <w:marTop w:val="0"/>
      <w:marBottom w:val="0"/>
      <w:divBdr>
        <w:top w:val="none" w:sz="0" w:space="0" w:color="auto"/>
        <w:left w:val="none" w:sz="0" w:space="0" w:color="auto"/>
        <w:bottom w:val="none" w:sz="0" w:space="0" w:color="auto"/>
        <w:right w:val="none" w:sz="0" w:space="0" w:color="auto"/>
      </w:divBdr>
      <w:divsChild>
        <w:div w:id="1410272245">
          <w:marLeft w:val="0"/>
          <w:marRight w:val="0"/>
          <w:marTop w:val="0"/>
          <w:marBottom w:val="0"/>
          <w:divBdr>
            <w:top w:val="none" w:sz="0" w:space="0" w:color="auto"/>
            <w:left w:val="none" w:sz="0" w:space="0" w:color="auto"/>
            <w:bottom w:val="none" w:sz="0" w:space="0" w:color="auto"/>
            <w:right w:val="none" w:sz="0" w:space="0" w:color="auto"/>
          </w:divBdr>
        </w:div>
      </w:divsChild>
    </w:div>
    <w:div w:id="1199396367">
      <w:bodyDiv w:val="1"/>
      <w:marLeft w:val="0"/>
      <w:marRight w:val="0"/>
      <w:marTop w:val="0"/>
      <w:marBottom w:val="0"/>
      <w:divBdr>
        <w:top w:val="none" w:sz="0" w:space="0" w:color="auto"/>
        <w:left w:val="none" w:sz="0" w:space="0" w:color="auto"/>
        <w:bottom w:val="none" w:sz="0" w:space="0" w:color="auto"/>
        <w:right w:val="none" w:sz="0" w:space="0" w:color="auto"/>
      </w:divBdr>
    </w:div>
    <w:div w:id="1205679183">
      <w:bodyDiv w:val="1"/>
      <w:marLeft w:val="0"/>
      <w:marRight w:val="0"/>
      <w:marTop w:val="0"/>
      <w:marBottom w:val="0"/>
      <w:divBdr>
        <w:top w:val="none" w:sz="0" w:space="0" w:color="auto"/>
        <w:left w:val="none" w:sz="0" w:space="0" w:color="auto"/>
        <w:bottom w:val="none" w:sz="0" w:space="0" w:color="auto"/>
        <w:right w:val="none" w:sz="0" w:space="0" w:color="auto"/>
      </w:divBdr>
    </w:div>
    <w:div w:id="1212812126">
      <w:bodyDiv w:val="1"/>
      <w:marLeft w:val="0"/>
      <w:marRight w:val="0"/>
      <w:marTop w:val="0"/>
      <w:marBottom w:val="0"/>
      <w:divBdr>
        <w:top w:val="none" w:sz="0" w:space="0" w:color="auto"/>
        <w:left w:val="none" w:sz="0" w:space="0" w:color="auto"/>
        <w:bottom w:val="none" w:sz="0" w:space="0" w:color="auto"/>
        <w:right w:val="none" w:sz="0" w:space="0" w:color="auto"/>
      </w:divBdr>
    </w:div>
    <w:div w:id="1212839741">
      <w:bodyDiv w:val="1"/>
      <w:marLeft w:val="0"/>
      <w:marRight w:val="0"/>
      <w:marTop w:val="0"/>
      <w:marBottom w:val="0"/>
      <w:divBdr>
        <w:top w:val="none" w:sz="0" w:space="0" w:color="auto"/>
        <w:left w:val="none" w:sz="0" w:space="0" w:color="auto"/>
        <w:bottom w:val="none" w:sz="0" w:space="0" w:color="auto"/>
        <w:right w:val="none" w:sz="0" w:space="0" w:color="auto"/>
      </w:divBdr>
    </w:div>
    <w:div w:id="1221013607">
      <w:bodyDiv w:val="1"/>
      <w:marLeft w:val="0"/>
      <w:marRight w:val="0"/>
      <w:marTop w:val="0"/>
      <w:marBottom w:val="0"/>
      <w:divBdr>
        <w:top w:val="none" w:sz="0" w:space="0" w:color="auto"/>
        <w:left w:val="none" w:sz="0" w:space="0" w:color="auto"/>
        <w:bottom w:val="none" w:sz="0" w:space="0" w:color="auto"/>
        <w:right w:val="none" w:sz="0" w:space="0" w:color="auto"/>
      </w:divBdr>
    </w:div>
    <w:div w:id="1224751738">
      <w:bodyDiv w:val="1"/>
      <w:marLeft w:val="0"/>
      <w:marRight w:val="0"/>
      <w:marTop w:val="0"/>
      <w:marBottom w:val="0"/>
      <w:divBdr>
        <w:top w:val="none" w:sz="0" w:space="0" w:color="auto"/>
        <w:left w:val="none" w:sz="0" w:space="0" w:color="auto"/>
        <w:bottom w:val="none" w:sz="0" w:space="0" w:color="auto"/>
        <w:right w:val="none" w:sz="0" w:space="0" w:color="auto"/>
      </w:divBdr>
      <w:divsChild>
        <w:div w:id="1805007264">
          <w:marLeft w:val="0"/>
          <w:marRight w:val="0"/>
          <w:marTop w:val="0"/>
          <w:marBottom w:val="0"/>
          <w:divBdr>
            <w:top w:val="none" w:sz="0" w:space="0" w:color="auto"/>
            <w:left w:val="none" w:sz="0" w:space="0" w:color="auto"/>
            <w:bottom w:val="none" w:sz="0" w:space="0" w:color="auto"/>
            <w:right w:val="none" w:sz="0" w:space="0" w:color="auto"/>
          </w:divBdr>
        </w:div>
      </w:divsChild>
    </w:div>
    <w:div w:id="1227648711">
      <w:bodyDiv w:val="1"/>
      <w:marLeft w:val="0"/>
      <w:marRight w:val="0"/>
      <w:marTop w:val="0"/>
      <w:marBottom w:val="0"/>
      <w:divBdr>
        <w:top w:val="none" w:sz="0" w:space="0" w:color="auto"/>
        <w:left w:val="none" w:sz="0" w:space="0" w:color="auto"/>
        <w:bottom w:val="none" w:sz="0" w:space="0" w:color="auto"/>
        <w:right w:val="none" w:sz="0" w:space="0" w:color="auto"/>
      </w:divBdr>
      <w:divsChild>
        <w:div w:id="413665543">
          <w:marLeft w:val="0"/>
          <w:marRight w:val="0"/>
          <w:marTop w:val="0"/>
          <w:marBottom w:val="0"/>
          <w:divBdr>
            <w:top w:val="none" w:sz="0" w:space="0" w:color="auto"/>
            <w:left w:val="none" w:sz="0" w:space="0" w:color="auto"/>
            <w:bottom w:val="none" w:sz="0" w:space="0" w:color="auto"/>
            <w:right w:val="none" w:sz="0" w:space="0" w:color="auto"/>
          </w:divBdr>
        </w:div>
      </w:divsChild>
    </w:div>
    <w:div w:id="1229073591">
      <w:bodyDiv w:val="1"/>
      <w:marLeft w:val="0"/>
      <w:marRight w:val="0"/>
      <w:marTop w:val="0"/>
      <w:marBottom w:val="0"/>
      <w:divBdr>
        <w:top w:val="none" w:sz="0" w:space="0" w:color="auto"/>
        <w:left w:val="none" w:sz="0" w:space="0" w:color="auto"/>
        <w:bottom w:val="none" w:sz="0" w:space="0" w:color="auto"/>
        <w:right w:val="none" w:sz="0" w:space="0" w:color="auto"/>
      </w:divBdr>
      <w:divsChild>
        <w:div w:id="1495026155">
          <w:marLeft w:val="0"/>
          <w:marRight w:val="0"/>
          <w:marTop w:val="0"/>
          <w:marBottom w:val="0"/>
          <w:divBdr>
            <w:top w:val="none" w:sz="0" w:space="0" w:color="auto"/>
            <w:left w:val="none" w:sz="0" w:space="0" w:color="auto"/>
            <w:bottom w:val="none" w:sz="0" w:space="0" w:color="auto"/>
            <w:right w:val="none" w:sz="0" w:space="0" w:color="auto"/>
          </w:divBdr>
        </w:div>
      </w:divsChild>
    </w:div>
    <w:div w:id="1243953628">
      <w:bodyDiv w:val="1"/>
      <w:marLeft w:val="0"/>
      <w:marRight w:val="0"/>
      <w:marTop w:val="0"/>
      <w:marBottom w:val="0"/>
      <w:divBdr>
        <w:top w:val="none" w:sz="0" w:space="0" w:color="auto"/>
        <w:left w:val="none" w:sz="0" w:space="0" w:color="auto"/>
        <w:bottom w:val="none" w:sz="0" w:space="0" w:color="auto"/>
        <w:right w:val="none" w:sz="0" w:space="0" w:color="auto"/>
      </w:divBdr>
      <w:divsChild>
        <w:div w:id="97414387">
          <w:marLeft w:val="0"/>
          <w:marRight w:val="0"/>
          <w:marTop w:val="0"/>
          <w:marBottom w:val="0"/>
          <w:divBdr>
            <w:top w:val="none" w:sz="0" w:space="0" w:color="auto"/>
            <w:left w:val="none" w:sz="0" w:space="0" w:color="auto"/>
            <w:bottom w:val="none" w:sz="0" w:space="0" w:color="auto"/>
            <w:right w:val="none" w:sz="0" w:space="0" w:color="auto"/>
          </w:divBdr>
        </w:div>
      </w:divsChild>
    </w:div>
    <w:div w:id="1247690110">
      <w:bodyDiv w:val="1"/>
      <w:marLeft w:val="0"/>
      <w:marRight w:val="0"/>
      <w:marTop w:val="0"/>
      <w:marBottom w:val="0"/>
      <w:divBdr>
        <w:top w:val="none" w:sz="0" w:space="0" w:color="auto"/>
        <w:left w:val="none" w:sz="0" w:space="0" w:color="auto"/>
        <w:bottom w:val="none" w:sz="0" w:space="0" w:color="auto"/>
        <w:right w:val="none" w:sz="0" w:space="0" w:color="auto"/>
      </w:divBdr>
      <w:divsChild>
        <w:div w:id="651954512">
          <w:marLeft w:val="0"/>
          <w:marRight w:val="0"/>
          <w:marTop w:val="0"/>
          <w:marBottom w:val="0"/>
          <w:divBdr>
            <w:top w:val="none" w:sz="0" w:space="0" w:color="auto"/>
            <w:left w:val="none" w:sz="0" w:space="0" w:color="auto"/>
            <w:bottom w:val="none" w:sz="0" w:space="0" w:color="auto"/>
            <w:right w:val="none" w:sz="0" w:space="0" w:color="auto"/>
          </w:divBdr>
        </w:div>
      </w:divsChild>
    </w:div>
    <w:div w:id="1250506451">
      <w:bodyDiv w:val="1"/>
      <w:marLeft w:val="0"/>
      <w:marRight w:val="0"/>
      <w:marTop w:val="0"/>
      <w:marBottom w:val="0"/>
      <w:divBdr>
        <w:top w:val="none" w:sz="0" w:space="0" w:color="auto"/>
        <w:left w:val="none" w:sz="0" w:space="0" w:color="auto"/>
        <w:bottom w:val="none" w:sz="0" w:space="0" w:color="auto"/>
        <w:right w:val="none" w:sz="0" w:space="0" w:color="auto"/>
      </w:divBdr>
      <w:divsChild>
        <w:div w:id="1909873659">
          <w:marLeft w:val="0"/>
          <w:marRight w:val="0"/>
          <w:marTop w:val="0"/>
          <w:marBottom w:val="0"/>
          <w:divBdr>
            <w:top w:val="none" w:sz="0" w:space="0" w:color="auto"/>
            <w:left w:val="none" w:sz="0" w:space="0" w:color="auto"/>
            <w:bottom w:val="none" w:sz="0" w:space="0" w:color="auto"/>
            <w:right w:val="none" w:sz="0" w:space="0" w:color="auto"/>
          </w:divBdr>
        </w:div>
      </w:divsChild>
    </w:div>
    <w:div w:id="1250887559">
      <w:bodyDiv w:val="1"/>
      <w:marLeft w:val="0"/>
      <w:marRight w:val="0"/>
      <w:marTop w:val="0"/>
      <w:marBottom w:val="0"/>
      <w:divBdr>
        <w:top w:val="none" w:sz="0" w:space="0" w:color="auto"/>
        <w:left w:val="none" w:sz="0" w:space="0" w:color="auto"/>
        <w:bottom w:val="none" w:sz="0" w:space="0" w:color="auto"/>
        <w:right w:val="none" w:sz="0" w:space="0" w:color="auto"/>
      </w:divBdr>
    </w:div>
    <w:div w:id="1256522217">
      <w:bodyDiv w:val="1"/>
      <w:marLeft w:val="0"/>
      <w:marRight w:val="0"/>
      <w:marTop w:val="0"/>
      <w:marBottom w:val="0"/>
      <w:divBdr>
        <w:top w:val="none" w:sz="0" w:space="0" w:color="auto"/>
        <w:left w:val="none" w:sz="0" w:space="0" w:color="auto"/>
        <w:bottom w:val="none" w:sz="0" w:space="0" w:color="auto"/>
        <w:right w:val="none" w:sz="0" w:space="0" w:color="auto"/>
      </w:divBdr>
      <w:divsChild>
        <w:div w:id="840900315">
          <w:marLeft w:val="0"/>
          <w:marRight w:val="0"/>
          <w:marTop w:val="0"/>
          <w:marBottom w:val="0"/>
          <w:divBdr>
            <w:top w:val="none" w:sz="0" w:space="0" w:color="auto"/>
            <w:left w:val="none" w:sz="0" w:space="0" w:color="auto"/>
            <w:bottom w:val="none" w:sz="0" w:space="0" w:color="auto"/>
            <w:right w:val="none" w:sz="0" w:space="0" w:color="auto"/>
          </w:divBdr>
        </w:div>
      </w:divsChild>
    </w:div>
    <w:div w:id="1263688643">
      <w:bodyDiv w:val="1"/>
      <w:marLeft w:val="0"/>
      <w:marRight w:val="0"/>
      <w:marTop w:val="0"/>
      <w:marBottom w:val="0"/>
      <w:divBdr>
        <w:top w:val="none" w:sz="0" w:space="0" w:color="auto"/>
        <w:left w:val="none" w:sz="0" w:space="0" w:color="auto"/>
        <w:bottom w:val="none" w:sz="0" w:space="0" w:color="auto"/>
        <w:right w:val="none" w:sz="0" w:space="0" w:color="auto"/>
      </w:divBdr>
      <w:divsChild>
        <w:div w:id="49809674">
          <w:marLeft w:val="0"/>
          <w:marRight w:val="0"/>
          <w:marTop w:val="0"/>
          <w:marBottom w:val="0"/>
          <w:divBdr>
            <w:top w:val="none" w:sz="0" w:space="0" w:color="auto"/>
            <w:left w:val="none" w:sz="0" w:space="0" w:color="auto"/>
            <w:bottom w:val="none" w:sz="0" w:space="0" w:color="auto"/>
            <w:right w:val="none" w:sz="0" w:space="0" w:color="auto"/>
          </w:divBdr>
        </w:div>
      </w:divsChild>
    </w:div>
    <w:div w:id="1264531454">
      <w:bodyDiv w:val="1"/>
      <w:marLeft w:val="0"/>
      <w:marRight w:val="0"/>
      <w:marTop w:val="0"/>
      <w:marBottom w:val="0"/>
      <w:divBdr>
        <w:top w:val="none" w:sz="0" w:space="0" w:color="auto"/>
        <w:left w:val="none" w:sz="0" w:space="0" w:color="auto"/>
        <w:bottom w:val="none" w:sz="0" w:space="0" w:color="auto"/>
        <w:right w:val="none" w:sz="0" w:space="0" w:color="auto"/>
      </w:divBdr>
    </w:div>
    <w:div w:id="1267805619">
      <w:bodyDiv w:val="1"/>
      <w:marLeft w:val="0"/>
      <w:marRight w:val="0"/>
      <w:marTop w:val="0"/>
      <w:marBottom w:val="0"/>
      <w:divBdr>
        <w:top w:val="none" w:sz="0" w:space="0" w:color="auto"/>
        <w:left w:val="none" w:sz="0" w:space="0" w:color="auto"/>
        <w:bottom w:val="none" w:sz="0" w:space="0" w:color="auto"/>
        <w:right w:val="none" w:sz="0" w:space="0" w:color="auto"/>
      </w:divBdr>
    </w:div>
    <w:div w:id="1272396497">
      <w:bodyDiv w:val="1"/>
      <w:marLeft w:val="0"/>
      <w:marRight w:val="0"/>
      <w:marTop w:val="0"/>
      <w:marBottom w:val="0"/>
      <w:divBdr>
        <w:top w:val="none" w:sz="0" w:space="0" w:color="auto"/>
        <w:left w:val="none" w:sz="0" w:space="0" w:color="auto"/>
        <w:bottom w:val="none" w:sz="0" w:space="0" w:color="auto"/>
        <w:right w:val="none" w:sz="0" w:space="0" w:color="auto"/>
      </w:divBdr>
      <w:divsChild>
        <w:div w:id="1762293340">
          <w:marLeft w:val="0"/>
          <w:marRight w:val="0"/>
          <w:marTop w:val="0"/>
          <w:marBottom w:val="0"/>
          <w:divBdr>
            <w:top w:val="none" w:sz="0" w:space="0" w:color="auto"/>
            <w:left w:val="none" w:sz="0" w:space="0" w:color="auto"/>
            <w:bottom w:val="none" w:sz="0" w:space="0" w:color="auto"/>
            <w:right w:val="none" w:sz="0" w:space="0" w:color="auto"/>
          </w:divBdr>
        </w:div>
      </w:divsChild>
    </w:div>
    <w:div w:id="1284800462">
      <w:bodyDiv w:val="1"/>
      <w:marLeft w:val="0"/>
      <w:marRight w:val="0"/>
      <w:marTop w:val="0"/>
      <w:marBottom w:val="0"/>
      <w:divBdr>
        <w:top w:val="none" w:sz="0" w:space="0" w:color="auto"/>
        <w:left w:val="none" w:sz="0" w:space="0" w:color="auto"/>
        <w:bottom w:val="none" w:sz="0" w:space="0" w:color="auto"/>
        <w:right w:val="none" w:sz="0" w:space="0" w:color="auto"/>
      </w:divBdr>
      <w:divsChild>
        <w:div w:id="677773337">
          <w:marLeft w:val="0"/>
          <w:marRight w:val="0"/>
          <w:marTop w:val="0"/>
          <w:marBottom w:val="0"/>
          <w:divBdr>
            <w:top w:val="none" w:sz="0" w:space="0" w:color="auto"/>
            <w:left w:val="none" w:sz="0" w:space="0" w:color="auto"/>
            <w:bottom w:val="none" w:sz="0" w:space="0" w:color="auto"/>
            <w:right w:val="none" w:sz="0" w:space="0" w:color="auto"/>
          </w:divBdr>
        </w:div>
      </w:divsChild>
    </w:div>
    <w:div w:id="1290210120">
      <w:bodyDiv w:val="1"/>
      <w:marLeft w:val="0"/>
      <w:marRight w:val="0"/>
      <w:marTop w:val="0"/>
      <w:marBottom w:val="0"/>
      <w:divBdr>
        <w:top w:val="none" w:sz="0" w:space="0" w:color="auto"/>
        <w:left w:val="none" w:sz="0" w:space="0" w:color="auto"/>
        <w:bottom w:val="none" w:sz="0" w:space="0" w:color="auto"/>
        <w:right w:val="none" w:sz="0" w:space="0" w:color="auto"/>
      </w:divBdr>
      <w:divsChild>
        <w:div w:id="956377289">
          <w:marLeft w:val="0"/>
          <w:marRight w:val="0"/>
          <w:marTop w:val="0"/>
          <w:marBottom w:val="0"/>
          <w:divBdr>
            <w:top w:val="none" w:sz="0" w:space="0" w:color="auto"/>
            <w:left w:val="none" w:sz="0" w:space="0" w:color="auto"/>
            <w:bottom w:val="none" w:sz="0" w:space="0" w:color="auto"/>
            <w:right w:val="none" w:sz="0" w:space="0" w:color="auto"/>
          </w:divBdr>
        </w:div>
      </w:divsChild>
    </w:div>
    <w:div w:id="1295678632">
      <w:bodyDiv w:val="1"/>
      <w:marLeft w:val="0"/>
      <w:marRight w:val="0"/>
      <w:marTop w:val="0"/>
      <w:marBottom w:val="0"/>
      <w:divBdr>
        <w:top w:val="none" w:sz="0" w:space="0" w:color="auto"/>
        <w:left w:val="none" w:sz="0" w:space="0" w:color="auto"/>
        <w:bottom w:val="none" w:sz="0" w:space="0" w:color="auto"/>
        <w:right w:val="none" w:sz="0" w:space="0" w:color="auto"/>
      </w:divBdr>
    </w:div>
    <w:div w:id="1298147508">
      <w:bodyDiv w:val="1"/>
      <w:marLeft w:val="0"/>
      <w:marRight w:val="0"/>
      <w:marTop w:val="0"/>
      <w:marBottom w:val="0"/>
      <w:divBdr>
        <w:top w:val="none" w:sz="0" w:space="0" w:color="auto"/>
        <w:left w:val="none" w:sz="0" w:space="0" w:color="auto"/>
        <w:bottom w:val="none" w:sz="0" w:space="0" w:color="auto"/>
        <w:right w:val="none" w:sz="0" w:space="0" w:color="auto"/>
      </w:divBdr>
      <w:divsChild>
        <w:div w:id="298923704">
          <w:marLeft w:val="0"/>
          <w:marRight w:val="0"/>
          <w:marTop w:val="0"/>
          <w:marBottom w:val="0"/>
          <w:divBdr>
            <w:top w:val="none" w:sz="0" w:space="0" w:color="auto"/>
            <w:left w:val="none" w:sz="0" w:space="0" w:color="auto"/>
            <w:bottom w:val="none" w:sz="0" w:space="0" w:color="auto"/>
            <w:right w:val="none" w:sz="0" w:space="0" w:color="auto"/>
          </w:divBdr>
        </w:div>
      </w:divsChild>
    </w:div>
    <w:div w:id="1300065891">
      <w:bodyDiv w:val="1"/>
      <w:marLeft w:val="0"/>
      <w:marRight w:val="0"/>
      <w:marTop w:val="0"/>
      <w:marBottom w:val="0"/>
      <w:divBdr>
        <w:top w:val="none" w:sz="0" w:space="0" w:color="auto"/>
        <w:left w:val="none" w:sz="0" w:space="0" w:color="auto"/>
        <w:bottom w:val="none" w:sz="0" w:space="0" w:color="auto"/>
        <w:right w:val="none" w:sz="0" w:space="0" w:color="auto"/>
      </w:divBdr>
      <w:divsChild>
        <w:div w:id="1655528583">
          <w:marLeft w:val="0"/>
          <w:marRight w:val="0"/>
          <w:marTop w:val="0"/>
          <w:marBottom w:val="0"/>
          <w:divBdr>
            <w:top w:val="none" w:sz="0" w:space="0" w:color="auto"/>
            <w:left w:val="none" w:sz="0" w:space="0" w:color="auto"/>
            <w:bottom w:val="none" w:sz="0" w:space="0" w:color="auto"/>
            <w:right w:val="none" w:sz="0" w:space="0" w:color="auto"/>
          </w:divBdr>
        </w:div>
      </w:divsChild>
    </w:div>
    <w:div w:id="1302005068">
      <w:bodyDiv w:val="1"/>
      <w:marLeft w:val="0"/>
      <w:marRight w:val="0"/>
      <w:marTop w:val="0"/>
      <w:marBottom w:val="0"/>
      <w:divBdr>
        <w:top w:val="none" w:sz="0" w:space="0" w:color="auto"/>
        <w:left w:val="none" w:sz="0" w:space="0" w:color="auto"/>
        <w:bottom w:val="none" w:sz="0" w:space="0" w:color="auto"/>
        <w:right w:val="none" w:sz="0" w:space="0" w:color="auto"/>
      </w:divBdr>
      <w:divsChild>
        <w:div w:id="1268853638">
          <w:marLeft w:val="0"/>
          <w:marRight w:val="0"/>
          <w:marTop w:val="0"/>
          <w:marBottom w:val="0"/>
          <w:divBdr>
            <w:top w:val="none" w:sz="0" w:space="0" w:color="auto"/>
            <w:left w:val="none" w:sz="0" w:space="0" w:color="auto"/>
            <w:bottom w:val="none" w:sz="0" w:space="0" w:color="auto"/>
            <w:right w:val="none" w:sz="0" w:space="0" w:color="auto"/>
          </w:divBdr>
        </w:div>
      </w:divsChild>
    </w:div>
    <w:div w:id="1302418280">
      <w:bodyDiv w:val="1"/>
      <w:marLeft w:val="0"/>
      <w:marRight w:val="0"/>
      <w:marTop w:val="0"/>
      <w:marBottom w:val="0"/>
      <w:divBdr>
        <w:top w:val="none" w:sz="0" w:space="0" w:color="auto"/>
        <w:left w:val="none" w:sz="0" w:space="0" w:color="auto"/>
        <w:bottom w:val="none" w:sz="0" w:space="0" w:color="auto"/>
        <w:right w:val="none" w:sz="0" w:space="0" w:color="auto"/>
      </w:divBdr>
      <w:divsChild>
        <w:div w:id="1482118192">
          <w:marLeft w:val="0"/>
          <w:marRight w:val="0"/>
          <w:marTop w:val="0"/>
          <w:marBottom w:val="0"/>
          <w:divBdr>
            <w:top w:val="none" w:sz="0" w:space="0" w:color="auto"/>
            <w:left w:val="none" w:sz="0" w:space="0" w:color="auto"/>
            <w:bottom w:val="none" w:sz="0" w:space="0" w:color="auto"/>
            <w:right w:val="none" w:sz="0" w:space="0" w:color="auto"/>
          </w:divBdr>
        </w:div>
      </w:divsChild>
    </w:div>
    <w:div w:id="1303272508">
      <w:bodyDiv w:val="1"/>
      <w:marLeft w:val="0"/>
      <w:marRight w:val="0"/>
      <w:marTop w:val="0"/>
      <w:marBottom w:val="0"/>
      <w:divBdr>
        <w:top w:val="none" w:sz="0" w:space="0" w:color="auto"/>
        <w:left w:val="none" w:sz="0" w:space="0" w:color="auto"/>
        <w:bottom w:val="none" w:sz="0" w:space="0" w:color="auto"/>
        <w:right w:val="none" w:sz="0" w:space="0" w:color="auto"/>
      </w:divBdr>
    </w:div>
    <w:div w:id="1310742299">
      <w:bodyDiv w:val="1"/>
      <w:marLeft w:val="0"/>
      <w:marRight w:val="0"/>
      <w:marTop w:val="0"/>
      <w:marBottom w:val="0"/>
      <w:divBdr>
        <w:top w:val="none" w:sz="0" w:space="0" w:color="auto"/>
        <w:left w:val="none" w:sz="0" w:space="0" w:color="auto"/>
        <w:bottom w:val="none" w:sz="0" w:space="0" w:color="auto"/>
        <w:right w:val="none" w:sz="0" w:space="0" w:color="auto"/>
      </w:divBdr>
    </w:div>
    <w:div w:id="1311326742">
      <w:bodyDiv w:val="1"/>
      <w:marLeft w:val="0"/>
      <w:marRight w:val="0"/>
      <w:marTop w:val="0"/>
      <w:marBottom w:val="0"/>
      <w:divBdr>
        <w:top w:val="none" w:sz="0" w:space="0" w:color="auto"/>
        <w:left w:val="none" w:sz="0" w:space="0" w:color="auto"/>
        <w:bottom w:val="none" w:sz="0" w:space="0" w:color="auto"/>
        <w:right w:val="none" w:sz="0" w:space="0" w:color="auto"/>
      </w:divBdr>
      <w:divsChild>
        <w:div w:id="615336447">
          <w:marLeft w:val="0"/>
          <w:marRight w:val="0"/>
          <w:marTop w:val="0"/>
          <w:marBottom w:val="0"/>
          <w:divBdr>
            <w:top w:val="none" w:sz="0" w:space="0" w:color="auto"/>
            <w:left w:val="none" w:sz="0" w:space="0" w:color="auto"/>
            <w:bottom w:val="none" w:sz="0" w:space="0" w:color="auto"/>
            <w:right w:val="none" w:sz="0" w:space="0" w:color="auto"/>
          </w:divBdr>
        </w:div>
      </w:divsChild>
    </w:div>
    <w:div w:id="1311714227">
      <w:bodyDiv w:val="1"/>
      <w:marLeft w:val="0"/>
      <w:marRight w:val="0"/>
      <w:marTop w:val="0"/>
      <w:marBottom w:val="0"/>
      <w:divBdr>
        <w:top w:val="none" w:sz="0" w:space="0" w:color="auto"/>
        <w:left w:val="none" w:sz="0" w:space="0" w:color="auto"/>
        <w:bottom w:val="none" w:sz="0" w:space="0" w:color="auto"/>
        <w:right w:val="none" w:sz="0" w:space="0" w:color="auto"/>
      </w:divBdr>
    </w:div>
    <w:div w:id="1313949965">
      <w:bodyDiv w:val="1"/>
      <w:marLeft w:val="0"/>
      <w:marRight w:val="0"/>
      <w:marTop w:val="0"/>
      <w:marBottom w:val="0"/>
      <w:divBdr>
        <w:top w:val="none" w:sz="0" w:space="0" w:color="auto"/>
        <w:left w:val="none" w:sz="0" w:space="0" w:color="auto"/>
        <w:bottom w:val="none" w:sz="0" w:space="0" w:color="auto"/>
        <w:right w:val="none" w:sz="0" w:space="0" w:color="auto"/>
      </w:divBdr>
    </w:div>
    <w:div w:id="1316059223">
      <w:bodyDiv w:val="1"/>
      <w:marLeft w:val="0"/>
      <w:marRight w:val="0"/>
      <w:marTop w:val="0"/>
      <w:marBottom w:val="0"/>
      <w:divBdr>
        <w:top w:val="none" w:sz="0" w:space="0" w:color="auto"/>
        <w:left w:val="none" w:sz="0" w:space="0" w:color="auto"/>
        <w:bottom w:val="none" w:sz="0" w:space="0" w:color="auto"/>
        <w:right w:val="none" w:sz="0" w:space="0" w:color="auto"/>
      </w:divBdr>
    </w:div>
    <w:div w:id="1321957477">
      <w:bodyDiv w:val="1"/>
      <w:marLeft w:val="0"/>
      <w:marRight w:val="0"/>
      <w:marTop w:val="0"/>
      <w:marBottom w:val="0"/>
      <w:divBdr>
        <w:top w:val="none" w:sz="0" w:space="0" w:color="auto"/>
        <w:left w:val="none" w:sz="0" w:space="0" w:color="auto"/>
        <w:bottom w:val="none" w:sz="0" w:space="0" w:color="auto"/>
        <w:right w:val="none" w:sz="0" w:space="0" w:color="auto"/>
      </w:divBdr>
      <w:divsChild>
        <w:div w:id="1846556975">
          <w:marLeft w:val="0"/>
          <w:marRight w:val="0"/>
          <w:marTop w:val="0"/>
          <w:marBottom w:val="0"/>
          <w:divBdr>
            <w:top w:val="none" w:sz="0" w:space="0" w:color="auto"/>
            <w:left w:val="none" w:sz="0" w:space="0" w:color="auto"/>
            <w:bottom w:val="none" w:sz="0" w:space="0" w:color="auto"/>
            <w:right w:val="none" w:sz="0" w:space="0" w:color="auto"/>
          </w:divBdr>
        </w:div>
      </w:divsChild>
    </w:div>
    <w:div w:id="1323966290">
      <w:bodyDiv w:val="1"/>
      <w:marLeft w:val="0"/>
      <w:marRight w:val="0"/>
      <w:marTop w:val="0"/>
      <w:marBottom w:val="0"/>
      <w:divBdr>
        <w:top w:val="none" w:sz="0" w:space="0" w:color="auto"/>
        <w:left w:val="none" w:sz="0" w:space="0" w:color="auto"/>
        <w:bottom w:val="none" w:sz="0" w:space="0" w:color="auto"/>
        <w:right w:val="none" w:sz="0" w:space="0" w:color="auto"/>
      </w:divBdr>
    </w:div>
    <w:div w:id="1334844479">
      <w:bodyDiv w:val="1"/>
      <w:marLeft w:val="0"/>
      <w:marRight w:val="0"/>
      <w:marTop w:val="0"/>
      <w:marBottom w:val="0"/>
      <w:divBdr>
        <w:top w:val="none" w:sz="0" w:space="0" w:color="auto"/>
        <w:left w:val="none" w:sz="0" w:space="0" w:color="auto"/>
        <w:bottom w:val="none" w:sz="0" w:space="0" w:color="auto"/>
        <w:right w:val="none" w:sz="0" w:space="0" w:color="auto"/>
      </w:divBdr>
    </w:div>
    <w:div w:id="1344741793">
      <w:bodyDiv w:val="1"/>
      <w:marLeft w:val="0"/>
      <w:marRight w:val="0"/>
      <w:marTop w:val="0"/>
      <w:marBottom w:val="0"/>
      <w:divBdr>
        <w:top w:val="none" w:sz="0" w:space="0" w:color="auto"/>
        <w:left w:val="none" w:sz="0" w:space="0" w:color="auto"/>
        <w:bottom w:val="none" w:sz="0" w:space="0" w:color="auto"/>
        <w:right w:val="none" w:sz="0" w:space="0" w:color="auto"/>
      </w:divBdr>
    </w:div>
    <w:div w:id="1359741834">
      <w:bodyDiv w:val="1"/>
      <w:marLeft w:val="0"/>
      <w:marRight w:val="0"/>
      <w:marTop w:val="0"/>
      <w:marBottom w:val="0"/>
      <w:divBdr>
        <w:top w:val="none" w:sz="0" w:space="0" w:color="auto"/>
        <w:left w:val="none" w:sz="0" w:space="0" w:color="auto"/>
        <w:bottom w:val="none" w:sz="0" w:space="0" w:color="auto"/>
        <w:right w:val="none" w:sz="0" w:space="0" w:color="auto"/>
      </w:divBdr>
      <w:divsChild>
        <w:div w:id="1707945526">
          <w:marLeft w:val="0"/>
          <w:marRight w:val="0"/>
          <w:marTop w:val="0"/>
          <w:marBottom w:val="0"/>
          <w:divBdr>
            <w:top w:val="none" w:sz="0" w:space="0" w:color="auto"/>
            <w:left w:val="none" w:sz="0" w:space="0" w:color="auto"/>
            <w:bottom w:val="none" w:sz="0" w:space="0" w:color="auto"/>
            <w:right w:val="none" w:sz="0" w:space="0" w:color="auto"/>
          </w:divBdr>
        </w:div>
      </w:divsChild>
    </w:div>
    <w:div w:id="1363166998">
      <w:bodyDiv w:val="1"/>
      <w:marLeft w:val="0"/>
      <w:marRight w:val="0"/>
      <w:marTop w:val="0"/>
      <w:marBottom w:val="0"/>
      <w:divBdr>
        <w:top w:val="none" w:sz="0" w:space="0" w:color="auto"/>
        <w:left w:val="none" w:sz="0" w:space="0" w:color="auto"/>
        <w:bottom w:val="none" w:sz="0" w:space="0" w:color="auto"/>
        <w:right w:val="none" w:sz="0" w:space="0" w:color="auto"/>
      </w:divBdr>
    </w:div>
    <w:div w:id="1373530795">
      <w:bodyDiv w:val="1"/>
      <w:marLeft w:val="0"/>
      <w:marRight w:val="0"/>
      <w:marTop w:val="0"/>
      <w:marBottom w:val="0"/>
      <w:divBdr>
        <w:top w:val="none" w:sz="0" w:space="0" w:color="auto"/>
        <w:left w:val="none" w:sz="0" w:space="0" w:color="auto"/>
        <w:bottom w:val="none" w:sz="0" w:space="0" w:color="auto"/>
        <w:right w:val="none" w:sz="0" w:space="0" w:color="auto"/>
      </w:divBdr>
    </w:div>
    <w:div w:id="1374576834">
      <w:bodyDiv w:val="1"/>
      <w:marLeft w:val="0"/>
      <w:marRight w:val="0"/>
      <w:marTop w:val="0"/>
      <w:marBottom w:val="0"/>
      <w:divBdr>
        <w:top w:val="none" w:sz="0" w:space="0" w:color="auto"/>
        <w:left w:val="none" w:sz="0" w:space="0" w:color="auto"/>
        <w:bottom w:val="none" w:sz="0" w:space="0" w:color="auto"/>
        <w:right w:val="none" w:sz="0" w:space="0" w:color="auto"/>
      </w:divBdr>
      <w:divsChild>
        <w:div w:id="36399854">
          <w:marLeft w:val="0"/>
          <w:marRight w:val="0"/>
          <w:marTop w:val="0"/>
          <w:marBottom w:val="0"/>
          <w:divBdr>
            <w:top w:val="none" w:sz="0" w:space="0" w:color="auto"/>
            <w:left w:val="none" w:sz="0" w:space="0" w:color="auto"/>
            <w:bottom w:val="none" w:sz="0" w:space="0" w:color="auto"/>
            <w:right w:val="none" w:sz="0" w:space="0" w:color="auto"/>
          </w:divBdr>
        </w:div>
      </w:divsChild>
    </w:div>
    <w:div w:id="1379084731">
      <w:bodyDiv w:val="1"/>
      <w:marLeft w:val="0"/>
      <w:marRight w:val="0"/>
      <w:marTop w:val="0"/>
      <w:marBottom w:val="0"/>
      <w:divBdr>
        <w:top w:val="none" w:sz="0" w:space="0" w:color="auto"/>
        <w:left w:val="none" w:sz="0" w:space="0" w:color="auto"/>
        <w:bottom w:val="none" w:sz="0" w:space="0" w:color="auto"/>
        <w:right w:val="none" w:sz="0" w:space="0" w:color="auto"/>
      </w:divBdr>
    </w:div>
    <w:div w:id="1387608909">
      <w:bodyDiv w:val="1"/>
      <w:marLeft w:val="0"/>
      <w:marRight w:val="0"/>
      <w:marTop w:val="0"/>
      <w:marBottom w:val="0"/>
      <w:divBdr>
        <w:top w:val="none" w:sz="0" w:space="0" w:color="auto"/>
        <w:left w:val="none" w:sz="0" w:space="0" w:color="auto"/>
        <w:bottom w:val="none" w:sz="0" w:space="0" w:color="auto"/>
        <w:right w:val="none" w:sz="0" w:space="0" w:color="auto"/>
      </w:divBdr>
      <w:divsChild>
        <w:div w:id="798916439">
          <w:marLeft w:val="0"/>
          <w:marRight w:val="0"/>
          <w:marTop w:val="0"/>
          <w:marBottom w:val="0"/>
          <w:divBdr>
            <w:top w:val="none" w:sz="0" w:space="0" w:color="auto"/>
            <w:left w:val="none" w:sz="0" w:space="0" w:color="auto"/>
            <w:bottom w:val="none" w:sz="0" w:space="0" w:color="auto"/>
            <w:right w:val="none" w:sz="0" w:space="0" w:color="auto"/>
          </w:divBdr>
        </w:div>
      </w:divsChild>
    </w:div>
    <w:div w:id="1388796965">
      <w:bodyDiv w:val="1"/>
      <w:marLeft w:val="0"/>
      <w:marRight w:val="0"/>
      <w:marTop w:val="0"/>
      <w:marBottom w:val="0"/>
      <w:divBdr>
        <w:top w:val="none" w:sz="0" w:space="0" w:color="auto"/>
        <w:left w:val="none" w:sz="0" w:space="0" w:color="auto"/>
        <w:bottom w:val="none" w:sz="0" w:space="0" w:color="auto"/>
        <w:right w:val="none" w:sz="0" w:space="0" w:color="auto"/>
      </w:divBdr>
      <w:divsChild>
        <w:div w:id="639573083">
          <w:marLeft w:val="0"/>
          <w:marRight w:val="0"/>
          <w:marTop w:val="0"/>
          <w:marBottom w:val="0"/>
          <w:divBdr>
            <w:top w:val="none" w:sz="0" w:space="0" w:color="auto"/>
            <w:left w:val="none" w:sz="0" w:space="0" w:color="auto"/>
            <w:bottom w:val="none" w:sz="0" w:space="0" w:color="auto"/>
            <w:right w:val="none" w:sz="0" w:space="0" w:color="auto"/>
          </w:divBdr>
        </w:div>
      </w:divsChild>
    </w:div>
    <w:div w:id="1389954693">
      <w:bodyDiv w:val="1"/>
      <w:marLeft w:val="0"/>
      <w:marRight w:val="0"/>
      <w:marTop w:val="0"/>
      <w:marBottom w:val="0"/>
      <w:divBdr>
        <w:top w:val="none" w:sz="0" w:space="0" w:color="auto"/>
        <w:left w:val="none" w:sz="0" w:space="0" w:color="auto"/>
        <w:bottom w:val="none" w:sz="0" w:space="0" w:color="auto"/>
        <w:right w:val="none" w:sz="0" w:space="0" w:color="auto"/>
      </w:divBdr>
      <w:divsChild>
        <w:div w:id="1999649875">
          <w:marLeft w:val="0"/>
          <w:marRight w:val="0"/>
          <w:marTop w:val="0"/>
          <w:marBottom w:val="0"/>
          <w:divBdr>
            <w:top w:val="none" w:sz="0" w:space="0" w:color="auto"/>
            <w:left w:val="none" w:sz="0" w:space="0" w:color="auto"/>
            <w:bottom w:val="none" w:sz="0" w:space="0" w:color="auto"/>
            <w:right w:val="none" w:sz="0" w:space="0" w:color="auto"/>
          </w:divBdr>
        </w:div>
      </w:divsChild>
    </w:div>
    <w:div w:id="1393188940">
      <w:bodyDiv w:val="1"/>
      <w:marLeft w:val="0"/>
      <w:marRight w:val="0"/>
      <w:marTop w:val="0"/>
      <w:marBottom w:val="0"/>
      <w:divBdr>
        <w:top w:val="none" w:sz="0" w:space="0" w:color="auto"/>
        <w:left w:val="none" w:sz="0" w:space="0" w:color="auto"/>
        <w:bottom w:val="none" w:sz="0" w:space="0" w:color="auto"/>
        <w:right w:val="none" w:sz="0" w:space="0" w:color="auto"/>
      </w:divBdr>
    </w:div>
    <w:div w:id="1401714747">
      <w:bodyDiv w:val="1"/>
      <w:marLeft w:val="0"/>
      <w:marRight w:val="0"/>
      <w:marTop w:val="0"/>
      <w:marBottom w:val="0"/>
      <w:divBdr>
        <w:top w:val="none" w:sz="0" w:space="0" w:color="auto"/>
        <w:left w:val="none" w:sz="0" w:space="0" w:color="auto"/>
        <w:bottom w:val="none" w:sz="0" w:space="0" w:color="auto"/>
        <w:right w:val="none" w:sz="0" w:space="0" w:color="auto"/>
      </w:divBdr>
    </w:div>
    <w:div w:id="1415472257">
      <w:bodyDiv w:val="1"/>
      <w:marLeft w:val="0"/>
      <w:marRight w:val="0"/>
      <w:marTop w:val="0"/>
      <w:marBottom w:val="0"/>
      <w:divBdr>
        <w:top w:val="none" w:sz="0" w:space="0" w:color="auto"/>
        <w:left w:val="none" w:sz="0" w:space="0" w:color="auto"/>
        <w:bottom w:val="none" w:sz="0" w:space="0" w:color="auto"/>
        <w:right w:val="none" w:sz="0" w:space="0" w:color="auto"/>
      </w:divBdr>
      <w:divsChild>
        <w:div w:id="427117779">
          <w:marLeft w:val="0"/>
          <w:marRight w:val="0"/>
          <w:marTop w:val="0"/>
          <w:marBottom w:val="0"/>
          <w:divBdr>
            <w:top w:val="none" w:sz="0" w:space="0" w:color="auto"/>
            <w:left w:val="none" w:sz="0" w:space="0" w:color="auto"/>
            <w:bottom w:val="none" w:sz="0" w:space="0" w:color="auto"/>
            <w:right w:val="none" w:sz="0" w:space="0" w:color="auto"/>
          </w:divBdr>
        </w:div>
      </w:divsChild>
    </w:div>
    <w:div w:id="1420911650">
      <w:bodyDiv w:val="1"/>
      <w:marLeft w:val="0"/>
      <w:marRight w:val="0"/>
      <w:marTop w:val="0"/>
      <w:marBottom w:val="0"/>
      <w:divBdr>
        <w:top w:val="none" w:sz="0" w:space="0" w:color="auto"/>
        <w:left w:val="none" w:sz="0" w:space="0" w:color="auto"/>
        <w:bottom w:val="none" w:sz="0" w:space="0" w:color="auto"/>
        <w:right w:val="none" w:sz="0" w:space="0" w:color="auto"/>
      </w:divBdr>
    </w:div>
    <w:div w:id="1431660320">
      <w:bodyDiv w:val="1"/>
      <w:marLeft w:val="0"/>
      <w:marRight w:val="0"/>
      <w:marTop w:val="0"/>
      <w:marBottom w:val="0"/>
      <w:divBdr>
        <w:top w:val="none" w:sz="0" w:space="0" w:color="auto"/>
        <w:left w:val="none" w:sz="0" w:space="0" w:color="auto"/>
        <w:bottom w:val="none" w:sz="0" w:space="0" w:color="auto"/>
        <w:right w:val="none" w:sz="0" w:space="0" w:color="auto"/>
      </w:divBdr>
    </w:div>
    <w:div w:id="1435588933">
      <w:bodyDiv w:val="1"/>
      <w:marLeft w:val="0"/>
      <w:marRight w:val="0"/>
      <w:marTop w:val="0"/>
      <w:marBottom w:val="0"/>
      <w:divBdr>
        <w:top w:val="none" w:sz="0" w:space="0" w:color="auto"/>
        <w:left w:val="none" w:sz="0" w:space="0" w:color="auto"/>
        <w:bottom w:val="none" w:sz="0" w:space="0" w:color="auto"/>
        <w:right w:val="none" w:sz="0" w:space="0" w:color="auto"/>
      </w:divBdr>
    </w:div>
    <w:div w:id="1439133795">
      <w:bodyDiv w:val="1"/>
      <w:marLeft w:val="0"/>
      <w:marRight w:val="0"/>
      <w:marTop w:val="0"/>
      <w:marBottom w:val="0"/>
      <w:divBdr>
        <w:top w:val="none" w:sz="0" w:space="0" w:color="auto"/>
        <w:left w:val="none" w:sz="0" w:space="0" w:color="auto"/>
        <w:bottom w:val="none" w:sz="0" w:space="0" w:color="auto"/>
        <w:right w:val="none" w:sz="0" w:space="0" w:color="auto"/>
      </w:divBdr>
    </w:div>
    <w:div w:id="1440221590">
      <w:bodyDiv w:val="1"/>
      <w:marLeft w:val="0"/>
      <w:marRight w:val="0"/>
      <w:marTop w:val="0"/>
      <w:marBottom w:val="0"/>
      <w:divBdr>
        <w:top w:val="none" w:sz="0" w:space="0" w:color="auto"/>
        <w:left w:val="none" w:sz="0" w:space="0" w:color="auto"/>
        <w:bottom w:val="none" w:sz="0" w:space="0" w:color="auto"/>
        <w:right w:val="none" w:sz="0" w:space="0" w:color="auto"/>
      </w:divBdr>
      <w:divsChild>
        <w:div w:id="1515268968">
          <w:marLeft w:val="0"/>
          <w:marRight w:val="0"/>
          <w:marTop w:val="0"/>
          <w:marBottom w:val="0"/>
          <w:divBdr>
            <w:top w:val="none" w:sz="0" w:space="0" w:color="auto"/>
            <w:left w:val="none" w:sz="0" w:space="0" w:color="auto"/>
            <w:bottom w:val="none" w:sz="0" w:space="0" w:color="auto"/>
            <w:right w:val="none" w:sz="0" w:space="0" w:color="auto"/>
          </w:divBdr>
          <w:divsChild>
            <w:div w:id="300308682">
              <w:marLeft w:val="0"/>
              <w:marRight w:val="0"/>
              <w:marTop w:val="0"/>
              <w:marBottom w:val="0"/>
              <w:divBdr>
                <w:top w:val="none" w:sz="0" w:space="0" w:color="auto"/>
                <w:left w:val="none" w:sz="0" w:space="0" w:color="auto"/>
                <w:bottom w:val="none" w:sz="0" w:space="0" w:color="auto"/>
                <w:right w:val="none" w:sz="0" w:space="0" w:color="auto"/>
              </w:divBdr>
              <w:divsChild>
                <w:div w:id="697202176">
                  <w:marLeft w:val="0"/>
                  <w:marRight w:val="0"/>
                  <w:marTop w:val="0"/>
                  <w:marBottom w:val="0"/>
                  <w:divBdr>
                    <w:top w:val="none" w:sz="0" w:space="0" w:color="auto"/>
                    <w:left w:val="none" w:sz="0" w:space="0" w:color="auto"/>
                    <w:bottom w:val="none" w:sz="0" w:space="0" w:color="auto"/>
                    <w:right w:val="none" w:sz="0" w:space="0" w:color="auto"/>
                  </w:divBdr>
                  <w:divsChild>
                    <w:div w:id="145627779">
                      <w:marLeft w:val="-225"/>
                      <w:marRight w:val="-225"/>
                      <w:marTop w:val="0"/>
                      <w:marBottom w:val="0"/>
                      <w:divBdr>
                        <w:top w:val="none" w:sz="0" w:space="0" w:color="auto"/>
                        <w:left w:val="none" w:sz="0" w:space="0" w:color="auto"/>
                        <w:bottom w:val="none" w:sz="0" w:space="0" w:color="auto"/>
                        <w:right w:val="none" w:sz="0" w:space="0" w:color="auto"/>
                      </w:divBdr>
                      <w:divsChild>
                        <w:div w:id="821584626">
                          <w:marLeft w:val="0"/>
                          <w:marRight w:val="0"/>
                          <w:marTop w:val="0"/>
                          <w:marBottom w:val="0"/>
                          <w:divBdr>
                            <w:top w:val="none" w:sz="0" w:space="0" w:color="auto"/>
                            <w:left w:val="none" w:sz="0" w:space="0" w:color="auto"/>
                            <w:bottom w:val="none" w:sz="0" w:space="0" w:color="auto"/>
                            <w:right w:val="none" w:sz="0" w:space="0" w:color="auto"/>
                          </w:divBdr>
                          <w:divsChild>
                            <w:div w:id="1233078168">
                              <w:marLeft w:val="0"/>
                              <w:marRight w:val="0"/>
                              <w:marTop w:val="0"/>
                              <w:marBottom w:val="0"/>
                              <w:divBdr>
                                <w:top w:val="none" w:sz="0" w:space="0" w:color="auto"/>
                                <w:left w:val="none" w:sz="0" w:space="0" w:color="auto"/>
                                <w:bottom w:val="none" w:sz="0" w:space="0" w:color="auto"/>
                                <w:right w:val="none" w:sz="0" w:space="0" w:color="auto"/>
                              </w:divBdr>
                              <w:divsChild>
                                <w:div w:id="625501653">
                                  <w:marLeft w:val="0"/>
                                  <w:marRight w:val="0"/>
                                  <w:marTop w:val="0"/>
                                  <w:marBottom w:val="0"/>
                                  <w:divBdr>
                                    <w:top w:val="none" w:sz="0" w:space="0" w:color="auto"/>
                                    <w:left w:val="none" w:sz="0" w:space="0" w:color="auto"/>
                                    <w:bottom w:val="none" w:sz="0" w:space="0" w:color="auto"/>
                                    <w:right w:val="none" w:sz="0" w:space="0" w:color="auto"/>
                                  </w:divBdr>
                                  <w:divsChild>
                                    <w:div w:id="47147613">
                                      <w:marLeft w:val="0"/>
                                      <w:marRight w:val="0"/>
                                      <w:marTop w:val="0"/>
                                      <w:marBottom w:val="0"/>
                                      <w:divBdr>
                                        <w:top w:val="none" w:sz="0" w:space="0" w:color="auto"/>
                                        <w:left w:val="none" w:sz="0" w:space="0" w:color="auto"/>
                                        <w:bottom w:val="none" w:sz="0" w:space="0" w:color="auto"/>
                                        <w:right w:val="none" w:sz="0" w:space="0" w:color="auto"/>
                                      </w:divBdr>
                                      <w:divsChild>
                                        <w:div w:id="1820074427">
                                          <w:marLeft w:val="0"/>
                                          <w:marRight w:val="0"/>
                                          <w:marTop w:val="0"/>
                                          <w:marBottom w:val="0"/>
                                          <w:divBdr>
                                            <w:top w:val="none" w:sz="0" w:space="0" w:color="auto"/>
                                            <w:left w:val="none" w:sz="0" w:space="0" w:color="auto"/>
                                            <w:bottom w:val="none" w:sz="0" w:space="0" w:color="auto"/>
                                            <w:right w:val="none" w:sz="0" w:space="0" w:color="auto"/>
                                          </w:divBdr>
                                          <w:divsChild>
                                            <w:div w:id="20895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1803541">
      <w:bodyDiv w:val="1"/>
      <w:marLeft w:val="0"/>
      <w:marRight w:val="0"/>
      <w:marTop w:val="0"/>
      <w:marBottom w:val="0"/>
      <w:divBdr>
        <w:top w:val="none" w:sz="0" w:space="0" w:color="auto"/>
        <w:left w:val="none" w:sz="0" w:space="0" w:color="auto"/>
        <w:bottom w:val="none" w:sz="0" w:space="0" w:color="auto"/>
        <w:right w:val="none" w:sz="0" w:space="0" w:color="auto"/>
      </w:divBdr>
      <w:divsChild>
        <w:div w:id="1469587257">
          <w:marLeft w:val="0"/>
          <w:marRight w:val="0"/>
          <w:marTop w:val="0"/>
          <w:marBottom w:val="0"/>
          <w:divBdr>
            <w:top w:val="none" w:sz="0" w:space="0" w:color="auto"/>
            <w:left w:val="none" w:sz="0" w:space="0" w:color="auto"/>
            <w:bottom w:val="none" w:sz="0" w:space="0" w:color="auto"/>
            <w:right w:val="none" w:sz="0" w:space="0" w:color="auto"/>
          </w:divBdr>
        </w:div>
      </w:divsChild>
    </w:div>
    <w:div w:id="1464888480">
      <w:bodyDiv w:val="1"/>
      <w:marLeft w:val="0"/>
      <w:marRight w:val="0"/>
      <w:marTop w:val="0"/>
      <w:marBottom w:val="0"/>
      <w:divBdr>
        <w:top w:val="none" w:sz="0" w:space="0" w:color="auto"/>
        <w:left w:val="none" w:sz="0" w:space="0" w:color="auto"/>
        <w:bottom w:val="none" w:sz="0" w:space="0" w:color="auto"/>
        <w:right w:val="none" w:sz="0" w:space="0" w:color="auto"/>
      </w:divBdr>
    </w:div>
    <w:div w:id="1467430840">
      <w:bodyDiv w:val="1"/>
      <w:marLeft w:val="0"/>
      <w:marRight w:val="0"/>
      <w:marTop w:val="0"/>
      <w:marBottom w:val="0"/>
      <w:divBdr>
        <w:top w:val="none" w:sz="0" w:space="0" w:color="auto"/>
        <w:left w:val="none" w:sz="0" w:space="0" w:color="auto"/>
        <w:bottom w:val="none" w:sz="0" w:space="0" w:color="auto"/>
        <w:right w:val="none" w:sz="0" w:space="0" w:color="auto"/>
      </w:divBdr>
    </w:div>
    <w:div w:id="1486817151">
      <w:bodyDiv w:val="1"/>
      <w:marLeft w:val="0"/>
      <w:marRight w:val="0"/>
      <w:marTop w:val="0"/>
      <w:marBottom w:val="0"/>
      <w:divBdr>
        <w:top w:val="none" w:sz="0" w:space="0" w:color="auto"/>
        <w:left w:val="none" w:sz="0" w:space="0" w:color="auto"/>
        <w:bottom w:val="none" w:sz="0" w:space="0" w:color="auto"/>
        <w:right w:val="none" w:sz="0" w:space="0" w:color="auto"/>
      </w:divBdr>
    </w:div>
    <w:div w:id="1486975586">
      <w:bodyDiv w:val="1"/>
      <w:marLeft w:val="0"/>
      <w:marRight w:val="0"/>
      <w:marTop w:val="0"/>
      <w:marBottom w:val="0"/>
      <w:divBdr>
        <w:top w:val="none" w:sz="0" w:space="0" w:color="auto"/>
        <w:left w:val="none" w:sz="0" w:space="0" w:color="auto"/>
        <w:bottom w:val="none" w:sz="0" w:space="0" w:color="auto"/>
        <w:right w:val="none" w:sz="0" w:space="0" w:color="auto"/>
      </w:divBdr>
      <w:divsChild>
        <w:div w:id="311300329">
          <w:marLeft w:val="0"/>
          <w:marRight w:val="0"/>
          <w:marTop w:val="0"/>
          <w:marBottom w:val="0"/>
          <w:divBdr>
            <w:top w:val="none" w:sz="0" w:space="0" w:color="auto"/>
            <w:left w:val="none" w:sz="0" w:space="0" w:color="auto"/>
            <w:bottom w:val="none" w:sz="0" w:space="0" w:color="auto"/>
            <w:right w:val="none" w:sz="0" w:space="0" w:color="auto"/>
          </w:divBdr>
        </w:div>
      </w:divsChild>
    </w:div>
    <w:div w:id="1497573593">
      <w:bodyDiv w:val="1"/>
      <w:marLeft w:val="0"/>
      <w:marRight w:val="0"/>
      <w:marTop w:val="0"/>
      <w:marBottom w:val="0"/>
      <w:divBdr>
        <w:top w:val="none" w:sz="0" w:space="0" w:color="auto"/>
        <w:left w:val="none" w:sz="0" w:space="0" w:color="auto"/>
        <w:bottom w:val="none" w:sz="0" w:space="0" w:color="auto"/>
        <w:right w:val="none" w:sz="0" w:space="0" w:color="auto"/>
      </w:divBdr>
      <w:divsChild>
        <w:div w:id="1642730750">
          <w:marLeft w:val="0"/>
          <w:marRight w:val="0"/>
          <w:marTop w:val="0"/>
          <w:marBottom w:val="0"/>
          <w:divBdr>
            <w:top w:val="none" w:sz="0" w:space="0" w:color="auto"/>
            <w:left w:val="none" w:sz="0" w:space="0" w:color="auto"/>
            <w:bottom w:val="none" w:sz="0" w:space="0" w:color="auto"/>
            <w:right w:val="none" w:sz="0" w:space="0" w:color="auto"/>
          </w:divBdr>
        </w:div>
      </w:divsChild>
    </w:div>
    <w:div w:id="1500584158">
      <w:bodyDiv w:val="1"/>
      <w:marLeft w:val="0"/>
      <w:marRight w:val="0"/>
      <w:marTop w:val="0"/>
      <w:marBottom w:val="0"/>
      <w:divBdr>
        <w:top w:val="none" w:sz="0" w:space="0" w:color="auto"/>
        <w:left w:val="none" w:sz="0" w:space="0" w:color="auto"/>
        <w:bottom w:val="none" w:sz="0" w:space="0" w:color="auto"/>
        <w:right w:val="none" w:sz="0" w:space="0" w:color="auto"/>
      </w:divBdr>
    </w:div>
    <w:div w:id="1509443961">
      <w:bodyDiv w:val="1"/>
      <w:marLeft w:val="0"/>
      <w:marRight w:val="0"/>
      <w:marTop w:val="0"/>
      <w:marBottom w:val="0"/>
      <w:divBdr>
        <w:top w:val="none" w:sz="0" w:space="0" w:color="auto"/>
        <w:left w:val="none" w:sz="0" w:space="0" w:color="auto"/>
        <w:bottom w:val="none" w:sz="0" w:space="0" w:color="auto"/>
        <w:right w:val="none" w:sz="0" w:space="0" w:color="auto"/>
      </w:divBdr>
      <w:divsChild>
        <w:div w:id="1156725670">
          <w:marLeft w:val="0"/>
          <w:marRight w:val="0"/>
          <w:marTop w:val="0"/>
          <w:marBottom w:val="0"/>
          <w:divBdr>
            <w:top w:val="none" w:sz="0" w:space="0" w:color="auto"/>
            <w:left w:val="none" w:sz="0" w:space="0" w:color="auto"/>
            <w:bottom w:val="none" w:sz="0" w:space="0" w:color="auto"/>
            <w:right w:val="none" w:sz="0" w:space="0" w:color="auto"/>
          </w:divBdr>
        </w:div>
      </w:divsChild>
    </w:div>
    <w:div w:id="1511215985">
      <w:bodyDiv w:val="1"/>
      <w:marLeft w:val="0"/>
      <w:marRight w:val="0"/>
      <w:marTop w:val="0"/>
      <w:marBottom w:val="0"/>
      <w:divBdr>
        <w:top w:val="none" w:sz="0" w:space="0" w:color="auto"/>
        <w:left w:val="none" w:sz="0" w:space="0" w:color="auto"/>
        <w:bottom w:val="none" w:sz="0" w:space="0" w:color="auto"/>
        <w:right w:val="none" w:sz="0" w:space="0" w:color="auto"/>
      </w:divBdr>
      <w:divsChild>
        <w:div w:id="985816033">
          <w:marLeft w:val="0"/>
          <w:marRight w:val="0"/>
          <w:marTop w:val="0"/>
          <w:marBottom w:val="0"/>
          <w:divBdr>
            <w:top w:val="none" w:sz="0" w:space="0" w:color="auto"/>
            <w:left w:val="none" w:sz="0" w:space="0" w:color="auto"/>
            <w:bottom w:val="none" w:sz="0" w:space="0" w:color="auto"/>
            <w:right w:val="none" w:sz="0" w:space="0" w:color="auto"/>
          </w:divBdr>
        </w:div>
      </w:divsChild>
    </w:div>
    <w:div w:id="1516455746">
      <w:bodyDiv w:val="1"/>
      <w:marLeft w:val="0"/>
      <w:marRight w:val="0"/>
      <w:marTop w:val="0"/>
      <w:marBottom w:val="0"/>
      <w:divBdr>
        <w:top w:val="none" w:sz="0" w:space="0" w:color="auto"/>
        <w:left w:val="none" w:sz="0" w:space="0" w:color="auto"/>
        <w:bottom w:val="none" w:sz="0" w:space="0" w:color="auto"/>
        <w:right w:val="none" w:sz="0" w:space="0" w:color="auto"/>
      </w:divBdr>
      <w:divsChild>
        <w:div w:id="988442531">
          <w:marLeft w:val="0"/>
          <w:marRight w:val="0"/>
          <w:marTop w:val="0"/>
          <w:marBottom w:val="0"/>
          <w:divBdr>
            <w:top w:val="none" w:sz="0" w:space="0" w:color="auto"/>
            <w:left w:val="none" w:sz="0" w:space="0" w:color="auto"/>
            <w:bottom w:val="none" w:sz="0" w:space="0" w:color="auto"/>
            <w:right w:val="none" w:sz="0" w:space="0" w:color="auto"/>
          </w:divBdr>
        </w:div>
      </w:divsChild>
    </w:div>
    <w:div w:id="1520465189">
      <w:bodyDiv w:val="1"/>
      <w:marLeft w:val="0"/>
      <w:marRight w:val="0"/>
      <w:marTop w:val="0"/>
      <w:marBottom w:val="0"/>
      <w:divBdr>
        <w:top w:val="none" w:sz="0" w:space="0" w:color="auto"/>
        <w:left w:val="none" w:sz="0" w:space="0" w:color="auto"/>
        <w:bottom w:val="none" w:sz="0" w:space="0" w:color="auto"/>
        <w:right w:val="none" w:sz="0" w:space="0" w:color="auto"/>
      </w:divBdr>
      <w:divsChild>
        <w:div w:id="712583527">
          <w:marLeft w:val="0"/>
          <w:marRight w:val="0"/>
          <w:marTop w:val="0"/>
          <w:marBottom w:val="0"/>
          <w:divBdr>
            <w:top w:val="none" w:sz="0" w:space="0" w:color="auto"/>
            <w:left w:val="none" w:sz="0" w:space="0" w:color="auto"/>
            <w:bottom w:val="none" w:sz="0" w:space="0" w:color="auto"/>
            <w:right w:val="none" w:sz="0" w:space="0" w:color="auto"/>
          </w:divBdr>
        </w:div>
      </w:divsChild>
    </w:div>
    <w:div w:id="1525361252">
      <w:bodyDiv w:val="1"/>
      <w:marLeft w:val="0"/>
      <w:marRight w:val="0"/>
      <w:marTop w:val="0"/>
      <w:marBottom w:val="0"/>
      <w:divBdr>
        <w:top w:val="none" w:sz="0" w:space="0" w:color="auto"/>
        <w:left w:val="none" w:sz="0" w:space="0" w:color="auto"/>
        <w:bottom w:val="none" w:sz="0" w:space="0" w:color="auto"/>
        <w:right w:val="none" w:sz="0" w:space="0" w:color="auto"/>
      </w:divBdr>
    </w:div>
    <w:div w:id="1529637063">
      <w:bodyDiv w:val="1"/>
      <w:marLeft w:val="0"/>
      <w:marRight w:val="0"/>
      <w:marTop w:val="0"/>
      <w:marBottom w:val="0"/>
      <w:divBdr>
        <w:top w:val="none" w:sz="0" w:space="0" w:color="auto"/>
        <w:left w:val="none" w:sz="0" w:space="0" w:color="auto"/>
        <w:bottom w:val="none" w:sz="0" w:space="0" w:color="auto"/>
        <w:right w:val="none" w:sz="0" w:space="0" w:color="auto"/>
      </w:divBdr>
      <w:divsChild>
        <w:div w:id="1118065021">
          <w:marLeft w:val="0"/>
          <w:marRight w:val="0"/>
          <w:marTop w:val="0"/>
          <w:marBottom w:val="0"/>
          <w:divBdr>
            <w:top w:val="none" w:sz="0" w:space="0" w:color="auto"/>
            <w:left w:val="none" w:sz="0" w:space="0" w:color="auto"/>
            <w:bottom w:val="none" w:sz="0" w:space="0" w:color="auto"/>
            <w:right w:val="none" w:sz="0" w:space="0" w:color="auto"/>
          </w:divBdr>
        </w:div>
      </w:divsChild>
    </w:div>
    <w:div w:id="1533877793">
      <w:bodyDiv w:val="1"/>
      <w:marLeft w:val="0"/>
      <w:marRight w:val="0"/>
      <w:marTop w:val="0"/>
      <w:marBottom w:val="0"/>
      <w:divBdr>
        <w:top w:val="none" w:sz="0" w:space="0" w:color="auto"/>
        <w:left w:val="none" w:sz="0" w:space="0" w:color="auto"/>
        <w:bottom w:val="none" w:sz="0" w:space="0" w:color="auto"/>
        <w:right w:val="none" w:sz="0" w:space="0" w:color="auto"/>
      </w:divBdr>
    </w:div>
    <w:div w:id="1555654117">
      <w:bodyDiv w:val="1"/>
      <w:marLeft w:val="0"/>
      <w:marRight w:val="0"/>
      <w:marTop w:val="0"/>
      <w:marBottom w:val="0"/>
      <w:divBdr>
        <w:top w:val="none" w:sz="0" w:space="0" w:color="auto"/>
        <w:left w:val="none" w:sz="0" w:space="0" w:color="auto"/>
        <w:bottom w:val="none" w:sz="0" w:space="0" w:color="auto"/>
        <w:right w:val="none" w:sz="0" w:space="0" w:color="auto"/>
      </w:divBdr>
      <w:divsChild>
        <w:div w:id="697586029">
          <w:marLeft w:val="0"/>
          <w:marRight w:val="0"/>
          <w:marTop w:val="0"/>
          <w:marBottom w:val="0"/>
          <w:divBdr>
            <w:top w:val="none" w:sz="0" w:space="0" w:color="auto"/>
            <w:left w:val="none" w:sz="0" w:space="0" w:color="auto"/>
            <w:bottom w:val="none" w:sz="0" w:space="0" w:color="auto"/>
            <w:right w:val="none" w:sz="0" w:space="0" w:color="auto"/>
          </w:divBdr>
        </w:div>
      </w:divsChild>
    </w:div>
    <w:div w:id="1559197457">
      <w:bodyDiv w:val="1"/>
      <w:marLeft w:val="0"/>
      <w:marRight w:val="0"/>
      <w:marTop w:val="0"/>
      <w:marBottom w:val="0"/>
      <w:divBdr>
        <w:top w:val="none" w:sz="0" w:space="0" w:color="auto"/>
        <w:left w:val="none" w:sz="0" w:space="0" w:color="auto"/>
        <w:bottom w:val="none" w:sz="0" w:space="0" w:color="auto"/>
        <w:right w:val="none" w:sz="0" w:space="0" w:color="auto"/>
      </w:divBdr>
    </w:div>
    <w:div w:id="1565414146">
      <w:bodyDiv w:val="1"/>
      <w:marLeft w:val="0"/>
      <w:marRight w:val="0"/>
      <w:marTop w:val="0"/>
      <w:marBottom w:val="0"/>
      <w:divBdr>
        <w:top w:val="none" w:sz="0" w:space="0" w:color="auto"/>
        <w:left w:val="none" w:sz="0" w:space="0" w:color="auto"/>
        <w:bottom w:val="none" w:sz="0" w:space="0" w:color="auto"/>
        <w:right w:val="none" w:sz="0" w:space="0" w:color="auto"/>
      </w:divBdr>
      <w:divsChild>
        <w:div w:id="446002847">
          <w:marLeft w:val="0"/>
          <w:marRight w:val="0"/>
          <w:marTop w:val="0"/>
          <w:marBottom w:val="0"/>
          <w:divBdr>
            <w:top w:val="none" w:sz="0" w:space="0" w:color="auto"/>
            <w:left w:val="none" w:sz="0" w:space="0" w:color="auto"/>
            <w:bottom w:val="none" w:sz="0" w:space="0" w:color="auto"/>
            <w:right w:val="none" w:sz="0" w:space="0" w:color="auto"/>
          </w:divBdr>
        </w:div>
      </w:divsChild>
    </w:div>
    <w:div w:id="1570573872">
      <w:bodyDiv w:val="1"/>
      <w:marLeft w:val="0"/>
      <w:marRight w:val="0"/>
      <w:marTop w:val="0"/>
      <w:marBottom w:val="0"/>
      <w:divBdr>
        <w:top w:val="none" w:sz="0" w:space="0" w:color="auto"/>
        <w:left w:val="none" w:sz="0" w:space="0" w:color="auto"/>
        <w:bottom w:val="none" w:sz="0" w:space="0" w:color="auto"/>
        <w:right w:val="none" w:sz="0" w:space="0" w:color="auto"/>
      </w:divBdr>
      <w:divsChild>
        <w:div w:id="824858983">
          <w:marLeft w:val="0"/>
          <w:marRight w:val="0"/>
          <w:marTop w:val="0"/>
          <w:marBottom w:val="0"/>
          <w:divBdr>
            <w:top w:val="none" w:sz="0" w:space="0" w:color="auto"/>
            <w:left w:val="none" w:sz="0" w:space="0" w:color="auto"/>
            <w:bottom w:val="none" w:sz="0" w:space="0" w:color="auto"/>
            <w:right w:val="none" w:sz="0" w:space="0" w:color="auto"/>
          </w:divBdr>
        </w:div>
      </w:divsChild>
    </w:div>
    <w:div w:id="1572764548">
      <w:bodyDiv w:val="1"/>
      <w:marLeft w:val="0"/>
      <w:marRight w:val="0"/>
      <w:marTop w:val="0"/>
      <w:marBottom w:val="0"/>
      <w:divBdr>
        <w:top w:val="none" w:sz="0" w:space="0" w:color="auto"/>
        <w:left w:val="none" w:sz="0" w:space="0" w:color="auto"/>
        <w:bottom w:val="none" w:sz="0" w:space="0" w:color="auto"/>
        <w:right w:val="none" w:sz="0" w:space="0" w:color="auto"/>
      </w:divBdr>
      <w:divsChild>
        <w:div w:id="75828367">
          <w:marLeft w:val="0"/>
          <w:marRight w:val="0"/>
          <w:marTop w:val="0"/>
          <w:marBottom w:val="0"/>
          <w:divBdr>
            <w:top w:val="none" w:sz="0" w:space="0" w:color="auto"/>
            <w:left w:val="none" w:sz="0" w:space="0" w:color="auto"/>
            <w:bottom w:val="none" w:sz="0" w:space="0" w:color="auto"/>
            <w:right w:val="none" w:sz="0" w:space="0" w:color="auto"/>
          </w:divBdr>
        </w:div>
      </w:divsChild>
    </w:div>
    <w:div w:id="1585802360">
      <w:bodyDiv w:val="1"/>
      <w:marLeft w:val="0"/>
      <w:marRight w:val="0"/>
      <w:marTop w:val="0"/>
      <w:marBottom w:val="0"/>
      <w:divBdr>
        <w:top w:val="none" w:sz="0" w:space="0" w:color="auto"/>
        <w:left w:val="none" w:sz="0" w:space="0" w:color="auto"/>
        <w:bottom w:val="none" w:sz="0" w:space="0" w:color="auto"/>
        <w:right w:val="none" w:sz="0" w:space="0" w:color="auto"/>
      </w:divBdr>
      <w:divsChild>
        <w:div w:id="1314212405">
          <w:marLeft w:val="0"/>
          <w:marRight w:val="0"/>
          <w:marTop w:val="0"/>
          <w:marBottom w:val="0"/>
          <w:divBdr>
            <w:top w:val="none" w:sz="0" w:space="0" w:color="auto"/>
            <w:left w:val="none" w:sz="0" w:space="0" w:color="auto"/>
            <w:bottom w:val="none" w:sz="0" w:space="0" w:color="auto"/>
            <w:right w:val="none" w:sz="0" w:space="0" w:color="auto"/>
          </w:divBdr>
        </w:div>
      </w:divsChild>
    </w:div>
    <w:div w:id="1595089534">
      <w:bodyDiv w:val="1"/>
      <w:marLeft w:val="0"/>
      <w:marRight w:val="0"/>
      <w:marTop w:val="0"/>
      <w:marBottom w:val="0"/>
      <w:divBdr>
        <w:top w:val="none" w:sz="0" w:space="0" w:color="auto"/>
        <w:left w:val="none" w:sz="0" w:space="0" w:color="auto"/>
        <w:bottom w:val="none" w:sz="0" w:space="0" w:color="auto"/>
        <w:right w:val="none" w:sz="0" w:space="0" w:color="auto"/>
      </w:divBdr>
    </w:div>
    <w:div w:id="1603369744">
      <w:bodyDiv w:val="1"/>
      <w:marLeft w:val="0"/>
      <w:marRight w:val="0"/>
      <w:marTop w:val="0"/>
      <w:marBottom w:val="0"/>
      <w:divBdr>
        <w:top w:val="none" w:sz="0" w:space="0" w:color="auto"/>
        <w:left w:val="none" w:sz="0" w:space="0" w:color="auto"/>
        <w:bottom w:val="none" w:sz="0" w:space="0" w:color="auto"/>
        <w:right w:val="none" w:sz="0" w:space="0" w:color="auto"/>
      </w:divBdr>
      <w:divsChild>
        <w:div w:id="1453552991">
          <w:marLeft w:val="0"/>
          <w:marRight w:val="0"/>
          <w:marTop w:val="0"/>
          <w:marBottom w:val="0"/>
          <w:divBdr>
            <w:top w:val="none" w:sz="0" w:space="0" w:color="auto"/>
            <w:left w:val="none" w:sz="0" w:space="0" w:color="auto"/>
            <w:bottom w:val="none" w:sz="0" w:space="0" w:color="auto"/>
            <w:right w:val="none" w:sz="0" w:space="0" w:color="auto"/>
          </w:divBdr>
        </w:div>
      </w:divsChild>
    </w:div>
    <w:div w:id="1611741634">
      <w:bodyDiv w:val="1"/>
      <w:marLeft w:val="0"/>
      <w:marRight w:val="0"/>
      <w:marTop w:val="0"/>
      <w:marBottom w:val="0"/>
      <w:divBdr>
        <w:top w:val="none" w:sz="0" w:space="0" w:color="auto"/>
        <w:left w:val="none" w:sz="0" w:space="0" w:color="auto"/>
        <w:bottom w:val="none" w:sz="0" w:space="0" w:color="auto"/>
        <w:right w:val="none" w:sz="0" w:space="0" w:color="auto"/>
      </w:divBdr>
    </w:div>
    <w:div w:id="1614752199">
      <w:bodyDiv w:val="1"/>
      <w:marLeft w:val="0"/>
      <w:marRight w:val="0"/>
      <w:marTop w:val="0"/>
      <w:marBottom w:val="0"/>
      <w:divBdr>
        <w:top w:val="none" w:sz="0" w:space="0" w:color="auto"/>
        <w:left w:val="none" w:sz="0" w:space="0" w:color="auto"/>
        <w:bottom w:val="none" w:sz="0" w:space="0" w:color="auto"/>
        <w:right w:val="none" w:sz="0" w:space="0" w:color="auto"/>
      </w:divBdr>
    </w:div>
    <w:div w:id="1620722128">
      <w:bodyDiv w:val="1"/>
      <w:marLeft w:val="0"/>
      <w:marRight w:val="0"/>
      <w:marTop w:val="0"/>
      <w:marBottom w:val="0"/>
      <w:divBdr>
        <w:top w:val="none" w:sz="0" w:space="0" w:color="auto"/>
        <w:left w:val="none" w:sz="0" w:space="0" w:color="auto"/>
        <w:bottom w:val="none" w:sz="0" w:space="0" w:color="auto"/>
        <w:right w:val="none" w:sz="0" w:space="0" w:color="auto"/>
      </w:divBdr>
      <w:divsChild>
        <w:div w:id="1027754575">
          <w:marLeft w:val="0"/>
          <w:marRight w:val="0"/>
          <w:marTop w:val="0"/>
          <w:marBottom w:val="0"/>
          <w:divBdr>
            <w:top w:val="none" w:sz="0" w:space="0" w:color="auto"/>
            <w:left w:val="none" w:sz="0" w:space="0" w:color="auto"/>
            <w:bottom w:val="none" w:sz="0" w:space="0" w:color="auto"/>
            <w:right w:val="none" w:sz="0" w:space="0" w:color="auto"/>
          </w:divBdr>
        </w:div>
      </w:divsChild>
    </w:div>
    <w:div w:id="1623488813">
      <w:bodyDiv w:val="1"/>
      <w:marLeft w:val="0"/>
      <w:marRight w:val="0"/>
      <w:marTop w:val="0"/>
      <w:marBottom w:val="0"/>
      <w:divBdr>
        <w:top w:val="none" w:sz="0" w:space="0" w:color="auto"/>
        <w:left w:val="none" w:sz="0" w:space="0" w:color="auto"/>
        <w:bottom w:val="none" w:sz="0" w:space="0" w:color="auto"/>
        <w:right w:val="none" w:sz="0" w:space="0" w:color="auto"/>
      </w:divBdr>
    </w:div>
    <w:div w:id="1626542885">
      <w:bodyDiv w:val="1"/>
      <w:marLeft w:val="0"/>
      <w:marRight w:val="0"/>
      <w:marTop w:val="0"/>
      <w:marBottom w:val="0"/>
      <w:divBdr>
        <w:top w:val="none" w:sz="0" w:space="0" w:color="auto"/>
        <w:left w:val="none" w:sz="0" w:space="0" w:color="auto"/>
        <w:bottom w:val="none" w:sz="0" w:space="0" w:color="auto"/>
        <w:right w:val="none" w:sz="0" w:space="0" w:color="auto"/>
      </w:divBdr>
      <w:divsChild>
        <w:div w:id="1166676378">
          <w:marLeft w:val="0"/>
          <w:marRight w:val="0"/>
          <w:marTop w:val="0"/>
          <w:marBottom w:val="0"/>
          <w:divBdr>
            <w:top w:val="none" w:sz="0" w:space="0" w:color="auto"/>
            <w:left w:val="none" w:sz="0" w:space="0" w:color="auto"/>
            <w:bottom w:val="none" w:sz="0" w:space="0" w:color="auto"/>
            <w:right w:val="none" w:sz="0" w:space="0" w:color="auto"/>
          </w:divBdr>
        </w:div>
      </w:divsChild>
    </w:div>
    <w:div w:id="1628513496">
      <w:bodyDiv w:val="1"/>
      <w:marLeft w:val="0"/>
      <w:marRight w:val="0"/>
      <w:marTop w:val="0"/>
      <w:marBottom w:val="0"/>
      <w:divBdr>
        <w:top w:val="none" w:sz="0" w:space="0" w:color="auto"/>
        <w:left w:val="none" w:sz="0" w:space="0" w:color="auto"/>
        <w:bottom w:val="none" w:sz="0" w:space="0" w:color="auto"/>
        <w:right w:val="none" w:sz="0" w:space="0" w:color="auto"/>
      </w:divBdr>
    </w:div>
    <w:div w:id="1641573491">
      <w:bodyDiv w:val="1"/>
      <w:marLeft w:val="0"/>
      <w:marRight w:val="0"/>
      <w:marTop w:val="0"/>
      <w:marBottom w:val="0"/>
      <w:divBdr>
        <w:top w:val="none" w:sz="0" w:space="0" w:color="auto"/>
        <w:left w:val="none" w:sz="0" w:space="0" w:color="auto"/>
        <w:bottom w:val="none" w:sz="0" w:space="0" w:color="auto"/>
        <w:right w:val="none" w:sz="0" w:space="0" w:color="auto"/>
      </w:divBdr>
    </w:div>
    <w:div w:id="1644429718">
      <w:bodyDiv w:val="1"/>
      <w:marLeft w:val="0"/>
      <w:marRight w:val="0"/>
      <w:marTop w:val="0"/>
      <w:marBottom w:val="0"/>
      <w:divBdr>
        <w:top w:val="none" w:sz="0" w:space="0" w:color="auto"/>
        <w:left w:val="none" w:sz="0" w:space="0" w:color="auto"/>
        <w:bottom w:val="none" w:sz="0" w:space="0" w:color="auto"/>
        <w:right w:val="none" w:sz="0" w:space="0" w:color="auto"/>
      </w:divBdr>
    </w:div>
    <w:div w:id="1659727478">
      <w:bodyDiv w:val="1"/>
      <w:marLeft w:val="0"/>
      <w:marRight w:val="0"/>
      <w:marTop w:val="0"/>
      <w:marBottom w:val="0"/>
      <w:divBdr>
        <w:top w:val="none" w:sz="0" w:space="0" w:color="auto"/>
        <w:left w:val="none" w:sz="0" w:space="0" w:color="auto"/>
        <w:bottom w:val="none" w:sz="0" w:space="0" w:color="auto"/>
        <w:right w:val="none" w:sz="0" w:space="0" w:color="auto"/>
      </w:divBdr>
      <w:divsChild>
        <w:div w:id="1367680025">
          <w:marLeft w:val="0"/>
          <w:marRight w:val="0"/>
          <w:marTop w:val="0"/>
          <w:marBottom w:val="0"/>
          <w:divBdr>
            <w:top w:val="none" w:sz="0" w:space="0" w:color="auto"/>
            <w:left w:val="none" w:sz="0" w:space="0" w:color="auto"/>
            <w:bottom w:val="none" w:sz="0" w:space="0" w:color="auto"/>
            <w:right w:val="none" w:sz="0" w:space="0" w:color="auto"/>
          </w:divBdr>
        </w:div>
      </w:divsChild>
    </w:div>
    <w:div w:id="1665430180">
      <w:bodyDiv w:val="1"/>
      <w:marLeft w:val="0"/>
      <w:marRight w:val="0"/>
      <w:marTop w:val="0"/>
      <w:marBottom w:val="0"/>
      <w:divBdr>
        <w:top w:val="none" w:sz="0" w:space="0" w:color="auto"/>
        <w:left w:val="none" w:sz="0" w:space="0" w:color="auto"/>
        <w:bottom w:val="none" w:sz="0" w:space="0" w:color="auto"/>
        <w:right w:val="none" w:sz="0" w:space="0" w:color="auto"/>
      </w:divBdr>
    </w:div>
    <w:div w:id="1667979393">
      <w:bodyDiv w:val="1"/>
      <w:marLeft w:val="0"/>
      <w:marRight w:val="0"/>
      <w:marTop w:val="0"/>
      <w:marBottom w:val="0"/>
      <w:divBdr>
        <w:top w:val="none" w:sz="0" w:space="0" w:color="auto"/>
        <w:left w:val="none" w:sz="0" w:space="0" w:color="auto"/>
        <w:bottom w:val="none" w:sz="0" w:space="0" w:color="auto"/>
        <w:right w:val="none" w:sz="0" w:space="0" w:color="auto"/>
      </w:divBdr>
      <w:divsChild>
        <w:div w:id="1066992152">
          <w:marLeft w:val="0"/>
          <w:marRight w:val="0"/>
          <w:marTop w:val="0"/>
          <w:marBottom w:val="0"/>
          <w:divBdr>
            <w:top w:val="none" w:sz="0" w:space="0" w:color="auto"/>
            <w:left w:val="none" w:sz="0" w:space="0" w:color="auto"/>
            <w:bottom w:val="none" w:sz="0" w:space="0" w:color="auto"/>
            <w:right w:val="none" w:sz="0" w:space="0" w:color="auto"/>
          </w:divBdr>
        </w:div>
      </w:divsChild>
    </w:div>
    <w:div w:id="1668362110">
      <w:bodyDiv w:val="1"/>
      <w:marLeft w:val="0"/>
      <w:marRight w:val="0"/>
      <w:marTop w:val="0"/>
      <w:marBottom w:val="0"/>
      <w:divBdr>
        <w:top w:val="none" w:sz="0" w:space="0" w:color="auto"/>
        <w:left w:val="none" w:sz="0" w:space="0" w:color="auto"/>
        <w:bottom w:val="none" w:sz="0" w:space="0" w:color="auto"/>
        <w:right w:val="none" w:sz="0" w:space="0" w:color="auto"/>
      </w:divBdr>
    </w:div>
    <w:div w:id="1670326847">
      <w:bodyDiv w:val="1"/>
      <w:marLeft w:val="0"/>
      <w:marRight w:val="0"/>
      <w:marTop w:val="0"/>
      <w:marBottom w:val="0"/>
      <w:divBdr>
        <w:top w:val="none" w:sz="0" w:space="0" w:color="auto"/>
        <w:left w:val="none" w:sz="0" w:space="0" w:color="auto"/>
        <w:bottom w:val="none" w:sz="0" w:space="0" w:color="auto"/>
        <w:right w:val="none" w:sz="0" w:space="0" w:color="auto"/>
      </w:divBdr>
    </w:div>
    <w:div w:id="1686904726">
      <w:bodyDiv w:val="1"/>
      <w:marLeft w:val="0"/>
      <w:marRight w:val="0"/>
      <w:marTop w:val="0"/>
      <w:marBottom w:val="0"/>
      <w:divBdr>
        <w:top w:val="none" w:sz="0" w:space="0" w:color="auto"/>
        <w:left w:val="none" w:sz="0" w:space="0" w:color="auto"/>
        <w:bottom w:val="none" w:sz="0" w:space="0" w:color="auto"/>
        <w:right w:val="none" w:sz="0" w:space="0" w:color="auto"/>
      </w:divBdr>
      <w:divsChild>
        <w:div w:id="1402562336">
          <w:marLeft w:val="0"/>
          <w:marRight w:val="0"/>
          <w:marTop w:val="0"/>
          <w:marBottom w:val="0"/>
          <w:divBdr>
            <w:top w:val="none" w:sz="0" w:space="0" w:color="auto"/>
            <w:left w:val="none" w:sz="0" w:space="0" w:color="auto"/>
            <w:bottom w:val="none" w:sz="0" w:space="0" w:color="auto"/>
            <w:right w:val="none" w:sz="0" w:space="0" w:color="auto"/>
          </w:divBdr>
        </w:div>
      </w:divsChild>
    </w:div>
    <w:div w:id="1688142412">
      <w:bodyDiv w:val="1"/>
      <w:marLeft w:val="0"/>
      <w:marRight w:val="0"/>
      <w:marTop w:val="0"/>
      <w:marBottom w:val="0"/>
      <w:divBdr>
        <w:top w:val="none" w:sz="0" w:space="0" w:color="auto"/>
        <w:left w:val="none" w:sz="0" w:space="0" w:color="auto"/>
        <w:bottom w:val="none" w:sz="0" w:space="0" w:color="auto"/>
        <w:right w:val="none" w:sz="0" w:space="0" w:color="auto"/>
      </w:divBdr>
      <w:divsChild>
        <w:div w:id="397215110">
          <w:marLeft w:val="0"/>
          <w:marRight w:val="0"/>
          <w:marTop w:val="0"/>
          <w:marBottom w:val="0"/>
          <w:divBdr>
            <w:top w:val="none" w:sz="0" w:space="0" w:color="auto"/>
            <w:left w:val="none" w:sz="0" w:space="0" w:color="auto"/>
            <w:bottom w:val="none" w:sz="0" w:space="0" w:color="auto"/>
            <w:right w:val="none" w:sz="0" w:space="0" w:color="auto"/>
          </w:divBdr>
        </w:div>
      </w:divsChild>
    </w:div>
    <w:div w:id="1688677570">
      <w:bodyDiv w:val="1"/>
      <w:marLeft w:val="0"/>
      <w:marRight w:val="0"/>
      <w:marTop w:val="0"/>
      <w:marBottom w:val="0"/>
      <w:divBdr>
        <w:top w:val="none" w:sz="0" w:space="0" w:color="auto"/>
        <w:left w:val="none" w:sz="0" w:space="0" w:color="auto"/>
        <w:bottom w:val="none" w:sz="0" w:space="0" w:color="auto"/>
        <w:right w:val="none" w:sz="0" w:space="0" w:color="auto"/>
      </w:divBdr>
      <w:divsChild>
        <w:div w:id="664434245">
          <w:marLeft w:val="0"/>
          <w:marRight w:val="0"/>
          <w:marTop w:val="0"/>
          <w:marBottom w:val="0"/>
          <w:divBdr>
            <w:top w:val="none" w:sz="0" w:space="0" w:color="auto"/>
            <w:left w:val="none" w:sz="0" w:space="0" w:color="auto"/>
            <w:bottom w:val="none" w:sz="0" w:space="0" w:color="auto"/>
            <w:right w:val="none" w:sz="0" w:space="0" w:color="auto"/>
          </w:divBdr>
        </w:div>
      </w:divsChild>
    </w:div>
    <w:div w:id="1690912191">
      <w:bodyDiv w:val="1"/>
      <w:marLeft w:val="0"/>
      <w:marRight w:val="0"/>
      <w:marTop w:val="0"/>
      <w:marBottom w:val="0"/>
      <w:divBdr>
        <w:top w:val="none" w:sz="0" w:space="0" w:color="auto"/>
        <w:left w:val="none" w:sz="0" w:space="0" w:color="auto"/>
        <w:bottom w:val="none" w:sz="0" w:space="0" w:color="auto"/>
        <w:right w:val="none" w:sz="0" w:space="0" w:color="auto"/>
      </w:divBdr>
      <w:divsChild>
        <w:div w:id="1748112475">
          <w:marLeft w:val="0"/>
          <w:marRight w:val="0"/>
          <w:marTop w:val="0"/>
          <w:marBottom w:val="0"/>
          <w:divBdr>
            <w:top w:val="none" w:sz="0" w:space="0" w:color="auto"/>
            <w:left w:val="none" w:sz="0" w:space="0" w:color="auto"/>
            <w:bottom w:val="none" w:sz="0" w:space="0" w:color="auto"/>
            <w:right w:val="none" w:sz="0" w:space="0" w:color="auto"/>
          </w:divBdr>
        </w:div>
      </w:divsChild>
    </w:div>
    <w:div w:id="1693065420">
      <w:bodyDiv w:val="1"/>
      <w:marLeft w:val="0"/>
      <w:marRight w:val="0"/>
      <w:marTop w:val="0"/>
      <w:marBottom w:val="0"/>
      <w:divBdr>
        <w:top w:val="none" w:sz="0" w:space="0" w:color="auto"/>
        <w:left w:val="none" w:sz="0" w:space="0" w:color="auto"/>
        <w:bottom w:val="none" w:sz="0" w:space="0" w:color="auto"/>
        <w:right w:val="none" w:sz="0" w:space="0" w:color="auto"/>
      </w:divBdr>
    </w:div>
    <w:div w:id="1693263862">
      <w:bodyDiv w:val="1"/>
      <w:marLeft w:val="0"/>
      <w:marRight w:val="0"/>
      <w:marTop w:val="0"/>
      <w:marBottom w:val="0"/>
      <w:divBdr>
        <w:top w:val="none" w:sz="0" w:space="0" w:color="auto"/>
        <w:left w:val="none" w:sz="0" w:space="0" w:color="auto"/>
        <w:bottom w:val="none" w:sz="0" w:space="0" w:color="auto"/>
        <w:right w:val="none" w:sz="0" w:space="0" w:color="auto"/>
      </w:divBdr>
      <w:divsChild>
        <w:div w:id="13309773">
          <w:marLeft w:val="0"/>
          <w:marRight w:val="0"/>
          <w:marTop w:val="0"/>
          <w:marBottom w:val="0"/>
          <w:divBdr>
            <w:top w:val="none" w:sz="0" w:space="0" w:color="auto"/>
            <w:left w:val="none" w:sz="0" w:space="0" w:color="auto"/>
            <w:bottom w:val="none" w:sz="0" w:space="0" w:color="auto"/>
            <w:right w:val="none" w:sz="0" w:space="0" w:color="auto"/>
          </w:divBdr>
        </w:div>
      </w:divsChild>
    </w:div>
    <w:div w:id="1694067097">
      <w:bodyDiv w:val="1"/>
      <w:marLeft w:val="0"/>
      <w:marRight w:val="0"/>
      <w:marTop w:val="0"/>
      <w:marBottom w:val="0"/>
      <w:divBdr>
        <w:top w:val="none" w:sz="0" w:space="0" w:color="auto"/>
        <w:left w:val="none" w:sz="0" w:space="0" w:color="auto"/>
        <w:bottom w:val="none" w:sz="0" w:space="0" w:color="auto"/>
        <w:right w:val="none" w:sz="0" w:space="0" w:color="auto"/>
      </w:divBdr>
    </w:div>
    <w:div w:id="1695036689">
      <w:bodyDiv w:val="1"/>
      <w:marLeft w:val="0"/>
      <w:marRight w:val="0"/>
      <w:marTop w:val="0"/>
      <w:marBottom w:val="0"/>
      <w:divBdr>
        <w:top w:val="none" w:sz="0" w:space="0" w:color="auto"/>
        <w:left w:val="none" w:sz="0" w:space="0" w:color="auto"/>
        <w:bottom w:val="none" w:sz="0" w:space="0" w:color="auto"/>
        <w:right w:val="none" w:sz="0" w:space="0" w:color="auto"/>
      </w:divBdr>
      <w:divsChild>
        <w:div w:id="1862158183">
          <w:marLeft w:val="0"/>
          <w:marRight w:val="0"/>
          <w:marTop w:val="0"/>
          <w:marBottom w:val="0"/>
          <w:divBdr>
            <w:top w:val="none" w:sz="0" w:space="0" w:color="auto"/>
            <w:left w:val="none" w:sz="0" w:space="0" w:color="auto"/>
            <w:bottom w:val="none" w:sz="0" w:space="0" w:color="auto"/>
            <w:right w:val="none" w:sz="0" w:space="0" w:color="auto"/>
          </w:divBdr>
        </w:div>
      </w:divsChild>
    </w:div>
    <w:div w:id="1699308905">
      <w:bodyDiv w:val="1"/>
      <w:marLeft w:val="0"/>
      <w:marRight w:val="0"/>
      <w:marTop w:val="0"/>
      <w:marBottom w:val="0"/>
      <w:divBdr>
        <w:top w:val="none" w:sz="0" w:space="0" w:color="auto"/>
        <w:left w:val="none" w:sz="0" w:space="0" w:color="auto"/>
        <w:bottom w:val="none" w:sz="0" w:space="0" w:color="auto"/>
        <w:right w:val="none" w:sz="0" w:space="0" w:color="auto"/>
      </w:divBdr>
      <w:divsChild>
        <w:div w:id="2083671962">
          <w:marLeft w:val="0"/>
          <w:marRight w:val="0"/>
          <w:marTop w:val="0"/>
          <w:marBottom w:val="0"/>
          <w:divBdr>
            <w:top w:val="none" w:sz="0" w:space="0" w:color="auto"/>
            <w:left w:val="none" w:sz="0" w:space="0" w:color="auto"/>
            <w:bottom w:val="none" w:sz="0" w:space="0" w:color="auto"/>
            <w:right w:val="none" w:sz="0" w:space="0" w:color="auto"/>
          </w:divBdr>
        </w:div>
      </w:divsChild>
    </w:div>
    <w:div w:id="1699811225">
      <w:bodyDiv w:val="1"/>
      <w:marLeft w:val="0"/>
      <w:marRight w:val="0"/>
      <w:marTop w:val="0"/>
      <w:marBottom w:val="0"/>
      <w:divBdr>
        <w:top w:val="none" w:sz="0" w:space="0" w:color="auto"/>
        <w:left w:val="none" w:sz="0" w:space="0" w:color="auto"/>
        <w:bottom w:val="none" w:sz="0" w:space="0" w:color="auto"/>
        <w:right w:val="none" w:sz="0" w:space="0" w:color="auto"/>
      </w:divBdr>
      <w:divsChild>
        <w:div w:id="275604463">
          <w:marLeft w:val="0"/>
          <w:marRight w:val="0"/>
          <w:marTop w:val="0"/>
          <w:marBottom w:val="0"/>
          <w:divBdr>
            <w:top w:val="none" w:sz="0" w:space="0" w:color="auto"/>
            <w:left w:val="none" w:sz="0" w:space="0" w:color="auto"/>
            <w:bottom w:val="none" w:sz="0" w:space="0" w:color="auto"/>
            <w:right w:val="none" w:sz="0" w:space="0" w:color="auto"/>
          </w:divBdr>
        </w:div>
      </w:divsChild>
    </w:div>
    <w:div w:id="1703944754">
      <w:bodyDiv w:val="1"/>
      <w:marLeft w:val="0"/>
      <w:marRight w:val="0"/>
      <w:marTop w:val="0"/>
      <w:marBottom w:val="0"/>
      <w:divBdr>
        <w:top w:val="none" w:sz="0" w:space="0" w:color="auto"/>
        <w:left w:val="none" w:sz="0" w:space="0" w:color="auto"/>
        <w:bottom w:val="none" w:sz="0" w:space="0" w:color="auto"/>
        <w:right w:val="none" w:sz="0" w:space="0" w:color="auto"/>
      </w:divBdr>
    </w:div>
    <w:div w:id="1704136031">
      <w:bodyDiv w:val="1"/>
      <w:marLeft w:val="0"/>
      <w:marRight w:val="0"/>
      <w:marTop w:val="0"/>
      <w:marBottom w:val="0"/>
      <w:divBdr>
        <w:top w:val="none" w:sz="0" w:space="0" w:color="auto"/>
        <w:left w:val="none" w:sz="0" w:space="0" w:color="auto"/>
        <w:bottom w:val="none" w:sz="0" w:space="0" w:color="auto"/>
        <w:right w:val="none" w:sz="0" w:space="0" w:color="auto"/>
      </w:divBdr>
    </w:div>
    <w:div w:id="1705014501">
      <w:bodyDiv w:val="1"/>
      <w:marLeft w:val="0"/>
      <w:marRight w:val="0"/>
      <w:marTop w:val="0"/>
      <w:marBottom w:val="0"/>
      <w:divBdr>
        <w:top w:val="none" w:sz="0" w:space="0" w:color="auto"/>
        <w:left w:val="none" w:sz="0" w:space="0" w:color="auto"/>
        <w:bottom w:val="none" w:sz="0" w:space="0" w:color="auto"/>
        <w:right w:val="none" w:sz="0" w:space="0" w:color="auto"/>
      </w:divBdr>
    </w:div>
    <w:div w:id="1705590631">
      <w:bodyDiv w:val="1"/>
      <w:marLeft w:val="0"/>
      <w:marRight w:val="0"/>
      <w:marTop w:val="0"/>
      <w:marBottom w:val="0"/>
      <w:divBdr>
        <w:top w:val="none" w:sz="0" w:space="0" w:color="auto"/>
        <w:left w:val="none" w:sz="0" w:space="0" w:color="auto"/>
        <w:bottom w:val="none" w:sz="0" w:space="0" w:color="auto"/>
        <w:right w:val="none" w:sz="0" w:space="0" w:color="auto"/>
      </w:divBdr>
    </w:div>
    <w:div w:id="1713653414">
      <w:bodyDiv w:val="1"/>
      <w:marLeft w:val="0"/>
      <w:marRight w:val="0"/>
      <w:marTop w:val="0"/>
      <w:marBottom w:val="0"/>
      <w:divBdr>
        <w:top w:val="none" w:sz="0" w:space="0" w:color="auto"/>
        <w:left w:val="none" w:sz="0" w:space="0" w:color="auto"/>
        <w:bottom w:val="none" w:sz="0" w:space="0" w:color="auto"/>
        <w:right w:val="none" w:sz="0" w:space="0" w:color="auto"/>
      </w:divBdr>
      <w:divsChild>
        <w:div w:id="77870366">
          <w:marLeft w:val="0"/>
          <w:marRight w:val="0"/>
          <w:marTop w:val="0"/>
          <w:marBottom w:val="0"/>
          <w:divBdr>
            <w:top w:val="none" w:sz="0" w:space="0" w:color="auto"/>
            <w:left w:val="none" w:sz="0" w:space="0" w:color="auto"/>
            <w:bottom w:val="none" w:sz="0" w:space="0" w:color="auto"/>
            <w:right w:val="none" w:sz="0" w:space="0" w:color="auto"/>
          </w:divBdr>
        </w:div>
      </w:divsChild>
    </w:div>
    <w:div w:id="1718161942">
      <w:bodyDiv w:val="1"/>
      <w:marLeft w:val="0"/>
      <w:marRight w:val="0"/>
      <w:marTop w:val="0"/>
      <w:marBottom w:val="0"/>
      <w:divBdr>
        <w:top w:val="none" w:sz="0" w:space="0" w:color="auto"/>
        <w:left w:val="none" w:sz="0" w:space="0" w:color="auto"/>
        <w:bottom w:val="none" w:sz="0" w:space="0" w:color="auto"/>
        <w:right w:val="none" w:sz="0" w:space="0" w:color="auto"/>
      </w:divBdr>
      <w:divsChild>
        <w:div w:id="1328555794">
          <w:marLeft w:val="0"/>
          <w:marRight w:val="0"/>
          <w:marTop w:val="0"/>
          <w:marBottom w:val="0"/>
          <w:divBdr>
            <w:top w:val="none" w:sz="0" w:space="0" w:color="auto"/>
            <w:left w:val="none" w:sz="0" w:space="0" w:color="auto"/>
            <w:bottom w:val="none" w:sz="0" w:space="0" w:color="auto"/>
            <w:right w:val="none" w:sz="0" w:space="0" w:color="auto"/>
          </w:divBdr>
        </w:div>
      </w:divsChild>
    </w:div>
    <w:div w:id="1728257500">
      <w:bodyDiv w:val="1"/>
      <w:marLeft w:val="0"/>
      <w:marRight w:val="0"/>
      <w:marTop w:val="0"/>
      <w:marBottom w:val="0"/>
      <w:divBdr>
        <w:top w:val="none" w:sz="0" w:space="0" w:color="auto"/>
        <w:left w:val="none" w:sz="0" w:space="0" w:color="auto"/>
        <w:bottom w:val="none" w:sz="0" w:space="0" w:color="auto"/>
        <w:right w:val="none" w:sz="0" w:space="0" w:color="auto"/>
      </w:divBdr>
      <w:divsChild>
        <w:div w:id="1964727772">
          <w:marLeft w:val="0"/>
          <w:marRight w:val="0"/>
          <w:marTop w:val="0"/>
          <w:marBottom w:val="0"/>
          <w:divBdr>
            <w:top w:val="none" w:sz="0" w:space="0" w:color="auto"/>
            <w:left w:val="none" w:sz="0" w:space="0" w:color="auto"/>
            <w:bottom w:val="none" w:sz="0" w:space="0" w:color="auto"/>
            <w:right w:val="none" w:sz="0" w:space="0" w:color="auto"/>
          </w:divBdr>
        </w:div>
      </w:divsChild>
    </w:div>
    <w:div w:id="1736077764">
      <w:bodyDiv w:val="1"/>
      <w:marLeft w:val="0"/>
      <w:marRight w:val="0"/>
      <w:marTop w:val="0"/>
      <w:marBottom w:val="0"/>
      <w:divBdr>
        <w:top w:val="none" w:sz="0" w:space="0" w:color="auto"/>
        <w:left w:val="none" w:sz="0" w:space="0" w:color="auto"/>
        <w:bottom w:val="none" w:sz="0" w:space="0" w:color="auto"/>
        <w:right w:val="none" w:sz="0" w:space="0" w:color="auto"/>
      </w:divBdr>
      <w:divsChild>
        <w:div w:id="1569723636">
          <w:marLeft w:val="0"/>
          <w:marRight w:val="0"/>
          <w:marTop w:val="0"/>
          <w:marBottom w:val="0"/>
          <w:divBdr>
            <w:top w:val="none" w:sz="0" w:space="0" w:color="auto"/>
            <w:left w:val="none" w:sz="0" w:space="0" w:color="auto"/>
            <w:bottom w:val="none" w:sz="0" w:space="0" w:color="auto"/>
            <w:right w:val="none" w:sz="0" w:space="0" w:color="auto"/>
          </w:divBdr>
        </w:div>
      </w:divsChild>
    </w:div>
    <w:div w:id="1738747816">
      <w:bodyDiv w:val="1"/>
      <w:marLeft w:val="0"/>
      <w:marRight w:val="0"/>
      <w:marTop w:val="0"/>
      <w:marBottom w:val="0"/>
      <w:divBdr>
        <w:top w:val="none" w:sz="0" w:space="0" w:color="auto"/>
        <w:left w:val="none" w:sz="0" w:space="0" w:color="auto"/>
        <w:bottom w:val="none" w:sz="0" w:space="0" w:color="auto"/>
        <w:right w:val="none" w:sz="0" w:space="0" w:color="auto"/>
      </w:divBdr>
      <w:divsChild>
        <w:div w:id="559092903">
          <w:marLeft w:val="0"/>
          <w:marRight w:val="0"/>
          <w:marTop w:val="0"/>
          <w:marBottom w:val="0"/>
          <w:divBdr>
            <w:top w:val="none" w:sz="0" w:space="0" w:color="auto"/>
            <w:left w:val="none" w:sz="0" w:space="0" w:color="auto"/>
            <w:bottom w:val="none" w:sz="0" w:space="0" w:color="auto"/>
            <w:right w:val="none" w:sz="0" w:space="0" w:color="auto"/>
          </w:divBdr>
        </w:div>
      </w:divsChild>
    </w:div>
    <w:div w:id="1743016969">
      <w:bodyDiv w:val="1"/>
      <w:marLeft w:val="0"/>
      <w:marRight w:val="0"/>
      <w:marTop w:val="0"/>
      <w:marBottom w:val="0"/>
      <w:divBdr>
        <w:top w:val="none" w:sz="0" w:space="0" w:color="auto"/>
        <w:left w:val="none" w:sz="0" w:space="0" w:color="auto"/>
        <w:bottom w:val="none" w:sz="0" w:space="0" w:color="auto"/>
        <w:right w:val="none" w:sz="0" w:space="0" w:color="auto"/>
      </w:divBdr>
    </w:div>
    <w:div w:id="1744526071">
      <w:bodyDiv w:val="1"/>
      <w:marLeft w:val="0"/>
      <w:marRight w:val="0"/>
      <w:marTop w:val="0"/>
      <w:marBottom w:val="0"/>
      <w:divBdr>
        <w:top w:val="none" w:sz="0" w:space="0" w:color="auto"/>
        <w:left w:val="none" w:sz="0" w:space="0" w:color="auto"/>
        <w:bottom w:val="none" w:sz="0" w:space="0" w:color="auto"/>
        <w:right w:val="none" w:sz="0" w:space="0" w:color="auto"/>
      </w:divBdr>
    </w:div>
    <w:div w:id="1744722478">
      <w:bodyDiv w:val="1"/>
      <w:marLeft w:val="0"/>
      <w:marRight w:val="0"/>
      <w:marTop w:val="0"/>
      <w:marBottom w:val="0"/>
      <w:divBdr>
        <w:top w:val="none" w:sz="0" w:space="0" w:color="auto"/>
        <w:left w:val="none" w:sz="0" w:space="0" w:color="auto"/>
        <w:bottom w:val="none" w:sz="0" w:space="0" w:color="auto"/>
        <w:right w:val="none" w:sz="0" w:space="0" w:color="auto"/>
      </w:divBdr>
      <w:divsChild>
        <w:div w:id="412776195">
          <w:marLeft w:val="0"/>
          <w:marRight w:val="0"/>
          <w:marTop w:val="0"/>
          <w:marBottom w:val="0"/>
          <w:divBdr>
            <w:top w:val="none" w:sz="0" w:space="0" w:color="auto"/>
            <w:left w:val="none" w:sz="0" w:space="0" w:color="auto"/>
            <w:bottom w:val="none" w:sz="0" w:space="0" w:color="auto"/>
            <w:right w:val="none" w:sz="0" w:space="0" w:color="auto"/>
          </w:divBdr>
        </w:div>
      </w:divsChild>
    </w:div>
    <w:div w:id="1746493621">
      <w:bodyDiv w:val="1"/>
      <w:marLeft w:val="0"/>
      <w:marRight w:val="0"/>
      <w:marTop w:val="0"/>
      <w:marBottom w:val="0"/>
      <w:divBdr>
        <w:top w:val="none" w:sz="0" w:space="0" w:color="auto"/>
        <w:left w:val="none" w:sz="0" w:space="0" w:color="auto"/>
        <w:bottom w:val="none" w:sz="0" w:space="0" w:color="auto"/>
        <w:right w:val="none" w:sz="0" w:space="0" w:color="auto"/>
      </w:divBdr>
      <w:divsChild>
        <w:div w:id="671178328">
          <w:marLeft w:val="0"/>
          <w:marRight w:val="0"/>
          <w:marTop w:val="0"/>
          <w:marBottom w:val="0"/>
          <w:divBdr>
            <w:top w:val="none" w:sz="0" w:space="0" w:color="auto"/>
            <w:left w:val="none" w:sz="0" w:space="0" w:color="auto"/>
            <w:bottom w:val="none" w:sz="0" w:space="0" w:color="auto"/>
            <w:right w:val="none" w:sz="0" w:space="0" w:color="auto"/>
          </w:divBdr>
        </w:div>
      </w:divsChild>
    </w:div>
    <w:div w:id="1746952870">
      <w:bodyDiv w:val="1"/>
      <w:marLeft w:val="0"/>
      <w:marRight w:val="0"/>
      <w:marTop w:val="0"/>
      <w:marBottom w:val="0"/>
      <w:divBdr>
        <w:top w:val="none" w:sz="0" w:space="0" w:color="auto"/>
        <w:left w:val="none" w:sz="0" w:space="0" w:color="auto"/>
        <w:bottom w:val="none" w:sz="0" w:space="0" w:color="auto"/>
        <w:right w:val="none" w:sz="0" w:space="0" w:color="auto"/>
      </w:divBdr>
      <w:divsChild>
        <w:div w:id="1515530219">
          <w:marLeft w:val="0"/>
          <w:marRight w:val="0"/>
          <w:marTop w:val="0"/>
          <w:marBottom w:val="0"/>
          <w:divBdr>
            <w:top w:val="none" w:sz="0" w:space="0" w:color="auto"/>
            <w:left w:val="none" w:sz="0" w:space="0" w:color="auto"/>
            <w:bottom w:val="none" w:sz="0" w:space="0" w:color="auto"/>
            <w:right w:val="none" w:sz="0" w:space="0" w:color="auto"/>
          </w:divBdr>
        </w:div>
      </w:divsChild>
    </w:div>
    <w:div w:id="1749233923">
      <w:bodyDiv w:val="1"/>
      <w:marLeft w:val="0"/>
      <w:marRight w:val="0"/>
      <w:marTop w:val="0"/>
      <w:marBottom w:val="0"/>
      <w:divBdr>
        <w:top w:val="none" w:sz="0" w:space="0" w:color="auto"/>
        <w:left w:val="none" w:sz="0" w:space="0" w:color="auto"/>
        <w:bottom w:val="none" w:sz="0" w:space="0" w:color="auto"/>
        <w:right w:val="none" w:sz="0" w:space="0" w:color="auto"/>
      </w:divBdr>
      <w:divsChild>
        <w:div w:id="180629507">
          <w:marLeft w:val="0"/>
          <w:marRight w:val="0"/>
          <w:marTop w:val="0"/>
          <w:marBottom w:val="0"/>
          <w:divBdr>
            <w:top w:val="none" w:sz="0" w:space="0" w:color="auto"/>
            <w:left w:val="none" w:sz="0" w:space="0" w:color="auto"/>
            <w:bottom w:val="none" w:sz="0" w:space="0" w:color="auto"/>
            <w:right w:val="none" w:sz="0" w:space="0" w:color="auto"/>
          </w:divBdr>
        </w:div>
      </w:divsChild>
    </w:div>
    <w:div w:id="1761752572">
      <w:bodyDiv w:val="1"/>
      <w:marLeft w:val="0"/>
      <w:marRight w:val="0"/>
      <w:marTop w:val="0"/>
      <w:marBottom w:val="0"/>
      <w:divBdr>
        <w:top w:val="none" w:sz="0" w:space="0" w:color="auto"/>
        <w:left w:val="none" w:sz="0" w:space="0" w:color="auto"/>
        <w:bottom w:val="none" w:sz="0" w:space="0" w:color="auto"/>
        <w:right w:val="none" w:sz="0" w:space="0" w:color="auto"/>
      </w:divBdr>
      <w:divsChild>
        <w:div w:id="1900700612">
          <w:marLeft w:val="0"/>
          <w:marRight w:val="0"/>
          <w:marTop w:val="0"/>
          <w:marBottom w:val="0"/>
          <w:divBdr>
            <w:top w:val="none" w:sz="0" w:space="0" w:color="auto"/>
            <w:left w:val="none" w:sz="0" w:space="0" w:color="auto"/>
            <w:bottom w:val="none" w:sz="0" w:space="0" w:color="auto"/>
            <w:right w:val="none" w:sz="0" w:space="0" w:color="auto"/>
          </w:divBdr>
        </w:div>
      </w:divsChild>
    </w:div>
    <w:div w:id="1762330089">
      <w:bodyDiv w:val="1"/>
      <w:marLeft w:val="0"/>
      <w:marRight w:val="0"/>
      <w:marTop w:val="0"/>
      <w:marBottom w:val="0"/>
      <w:divBdr>
        <w:top w:val="none" w:sz="0" w:space="0" w:color="auto"/>
        <w:left w:val="none" w:sz="0" w:space="0" w:color="auto"/>
        <w:bottom w:val="none" w:sz="0" w:space="0" w:color="auto"/>
        <w:right w:val="none" w:sz="0" w:space="0" w:color="auto"/>
      </w:divBdr>
    </w:div>
    <w:div w:id="1783300352">
      <w:bodyDiv w:val="1"/>
      <w:marLeft w:val="0"/>
      <w:marRight w:val="0"/>
      <w:marTop w:val="0"/>
      <w:marBottom w:val="0"/>
      <w:divBdr>
        <w:top w:val="none" w:sz="0" w:space="0" w:color="auto"/>
        <w:left w:val="none" w:sz="0" w:space="0" w:color="auto"/>
        <w:bottom w:val="none" w:sz="0" w:space="0" w:color="auto"/>
        <w:right w:val="none" w:sz="0" w:space="0" w:color="auto"/>
      </w:divBdr>
    </w:div>
    <w:div w:id="1795715009">
      <w:bodyDiv w:val="1"/>
      <w:marLeft w:val="0"/>
      <w:marRight w:val="0"/>
      <w:marTop w:val="0"/>
      <w:marBottom w:val="0"/>
      <w:divBdr>
        <w:top w:val="none" w:sz="0" w:space="0" w:color="auto"/>
        <w:left w:val="none" w:sz="0" w:space="0" w:color="auto"/>
        <w:bottom w:val="none" w:sz="0" w:space="0" w:color="auto"/>
        <w:right w:val="none" w:sz="0" w:space="0" w:color="auto"/>
      </w:divBdr>
      <w:divsChild>
        <w:div w:id="727654205">
          <w:marLeft w:val="0"/>
          <w:marRight w:val="0"/>
          <w:marTop w:val="0"/>
          <w:marBottom w:val="0"/>
          <w:divBdr>
            <w:top w:val="none" w:sz="0" w:space="0" w:color="auto"/>
            <w:left w:val="none" w:sz="0" w:space="0" w:color="auto"/>
            <w:bottom w:val="none" w:sz="0" w:space="0" w:color="auto"/>
            <w:right w:val="none" w:sz="0" w:space="0" w:color="auto"/>
          </w:divBdr>
        </w:div>
      </w:divsChild>
    </w:div>
    <w:div w:id="1799375466">
      <w:bodyDiv w:val="1"/>
      <w:marLeft w:val="0"/>
      <w:marRight w:val="0"/>
      <w:marTop w:val="0"/>
      <w:marBottom w:val="0"/>
      <w:divBdr>
        <w:top w:val="none" w:sz="0" w:space="0" w:color="auto"/>
        <w:left w:val="none" w:sz="0" w:space="0" w:color="auto"/>
        <w:bottom w:val="none" w:sz="0" w:space="0" w:color="auto"/>
        <w:right w:val="none" w:sz="0" w:space="0" w:color="auto"/>
      </w:divBdr>
    </w:div>
    <w:div w:id="1815878540">
      <w:bodyDiv w:val="1"/>
      <w:marLeft w:val="0"/>
      <w:marRight w:val="0"/>
      <w:marTop w:val="0"/>
      <w:marBottom w:val="0"/>
      <w:divBdr>
        <w:top w:val="none" w:sz="0" w:space="0" w:color="auto"/>
        <w:left w:val="none" w:sz="0" w:space="0" w:color="auto"/>
        <w:bottom w:val="none" w:sz="0" w:space="0" w:color="auto"/>
        <w:right w:val="none" w:sz="0" w:space="0" w:color="auto"/>
      </w:divBdr>
      <w:divsChild>
        <w:div w:id="1221285496">
          <w:marLeft w:val="0"/>
          <w:marRight w:val="0"/>
          <w:marTop w:val="0"/>
          <w:marBottom w:val="0"/>
          <w:divBdr>
            <w:top w:val="none" w:sz="0" w:space="0" w:color="auto"/>
            <w:left w:val="none" w:sz="0" w:space="0" w:color="auto"/>
            <w:bottom w:val="none" w:sz="0" w:space="0" w:color="auto"/>
            <w:right w:val="none" w:sz="0" w:space="0" w:color="auto"/>
          </w:divBdr>
        </w:div>
      </w:divsChild>
    </w:div>
    <w:div w:id="1817527435">
      <w:bodyDiv w:val="1"/>
      <w:marLeft w:val="0"/>
      <w:marRight w:val="0"/>
      <w:marTop w:val="0"/>
      <w:marBottom w:val="0"/>
      <w:divBdr>
        <w:top w:val="none" w:sz="0" w:space="0" w:color="auto"/>
        <w:left w:val="none" w:sz="0" w:space="0" w:color="auto"/>
        <w:bottom w:val="none" w:sz="0" w:space="0" w:color="auto"/>
        <w:right w:val="none" w:sz="0" w:space="0" w:color="auto"/>
      </w:divBdr>
      <w:divsChild>
        <w:div w:id="2132556006">
          <w:marLeft w:val="0"/>
          <w:marRight w:val="0"/>
          <w:marTop w:val="0"/>
          <w:marBottom w:val="0"/>
          <w:divBdr>
            <w:top w:val="none" w:sz="0" w:space="0" w:color="auto"/>
            <w:left w:val="none" w:sz="0" w:space="0" w:color="auto"/>
            <w:bottom w:val="none" w:sz="0" w:space="0" w:color="auto"/>
            <w:right w:val="none" w:sz="0" w:space="0" w:color="auto"/>
          </w:divBdr>
        </w:div>
      </w:divsChild>
    </w:div>
    <w:div w:id="1820419684">
      <w:bodyDiv w:val="1"/>
      <w:marLeft w:val="0"/>
      <w:marRight w:val="0"/>
      <w:marTop w:val="0"/>
      <w:marBottom w:val="0"/>
      <w:divBdr>
        <w:top w:val="none" w:sz="0" w:space="0" w:color="auto"/>
        <w:left w:val="none" w:sz="0" w:space="0" w:color="auto"/>
        <w:bottom w:val="none" w:sz="0" w:space="0" w:color="auto"/>
        <w:right w:val="none" w:sz="0" w:space="0" w:color="auto"/>
      </w:divBdr>
    </w:div>
    <w:div w:id="1822042001">
      <w:bodyDiv w:val="1"/>
      <w:marLeft w:val="0"/>
      <w:marRight w:val="0"/>
      <w:marTop w:val="0"/>
      <w:marBottom w:val="0"/>
      <w:divBdr>
        <w:top w:val="none" w:sz="0" w:space="0" w:color="auto"/>
        <w:left w:val="none" w:sz="0" w:space="0" w:color="auto"/>
        <w:bottom w:val="none" w:sz="0" w:space="0" w:color="auto"/>
        <w:right w:val="none" w:sz="0" w:space="0" w:color="auto"/>
      </w:divBdr>
      <w:divsChild>
        <w:div w:id="1077626364">
          <w:marLeft w:val="0"/>
          <w:marRight w:val="0"/>
          <w:marTop w:val="0"/>
          <w:marBottom w:val="0"/>
          <w:divBdr>
            <w:top w:val="none" w:sz="0" w:space="0" w:color="auto"/>
            <w:left w:val="none" w:sz="0" w:space="0" w:color="auto"/>
            <w:bottom w:val="none" w:sz="0" w:space="0" w:color="auto"/>
            <w:right w:val="none" w:sz="0" w:space="0" w:color="auto"/>
          </w:divBdr>
        </w:div>
      </w:divsChild>
    </w:div>
    <w:div w:id="1831828113">
      <w:bodyDiv w:val="1"/>
      <w:marLeft w:val="0"/>
      <w:marRight w:val="0"/>
      <w:marTop w:val="0"/>
      <w:marBottom w:val="0"/>
      <w:divBdr>
        <w:top w:val="none" w:sz="0" w:space="0" w:color="auto"/>
        <w:left w:val="none" w:sz="0" w:space="0" w:color="auto"/>
        <w:bottom w:val="none" w:sz="0" w:space="0" w:color="auto"/>
        <w:right w:val="none" w:sz="0" w:space="0" w:color="auto"/>
      </w:divBdr>
      <w:divsChild>
        <w:div w:id="1247152668">
          <w:marLeft w:val="0"/>
          <w:marRight w:val="0"/>
          <w:marTop w:val="0"/>
          <w:marBottom w:val="0"/>
          <w:divBdr>
            <w:top w:val="none" w:sz="0" w:space="0" w:color="auto"/>
            <w:left w:val="none" w:sz="0" w:space="0" w:color="auto"/>
            <w:bottom w:val="none" w:sz="0" w:space="0" w:color="auto"/>
            <w:right w:val="none" w:sz="0" w:space="0" w:color="auto"/>
          </w:divBdr>
        </w:div>
      </w:divsChild>
    </w:div>
    <w:div w:id="1838231488">
      <w:bodyDiv w:val="1"/>
      <w:marLeft w:val="0"/>
      <w:marRight w:val="0"/>
      <w:marTop w:val="0"/>
      <w:marBottom w:val="0"/>
      <w:divBdr>
        <w:top w:val="none" w:sz="0" w:space="0" w:color="auto"/>
        <w:left w:val="none" w:sz="0" w:space="0" w:color="auto"/>
        <w:bottom w:val="none" w:sz="0" w:space="0" w:color="auto"/>
        <w:right w:val="none" w:sz="0" w:space="0" w:color="auto"/>
      </w:divBdr>
    </w:div>
    <w:div w:id="1842235915">
      <w:bodyDiv w:val="1"/>
      <w:marLeft w:val="0"/>
      <w:marRight w:val="0"/>
      <w:marTop w:val="0"/>
      <w:marBottom w:val="0"/>
      <w:divBdr>
        <w:top w:val="none" w:sz="0" w:space="0" w:color="auto"/>
        <w:left w:val="none" w:sz="0" w:space="0" w:color="auto"/>
        <w:bottom w:val="none" w:sz="0" w:space="0" w:color="auto"/>
        <w:right w:val="none" w:sz="0" w:space="0" w:color="auto"/>
      </w:divBdr>
      <w:divsChild>
        <w:div w:id="780339914">
          <w:marLeft w:val="0"/>
          <w:marRight w:val="0"/>
          <w:marTop w:val="0"/>
          <w:marBottom w:val="0"/>
          <w:divBdr>
            <w:top w:val="none" w:sz="0" w:space="0" w:color="auto"/>
            <w:left w:val="none" w:sz="0" w:space="0" w:color="auto"/>
            <w:bottom w:val="none" w:sz="0" w:space="0" w:color="auto"/>
            <w:right w:val="none" w:sz="0" w:space="0" w:color="auto"/>
          </w:divBdr>
        </w:div>
      </w:divsChild>
    </w:div>
    <w:div w:id="1853836325">
      <w:bodyDiv w:val="1"/>
      <w:marLeft w:val="0"/>
      <w:marRight w:val="0"/>
      <w:marTop w:val="0"/>
      <w:marBottom w:val="0"/>
      <w:divBdr>
        <w:top w:val="none" w:sz="0" w:space="0" w:color="auto"/>
        <w:left w:val="none" w:sz="0" w:space="0" w:color="auto"/>
        <w:bottom w:val="none" w:sz="0" w:space="0" w:color="auto"/>
        <w:right w:val="none" w:sz="0" w:space="0" w:color="auto"/>
      </w:divBdr>
    </w:div>
    <w:div w:id="1857310608">
      <w:bodyDiv w:val="1"/>
      <w:marLeft w:val="0"/>
      <w:marRight w:val="0"/>
      <w:marTop w:val="0"/>
      <w:marBottom w:val="0"/>
      <w:divBdr>
        <w:top w:val="none" w:sz="0" w:space="0" w:color="auto"/>
        <w:left w:val="none" w:sz="0" w:space="0" w:color="auto"/>
        <w:bottom w:val="none" w:sz="0" w:space="0" w:color="auto"/>
        <w:right w:val="none" w:sz="0" w:space="0" w:color="auto"/>
      </w:divBdr>
    </w:div>
    <w:div w:id="1860118585">
      <w:bodyDiv w:val="1"/>
      <w:marLeft w:val="0"/>
      <w:marRight w:val="0"/>
      <w:marTop w:val="0"/>
      <w:marBottom w:val="0"/>
      <w:divBdr>
        <w:top w:val="none" w:sz="0" w:space="0" w:color="auto"/>
        <w:left w:val="none" w:sz="0" w:space="0" w:color="auto"/>
        <w:bottom w:val="none" w:sz="0" w:space="0" w:color="auto"/>
        <w:right w:val="none" w:sz="0" w:space="0" w:color="auto"/>
      </w:divBdr>
      <w:divsChild>
        <w:div w:id="1008603590">
          <w:marLeft w:val="0"/>
          <w:marRight w:val="0"/>
          <w:marTop w:val="0"/>
          <w:marBottom w:val="0"/>
          <w:divBdr>
            <w:top w:val="none" w:sz="0" w:space="0" w:color="auto"/>
            <w:left w:val="none" w:sz="0" w:space="0" w:color="auto"/>
            <w:bottom w:val="none" w:sz="0" w:space="0" w:color="auto"/>
            <w:right w:val="none" w:sz="0" w:space="0" w:color="auto"/>
          </w:divBdr>
        </w:div>
      </w:divsChild>
    </w:div>
    <w:div w:id="1863518009">
      <w:bodyDiv w:val="1"/>
      <w:marLeft w:val="0"/>
      <w:marRight w:val="0"/>
      <w:marTop w:val="0"/>
      <w:marBottom w:val="0"/>
      <w:divBdr>
        <w:top w:val="none" w:sz="0" w:space="0" w:color="auto"/>
        <w:left w:val="none" w:sz="0" w:space="0" w:color="auto"/>
        <w:bottom w:val="none" w:sz="0" w:space="0" w:color="auto"/>
        <w:right w:val="none" w:sz="0" w:space="0" w:color="auto"/>
      </w:divBdr>
    </w:div>
    <w:div w:id="1867913427">
      <w:bodyDiv w:val="1"/>
      <w:marLeft w:val="0"/>
      <w:marRight w:val="0"/>
      <w:marTop w:val="0"/>
      <w:marBottom w:val="0"/>
      <w:divBdr>
        <w:top w:val="none" w:sz="0" w:space="0" w:color="auto"/>
        <w:left w:val="none" w:sz="0" w:space="0" w:color="auto"/>
        <w:bottom w:val="none" w:sz="0" w:space="0" w:color="auto"/>
        <w:right w:val="none" w:sz="0" w:space="0" w:color="auto"/>
      </w:divBdr>
    </w:div>
    <w:div w:id="1883981873">
      <w:bodyDiv w:val="1"/>
      <w:marLeft w:val="0"/>
      <w:marRight w:val="0"/>
      <w:marTop w:val="0"/>
      <w:marBottom w:val="0"/>
      <w:divBdr>
        <w:top w:val="none" w:sz="0" w:space="0" w:color="auto"/>
        <w:left w:val="none" w:sz="0" w:space="0" w:color="auto"/>
        <w:bottom w:val="none" w:sz="0" w:space="0" w:color="auto"/>
        <w:right w:val="none" w:sz="0" w:space="0" w:color="auto"/>
      </w:divBdr>
      <w:divsChild>
        <w:div w:id="267659380">
          <w:marLeft w:val="0"/>
          <w:marRight w:val="0"/>
          <w:marTop w:val="0"/>
          <w:marBottom w:val="0"/>
          <w:divBdr>
            <w:top w:val="none" w:sz="0" w:space="0" w:color="auto"/>
            <w:left w:val="none" w:sz="0" w:space="0" w:color="auto"/>
            <w:bottom w:val="none" w:sz="0" w:space="0" w:color="auto"/>
            <w:right w:val="none" w:sz="0" w:space="0" w:color="auto"/>
          </w:divBdr>
        </w:div>
      </w:divsChild>
    </w:div>
    <w:div w:id="1886020409">
      <w:bodyDiv w:val="1"/>
      <w:marLeft w:val="0"/>
      <w:marRight w:val="0"/>
      <w:marTop w:val="0"/>
      <w:marBottom w:val="0"/>
      <w:divBdr>
        <w:top w:val="none" w:sz="0" w:space="0" w:color="auto"/>
        <w:left w:val="none" w:sz="0" w:space="0" w:color="auto"/>
        <w:bottom w:val="none" w:sz="0" w:space="0" w:color="auto"/>
        <w:right w:val="none" w:sz="0" w:space="0" w:color="auto"/>
      </w:divBdr>
      <w:divsChild>
        <w:div w:id="1981421906">
          <w:marLeft w:val="0"/>
          <w:marRight w:val="0"/>
          <w:marTop w:val="0"/>
          <w:marBottom w:val="0"/>
          <w:divBdr>
            <w:top w:val="none" w:sz="0" w:space="0" w:color="auto"/>
            <w:left w:val="none" w:sz="0" w:space="0" w:color="auto"/>
            <w:bottom w:val="none" w:sz="0" w:space="0" w:color="auto"/>
            <w:right w:val="none" w:sz="0" w:space="0" w:color="auto"/>
          </w:divBdr>
        </w:div>
      </w:divsChild>
    </w:div>
    <w:div w:id="1886671358">
      <w:bodyDiv w:val="1"/>
      <w:marLeft w:val="0"/>
      <w:marRight w:val="0"/>
      <w:marTop w:val="0"/>
      <w:marBottom w:val="0"/>
      <w:divBdr>
        <w:top w:val="none" w:sz="0" w:space="0" w:color="auto"/>
        <w:left w:val="none" w:sz="0" w:space="0" w:color="auto"/>
        <w:bottom w:val="none" w:sz="0" w:space="0" w:color="auto"/>
        <w:right w:val="none" w:sz="0" w:space="0" w:color="auto"/>
      </w:divBdr>
    </w:div>
    <w:div w:id="1902594787">
      <w:bodyDiv w:val="1"/>
      <w:marLeft w:val="0"/>
      <w:marRight w:val="0"/>
      <w:marTop w:val="0"/>
      <w:marBottom w:val="0"/>
      <w:divBdr>
        <w:top w:val="none" w:sz="0" w:space="0" w:color="auto"/>
        <w:left w:val="none" w:sz="0" w:space="0" w:color="auto"/>
        <w:bottom w:val="none" w:sz="0" w:space="0" w:color="auto"/>
        <w:right w:val="none" w:sz="0" w:space="0" w:color="auto"/>
      </w:divBdr>
    </w:div>
    <w:div w:id="1913198686">
      <w:bodyDiv w:val="1"/>
      <w:marLeft w:val="0"/>
      <w:marRight w:val="0"/>
      <w:marTop w:val="0"/>
      <w:marBottom w:val="0"/>
      <w:divBdr>
        <w:top w:val="none" w:sz="0" w:space="0" w:color="auto"/>
        <w:left w:val="none" w:sz="0" w:space="0" w:color="auto"/>
        <w:bottom w:val="none" w:sz="0" w:space="0" w:color="auto"/>
        <w:right w:val="none" w:sz="0" w:space="0" w:color="auto"/>
      </w:divBdr>
      <w:divsChild>
        <w:div w:id="1974943341">
          <w:marLeft w:val="0"/>
          <w:marRight w:val="0"/>
          <w:marTop w:val="0"/>
          <w:marBottom w:val="0"/>
          <w:divBdr>
            <w:top w:val="none" w:sz="0" w:space="0" w:color="auto"/>
            <w:left w:val="none" w:sz="0" w:space="0" w:color="auto"/>
            <w:bottom w:val="none" w:sz="0" w:space="0" w:color="auto"/>
            <w:right w:val="none" w:sz="0" w:space="0" w:color="auto"/>
          </w:divBdr>
        </w:div>
      </w:divsChild>
    </w:div>
    <w:div w:id="1920559830">
      <w:bodyDiv w:val="1"/>
      <w:marLeft w:val="0"/>
      <w:marRight w:val="0"/>
      <w:marTop w:val="0"/>
      <w:marBottom w:val="0"/>
      <w:divBdr>
        <w:top w:val="none" w:sz="0" w:space="0" w:color="auto"/>
        <w:left w:val="none" w:sz="0" w:space="0" w:color="auto"/>
        <w:bottom w:val="none" w:sz="0" w:space="0" w:color="auto"/>
        <w:right w:val="none" w:sz="0" w:space="0" w:color="auto"/>
      </w:divBdr>
    </w:div>
    <w:div w:id="1936010278">
      <w:bodyDiv w:val="1"/>
      <w:marLeft w:val="0"/>
      <w:marRight w:val="0"/>
      <w:marTop w:val="0"/>
      <w:marBottom w:val="0"/>
      <w:divBdr>
        <w:top w:val="none" w:sz="0" w:space="0" w:color="auto"/>
        <w:left w:val="none" w:sz="0" w:space="0" w:color="auto"/>
        <w:bottom w:val="none" w:sz="0" w:space="0" w:color="auto"/>
        <w:right w:val="none" w:sz="0" w:space="0" w:color="auto"/>
      </w:divBdr>
    </w:div>
    <w:div w:id="1938554941">
      <w:bodyDiv w:val="1"/>
      <w:marLeft w:val="0"/>
      <w:marRight w:val="0"/>
      <w:marTop w:val="0"/>
      <w:marBottom w:val="0"/>
      <w:divBdr>
        <w:top w:val="none" w:sz="0" w:space="0" w:color="auto"/>
        <w:left w:val="none" w:sz="0" w:space="0" w:color="auto"/>
        <w:bottom w:val="none" w:sz="0" w:space="0" w:color="auto"/>
        <w:right w:val="none" w:sz="0" w:space="0" w:color="auto"/>
      </w:divBdr>
      <w:divsChild>
        <w:div w:id="30812379">
          <w:marLeft w:val="0"/>
          <w:marRight w:val="0"/>
          <w:marTop w:val="0"/>
          <w:marBottom w:val="0"/>
          <w:divBdr>
            <w:top w:val="none" w:sz="0" w:space="0" w:color="auto"/>
            <w:left w:val="none" w:sz="0" w:space="0" w:color="auto"/>
            <w:bottom w:val="none" w:sz="0" w:space="0" w:color="auto"/>
            <w:right w:val="none" w:sz="0" w:space="0" w:color="auto"/>
          </w:divBdr>
        </w:div>
      </w:divsChild>
    </w:div>
    <w:div w:id="1942684899">
      <w:bodyDiv w:val="1"/>
      <w:marLeft w:val="0"/>
      <w:marRight w:val="0"/>
      <w:marTop w:val="0"/>
      <w:marBottom w:val="0"/>
      <w:divBdr>
        <w:top w:val="none" w:sz="0" w:space="0" w:color="auto"/>
        <w:left w:val="none" w:sz="0" w:space="0" w:color="auto"/>
        <w:bottom w:val="none" w:sz="0" w:space="0" w:color="auto"/>
        <w:right w:val="none" w:sz="0" w:space="0" w:color="auto"/>
      </w:divBdr>
      <w:divsChild>
        <w:div w:id="1437020343">
          <w:marLeft w:val="0"/>
          <w:marRight w:val="0"/>
          <w:marTop w:val="0"/>
          <w:marBottom w:val="0"/>
          <w:divBdr>
            <w:top w:val="none" w:sz="0" w:space="0" w:color="auto"/>
            <w:left w:val="none" w:sz="0" w:space="0" w:color="auto"/>
            <w:bottom w:val="none" w:sz="0" w:space="0" w:color="auto"/>
            <w:right w:val="none" w:sz="0" w:space="0" w:color="auto"/>
          </w:divBdr>
        </w:div>
      </w:divsChild>
    </w:div>
    <w:div w:id="1953632920">
      <w:bodyDiv w:val="1"/>
      <w:marLeft w:val="0"/>
      <w:marRight w:val="0"/>
      <w:marTop w:val="0"/>
      <w:marBottom w:val="0"/>
      <w:divBdr>
        <w:top w:val="none" w:sz="0" w:space="0" w:color="auto"/>
        <w:left w:val="none" w:sz="0" w:space="0" w:color="auto"/>
        <w:bottom w:val="none" w:sz="0" w:space="0" w:color="auto"/>
        <w:right w:val="none" w:sz="0" w:space="0" w:color="auto"/>
      </w:divBdr>
    </w:div>
    <w:div w:id="1964145885">
      <w:bodyDiv w:val="1"/>
      <w:marLeft w:val="0"/>
      <w:marRight w:val="0"/>
      <w:marTop w:val="0"/>
      <w:marBottom w:val="0"/>
      <w:divBdr>
        <w:top w:val="none" w:sz="0" w:space="0" w:color="auto"/>
        <w:left w:val="none" w:sz="0" w:space="0" w:color="auto"/>
        <w:bottom w:val="none" w:sz="0" w:space="0" w:color="auto"/>
        <w:right w:val="none" w:sz="0" w:space="0" w:color="auto"/>
      </w:divBdr>
      <w:divsChild>
        <w:div w:id="1304651753">
          <w:marLeft w:val="0"/>
          <w:marRight w:val="0"/>
          <w:marTop w:val="0"/>
          <w:marBottom w:val="0"/>
          <w:divBdr>
            <w:top w:val="none" w:sz="0" w:space="0" w:color="auto"/>
            <w:left w:val="none" w:sz="0" w:space="0" w:color="auto"/>
            <w:bottom w:val="none" w:sz="0" w:space="0" w:color="auto"/>
            <w:right w:val="none" w:sz="0" w:space="0" w:color="auto"/>
          </w:divBdr>
        </w:div>
      </w:divsChild>
    </w:div>
    <w:div w:id="1980112444">
      <w:bodyDiv w:val="1"/>
      <w:marLeft w:val="0"/>
      <w:marRight w:val="0"/>
      <w:marTop w:val="0"/>
      <w:marBottom w:val="0"/>
      <w:divBdr>
        <w:top w:val="none" w:sz="0" w:space="0" w:color="auto"/>
        <w:left w:val="none" w:sz="0" w:space="0" w:color="auto"/>
        <w:bottom w:val="none" w:sz="0" w:space="0" w:color="auto"/>
        <w:right w:val="none" w:sz="0" w:space="0" w:color="auto"/>
      </w:divBdr>
    </w:div>
    <w:div w:id="1987196963">
      <w:bodyDiv w:val="1"/>
      <w:marLeft w:val="0"/>
      <w:marRight w:val="0"/>
      <w:marTop w:val="0"/>
      <w:marBottom w:val="0"/>
      <w:divBdr>
        <w:top w:val="none" w:sz="0" w:space="0" w:color="auto"/>
        <w:left w:val="none" w:sz="0" w:space="0" w:color="auto"/>
        <w:bottom w:val="none" w:sz="0" w:space="0" w:color="auto"/>
        <w:right w:val="none" w:sz="0" w:space="0" w:color="auto"/>
      </w:divBdr>
    </w:div>
    <w:div w:id="1993408603">
      <w:bodyDiv w:val="1"/>
      <w:marLeft w:val="0"/>
      <w:marRight w:val="0"/>
      <w:marTop w:val="0"/>
      <w:marBottom w:val="0"/>
      <w:divBdr>
        <w:top w:val="none" w:sz="0" w:space="0" w:color="auto"/>
        <w:left w:val="none" w:sz="0" w:space="0" w:color="auto"/>
        <w:bottom w:val="none" w:sz="0" w:space="0" w:color="auto"/>
        <w:right w:val="none" w:sz="0" w:space="0" w:color="auto"/>
      </w:divBdr>
    </w:div>
    <w:div w:id="1999067151">
      <w:bodyDiv w:val="1"/>
      <w:marLeft w:val="0"/>
      <w:marRight w:val="0"/>
      <w:marTop w:val="0"/>
      <w:marBottom w:val="0"/>
      <w:divBdr>
        <w:top w:val="none" w:sz="0" w:space="0" w:color="auto"/>
        <w:left w:val="none" w:sz="0" w:space="0" w:color="auto"/>
        <w:bottom w:val="none" w:sz="0" w:space="0" w:color="auto"/>
        <w:right w:val="none" w:sz="0" w:space="0" w:color="auto"/>
      </w:divBdr>
    </w:div>
    <w:div w:id="2006476173">
      <w:bodyDiv w:val="1"/>
      <w:marLeft w:val="0"/>
      <w:marRight w:val="0"/>
      <w:marTop w:val="0"/>
      <w:marBottom w:val="0"/>
      <w:divBdr>
        <w:top w:val="none" w:sz="0" w:space="0" w:color="auto"/>
        <w:left w:val="none" w:sz="0" w:space="0" w:color="auto"/>
        <w:bottom w:val="none" w:sz="0" w:space="0" w:color="auto"/>
        <w:right w:val="none" w:sz="0" w:space="0" w:color="auto"/>
      </w:divBdr>
    </w:div>
    <w:div w:id="2017002473">
      <w:bodyDiv w:val="1"/>
      <w:marLeft w:val="0"/>
      <w:marRight w:val="0"/>
      <w:marTop w:val="0"/>
      <w:marBottom w:val="0"/>
      <w:divBdr>
        <w:top w:val="none" w:sz="0" w:space="0" w:color="auto"/>
        <w:left w:val="none" w:sz="0" w:space="0" w:color="auto"/>
        <w:bottom w:val="none" w:sz="0" w:space="0" w:color="auto"/>
        <w:right w:val="none" w:sz="0" w:space="0" w:color="auto"/>
      </w:divBdr>
    </w:div>
    <w:div w:id="2021665179">
      <w:bodyDiv w:val="1"/>
      <w:marLeft w:val="0"/>
      <w:marRight w:val="0"/>
      <w:marTop w:val="0"/>
      <w:marBottom w:val="0"/>
      <w:divBdr>
        <w:top w:val="none" w:sz="0" w:space="0" w:color="auto"/>
        <w:left w:val="none" w:sz="0" w:space="0" w:color="auto"/>
        <w:bottom w:val="none" w:sz="0" w:space="0" w:color="auto"/>
        <w:right w:val="none" w:sz="0" w:space="0" w:color="auto"/>
      </w:divBdr>
      <w:divsChild>
        <w:div w:id="1978492952">
          <w:marLeft w:val="0"/>
          <w:marRight w:val="0"/>
          <w:marTop w:val="0"/>
          <w:marBottom w:val="0"/>
          <w:divBdr>
            <w:top w:val="none" w:sz="0" w:space="0" w:color="auto"/>
            <w:left w:val="none" w:sz="0" w:space="0" w:color="auto"/>
            <w:bottom w:val="none" w:sz="0" w:space="0" w:color="auto"/>
            <w:right w:val="none" w:sz="0" w:space="0" w:color="auto"/>
          </w:divBdr>
        </w:div>
      </w:divsChild>
    </w:div>
    <w:div w:id="2026324583">
      <w:bodyDiv w:val="1"/>
      <w:marLeft w:val="0"/>
      <w:marRight w:val="0"/>
      <w:marTop w:val="0"/>
      <w:marBottom w:val="0"/>
      <w:divBdr>
        <w:top w:val="none" w:sz="0" w:space="0" w:color="auto"/>
        <w:left w:val="none" w:sz="0" w:space="0" w:color="auto"/>
        <w:bottom w:val="none" w:sz="0" w:space="0" w:color="auto"/>
        <w:right w:val="none" w:sz="0" w:space="0" w:color="auto"/>
      </w:divBdr>
    </w:div>
    <w:div w:id="2029014722">
      <w:bodyDiv w:val="1"/>
      <w:marLeft w:val="0"/>
      <w:marRight w:val="0"/>
      <w:marTop w:val="0"/>
      <w:marBottom w:val="0"/>
      <w:divBdr>
        <w:top w:val="none" w:sz="0" w:space="0" w:color="auto"/>
        <w:left w:val="none" w:sz="0" w:space="0" w:color="auto"/>
        <w:bottom w:val="none" w:sz="0" w:space="0" w:color="auto"/>
        <w:right w:val="none" w:sz="0" w:space="0" w:color="auto"/>
      </w:divBdr>
      <w:divsChild>
        <w:div w:id="1557231584">
          <w:marLeft w:val="0"/>
          <w:marRight w:val="0"/>
          <w:marTop w:val="0"/>
          <w:marBottom w:val="0"/>
          <w:divBdr>
            <w:top w:val="none" w:sz="0" w:space="0" w:color="auto"/>
            <w:left w:val="none" w:sz="0" w:space="0" w:color="auto"/>
            <w:bottom w:val="none" w:sz="0" w:space="0" w:color="auto"/>
            <w:right w:val="none" w:sz="0" w:space="0" w:color="auto"/>
          </w:divBdr>
        </w:div>
      </w:divsChild>
    </w:div>
    <w:div w:id="2029286515">
      <w:bodyDiv w:val="1"/>
      <w:marLeft w:val="0"/>
      <w:marRight w:val="0"/>
      <w:marTop w:val="0"/>
      <w:marBottom w:val="0"/>
      <w:divBdr>
        <w:top w:val="none" w:sz="0" w:space="0" w:color="auto"/>
        <w:left w:val="none" w:sz="0" w:space="0" w:color="auto"/>
        <w:bottom w:val="none" w:sz="0" w:space="0" w:color="auto"/>
        <w:right w:val="none" w:sz="0" w:space="0" w:color="auto"/>
      </w:divBdr>
      <w:divsChild>
        <w:div w:id="961613304">
          <w:marLeft w:val="0"/>
          <w:marRight w:val="0"/>
          <w:marTop w:val="0"/>
          <w:marBottom w:val="0"/>
          <w:divBdr>
            <w:top w:val="none" w:sz="0" w:space="0" w:color="auto"/>
            <w:left w:val="none" w:sz="0" w:space="0" w:color="auto"/>
            <w:bottom w:val="none" w:sz="0" w:space="0" w:color="auto"/>
            <w:right w:val="none" w:sz="0" w:space="0" w:color="auto"/>
          </w:divBdr>
        </w:div>
      </w:divsChild>
    </w:div>
    <w:div w:id="2030830177">
      <w:bodyDiv w:val="1"/>
      <w:marLeft w:val="0"/>
      <w:marRight w:val="0"/>
      <w:marTop w:val="0"/>
      <w:marBottom w:val="0"/>
      <w:divBdr>
        <w:top w:val="none" w:sz="0" w:space="0" w:color="auto"/>
        <w:left w:val="none" w:sz="0" w:space="0" w:color="auto"/>
        <w:bottom w:val="none" w:sz="0" w:space="0" w:color="auto"/>
        <w:right w:val="none" w:sz="0" w:space="0" w:color="auto"/>
      </w:divBdr>
      <w:divsChild>
        <w:div w:id="279651280">
          <w:marLeft w:val="0"/>
          <w:marRight w:val="0"/>
          <w:marTop w:val="0"/>
          <w:marBottom w:val="0"/>
          <w:divBdr>
            <w:top w:val="none" w:sz="0" w:space="0" w:color="auto"/>
            <w:left w:val="none" w:sz="0" w:space="0" w:color="auto"/>
            <w:bottom w:val="none" w:sz="0" w:space="0" w:color="auto"/>
            <w:right w:val="none" w:sz="0" w:space="0" w:color="auto"/>
          </w:divBdr>
        </w:div>
      </w:divsChild>
    </w:div>
    <w:div w:id="2031102460">
      <w:bodyDiv w:val="1"/>
      <w:marLeft w:val="0"/>
      <w:marRight w:val="0"/>
      <w:marTop w:val="0"/>
      <w:marBottom w:val="0"/>
      <w:divBdr>
        <w:top w:val="none" w:sz="0" w:space="0" w:color="auto"/>
        <w:left w:val="none" w:sz="0" w:space="0" w:color="auto"/>
        <w:bottom w:val="none" w:sz="0" w:space="0" w:color="auto"/>
        <w:right w:val="none" w:sz="0" w:space="0" w:color="auto"/>
      </w:divBdr>
      <w:divsChild>
        <w:div w:id="2122648109">
          <w:marLeft w:val="0"/>
          <w:marRight w:val="0"/>
          <w:marTop w:val="0"/>
          <w:marBottom w:val="0"/>
          <w:divBdr>
            <w:top w:val="none" w:sz="0" w:space="0" w:color="auto"/>
            <w:left w:val="none" w:sz="0" w:space="0" w:color="auto"/>
            <w:bottom w:val="none" w:sz="0" w:space="0" w:color="auto"/>
            <w:right w:val="none" w:sz="0" w:space="0" w:color="auto"/>
          </w:divBdr>
        </w:div>
      </w:divsChild>
    </w:div>
    <w:div w:id="2032872209">
      <w:bodyDiv w:val="1"/>
      <w:marLeft w:val="0"/>
      <w:marRight w:val="0"/>
      <w:marTop w:val="0"/>
      <w:marBottom w:val="0"/>
      <w:divBdr>
        <w:top w:val="none" w:sz="0" w:space="0" w:color="auto"/>
        <w:left w:val="none" w:sz="0" w:space="0" w:color="auto"/>
        <w:bottom w:val="none" w:sz="0" w:space="0" w:color="auto"/>
        <w:right w:val="none" w:sz="0" w:space="0" w:color="auto"/>
      </w:divBdr>
    </w:div>
    <w:div w:id="2041004067">
      <w:bodyDiv w:val="1"/>
      <w:marLeft w:val="0"/>
      <w:marRight w:val="0"/>
      <w:marTop w:val="0"/>
      <w:marBottom w:val="0"/>
      <w:divBdr>
        <w:top w:val="none" w:sz="0" w:space="0" w:color="auto"/>
        <w:left w:val="none" w:sz="0" w:space="0" w:color="auto"/>
        <w:bottom w:val="none" w:sz="0" w:space="0" w:color="auto"/>
        <w:right w:val="none" w:sz="0" w:space="0" w:color="auto"/>
      </w:divBdr>
    </w:div>
    <w:div w:id="2051875098">
      <w:bodyDiv w:val="1"/>
      <w:marLeft w:val="0"/>
      <w:marRight w:val="0"/>
      <w:marTop w:val="0"/>
      <w:marBottom w:val="0"/>
      <w:divBdr>
        <w:top w:val="none" w:sz="0" w:space="0" w:color="auto"/>
        <w:left w:val="none" w:sz="0" w:space="0" w:color="auto"/>
        <w:bottom w:val="none" w:sz="0" w:space="0" w:color="auto"/>
        <w:right w:val="none" w:sz="0" w:space="0" w:color="auto"/>
      </w:divBdr>
      <w:divsChild>
        <w:div w:id="1821773027">
          <w:marLeft w:val="0"/>
          <w:marRight w:val="0"/>
          <w:marTop w:val="0"/>
          <w:marBottom w:val="0"/>
          <w:divBdr>
            <w:top w:val="none" w:sz="0" w:space="0" w:color="auto"/>
            <w:left w:val="none" w:sz="0" w:space="0" w:color="auto"/>
            <w:bottom w:val="none" w:sz="0" w:space="0" w:color="auto"/>
            <w:right w:val="none" w:sz="0" w:space="0" w:color="auto"/>
          </w:divBdr>
        </w:div>
      </w:divsChild>
    </w:div>
    <w:div w:id="2052682742">
      <w:bodyDiv w:val="1"/>
      <w:marLeft w:val="0"/>
      <w:marRight w:val="0"/>
      <w:marTop w:val="0"/>
      <w:marBottom w:val="0"/>
      <w:divBdr>
        <w:top w:val="none" w:sz="0" w:space="0" w:color="auto"/>
        <w:left w:val="none" w:sz="0" w:space="0" w:color="auto"/>
        <w:bottom w:val="none" w:sz="0" w:space="0" w:color="auto"/>
        <w:right w:val="none" w:sz="0" w:space="0" w:color="auto"/>
      </w:divBdr>
      <w:divsChild>
        <w:div w:id="955211572">
          <w:marLeft w:val="0"/>
          <w:marRight w:val="0"/>
          <w:marTop w:val="0"/>
          <w:marBottom w:val="0"/>
          <w:divBdr>
            <w:top w:val="none" w:sz="0" w:space="0" w:color="auto"/>
            <w:left w:val="none" w:sz="0" w:space="0" w:color="auto"/>
            <w:bottom w:val="none" w:sz="0" w:space="0" w:color="auto"/>
            <w:right w:val="none" w:sz="0" w:space="0" w:color="auto"/>
          </w:divBdr>
        </w:div>
      </w:divsChild>
    </w:div>
    <w:div w:id="2053920391">
      <w:bodyDiv w:val="1"/>
      <w:marLeft w:val="0"/>
      <w:marRight w:val="0"/>
      <w:marTop w:val="0"/>
      <w:marBottom w:val="0"/>
      <w:divBdr>
        <w:top w:val="none" w:sz="0" w:space="0" w:color="auto"/>
        <w:left w:val="none" w:sz="0" w:space="0" w:color="auto"/>
        <w:bottom w:val="none" w:sz="0" w:space="0" w:color="auto"/>
        <w:right w:val="none" w:sz="0" w:space="0" w:color="auto"/>
      </w:divBdr>
      <w:divsChild>
        <w:div w:id="1058091752">
          <w:marLeft w:val="0"/>
          <w:marRight w:val="0"/>
          <w:marTop w:val="0"/>
          <w:marBottom w:val="0"/>
          <w:divBdr>
            <w:top w:val="none" w:sz="0" w:space="0" w:color="auto"/>
            <w:left w:val="none" w:sz="0" w:space="0" w:color="auto"/>
            <w:bottom w:val="none" w:sz="0" w:space="0" w:color="auto"/>
            <w:right w:val="none" w:sz="0" w:space="0" w:color="auto"/>
          </w:divBdr>
          <w:divsChild>
            <w:div w:id="370617552">
              <w:marLeft w:val="0"/>
              <w:marRight w:val="0"/>
              <w:marTop w:val="0"/>
              <w:marBottom w:val="0"/>
              <w:divBdr>
                <w:top w:val="none" w:sz="0" w:space="0" w:color="auto"/>
                <w:left w:val="none" w:sz="0" w:space="0" w:color="auto"/>
                <w:bottom w:val="none" w:sz="0" w:space="0" w:color="auto"/>
                <w:right w:val="none" w:sz="0" w:space="0" w:color="auto"/>
              </w:divBdr>
              <w:divsChild>
                <w:div w:id="351423447">
                  <w:marLeft w:val="0"/>
                  <w:marRight w:val="0"/>
                  <w:marTop w:val="0"/>
                  <w:marBottom w:val="0"/>
                  <w:divBdr>
                    <w:top w:val="none" w:sz="0" w:space="0" w:color="auto"/>
                    <w:left w:val="none" w:sz="0" w:space="0" w:color="auto"/>
                    <w:bottom w:val="none" w:sz="0" w:space="0" w:color="auto"/>
                    <w:right w:val="none" w:sz="0" w:space="0" w:color="auto"/>
                  </w:divBdr>
                  <w:divsChild>
                    <w:div w:id="1172378773">
                      <w:marLeft w:val="-225"/>
                      <w:marRight w:val="-225"/>
                      <w:marTop w:val="0"/>
                      <w:marBottom w:val="0"/>
                      <w:divBdr>
                        <w:top w:val="none" w:sz="0" w:space="0" w:color="auto"/>
                        <w:left w:val="none" w:sz="0" w:space="0" w:color="auto"/>
                        <w:bottom w:val="none" w:sz="0" w:space="0" w:color="auto"/>
                        <w:right w:val="none" w:sz="0" w:space="0" w:color="auto"/>
                      </w:divBdr>
                      <w:divsChild>
                        <w:div w:id="1229918748">
                          <w:marLeft w:val="0"/>
                          <w:marRight w:val="0"/>
                          <w:marTop w:val="0"/>
                          <w:marBottom w:val="0"/>
                          <w:divBdr>
                            <w:top w:val="none" w:sz="0" w:space="0" w:color="auto"/>
                            <w:left w:val="none" w:sz="0" w:space="0" w:color="auto"/>
                            <w:bottom w:val="none" w:sz="0" w:space="0" w:color="auto"/>
                            <w:right w:val="none" w:sz="0" w:space="0" w:color="auto"/>
                          </w:divBdr>
                          <w:divsChild>
                            <w:div w:id="546453329">
                              <w:marLeft w:val="0"/>
                              <w:marRight w:val="0"/>
                              <w:marTop w:val="0"/>
                              <w:marBottom w:val="0"/>
                              <w:divBdr>
                                <w:top w:val="none" w:sz="0" w:space="0" w:color="auto"/>
                                <w:left w:val="none" w:sz="0" w:space="0" w:color="auto"/>
                                <w:bottom w:val="none" w:sz="0" w:space="0" w:color="auto"/>
                                <w:right w:val="none" w:sz="0" w:space="0" w:color="auto"/>
                              </w:divBdr>
                              <w:divsChild>
                                <w:div w:id="980496371">
                                  <w:marLeft w:val="0"/>
                                  <w:marRight w:val="0"/>
                                  <w:marTop w:val="0"/>
                                  <w:marBottom w:val="0"/>
                                  <w:divBdr>
                                    <w:top w:val="none" w:sz="0" w:space="0" w:color="auto"/>
                                    <w:left w:val="none" w:sz="0" w:space="0" w:color="auto"/>
                                    <w:bottom w:val="none" w:sz="0" w:space="0" w:color="auto"/>
                                    <w:right w:val="none" w:sz="0" w:space="0" w:color="auto"/>
                                  </w:divBdr>
                                  <w:divsChild>
                                    <w:div w:id="742993888">
                                      <w:marLeft w:val="0"/>
                                      <w:marRight w:val="0"/>
                                      <w:marTop w:val="0"/>
                                      <w:marBottom w:val="0"/>
                                      <w:divBdr>
                                        <w:top w:val="none" w:sz="0" w:space="0" w:color="auto"/>
                                        <w:left w:val="none" w:sz="0" w:space="0" w:color="auto"/>
                                        <w:bottom w:val="none" w:sz="0" w:space="0" w:color="auto"/>
                                        <w:right w:val="none" w:sz="0" w:space="0" w:color="auto"/>
                                      </w:divBdr>
                                      <w:divsChild>
                                        <w:div w:id="1609048608">
                                          <w:marLeft w:val="0"/>
                                          <w:marRight w:val="0"/>
                                          <w:marTop w:val="0"/>
                                          <w:marBottom w:val="0"/>
                                          <w:divBdr>
                                            <w:top w:val="none" w:sz="0" w:space="0" w:color="auto"/>
                                            <w:left w:val="none" w:sz="0" w:space="0" w:color="auto"/>
                                            <w:bottom w:val="none" w:sz="0" w:space="0" w:color="auto"/>
                                            <w:right w:val="none" w:sz="0" w:space="0" w:color="auto"/>
                                          </w:divBdr>
                                          <w:divsChild>
                                            <w:div w:id="523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0418248">
      <w:bodyDiv w:val="1"/>
      <w:marLeft w:val="0"/>
      <w:marRight w:val="0"/>
      <w:marTop w:val="0"/>
      <w:marBottom w:val="0"/>
      <w:divBdr>
        <w:top w:val="none" w:sz="0" w:space="0" w:color="auto"/>
        <w:left w:val="none" w:sz="0" w:space="0" w:color="auto"/>
        <w:bottom w:val="none" w:sz="0" w:space="0" w:color="auto"/>
        <w:right w:val="none" w:sz="0" w:space="0" w:color="auto"/>
      </w:divBdr>
      <w:divsChild>
        <w:div w:id="1405372508">
          <w:marLeft w:val="0"/>
          <w:marRight w:val="0"/>
          <w:marTop w:val="0"/>
          <w:marBottom w:val="0"/>
          <w:divBdr>
            <w:top w:val="none" w:sz="0" w:space="0" w:color="auto"/>
            <w:left w:val="none" w:sz="0" w:space="0" w:color="auto"/>
            <w:bottom w:val="none" w:sz="0" w:space="0" w:color="auto"/>
            <w:right w:val="none" w:sz="0" w:space="0" w:color="auto"/>
          </w:divBdr>
        </w:div>
      </w:divsChild>
    </w:div>
    <w:div w:id="2107993208">
      <w:bodyDiv w:val="1"/>
      <w:marLeft w:val="0"/>
      <w:marRight w:val="0"/>
      <w:marTop w:val="0"/>
      <w:marBottom w:val="0"/>
      <w:divBdr>
        <w:top w:val="none" w:sz="0" w:space="0" w:color="auto"/>
        <w:left w:val="none" w:sz="0" w:space="0" w:color="auto"/>
        <w:bottom w:val="none" w:sz="0" w:space="0" w:color="auto"/>
        <w:right w:val="none" w:sz="0" w:space="0" w:color="auto"/>
      </w:divBdr>
      <w:divsChild>
        <w:div w:id="222451604">
          <w:marLeft w:val="0"/>
          <w:marRight w:val="0"/>
          <w:marTop w:val="0"/>
          <w:marBottom w:val="0"/>
          <w:divBdr>
            <w:top w:val="none" w:sz="0" w:space="0" w:color="auto"/>
            <w:left w:val="none" w:sz="0" w:space="0" w:color="auto"/>
            <w:bottom w:val="none" w:sz="0" w:space="0" w:color="auto"/>
            <w:right w:val="none" w:sz="0" w:space="0" w:color="auto"/>
          </w:divBdr>
        </w:div>
      </w:divsChild>
    </w:div>
    <w:div w:id="2108186191">
      <w:bodyDiv w:val="1"/>
      <w:marLeft w:val="0"/>
      <w:marRight w:val="0"/>
      <w:marTop w:val="0"/>
      <w:marBottom w:val="0"/>
      <w:divBdr>
        <w:top w:val="none" w:sz="0" w:space="0" w:color="auto"/>
        <w:left w:val="none" w:sz="0" w:space="0" w:color="auto"/>
        <w:bottom w:val="none" w:sz="0" w:space="0" w:color="auto"/>
        <w:right w:val="none" w:sz="0" w:space="0" w:color="auto"/>
      </w:divBdr>
      <w:divsChild>
        <w:div w:id="503394748">
          <w:marLeft w:val="0"/>
          <w:marRight w:val="0"/>
          <w:marTop w:val="0"/>
          <w:marBottom w:val="0"/>
          <w:divBdr>
            <w:top w:val="none" w:sz="0" w:space="0" w:color="auto"/>
            <w:left w:val="none" w:sz="0" w:space="0" w:color="auto"/>
            <w:bottom w:val="none" w:sz="0" w:space="0" w:color="auto"/>
            <w:right w:val="none" w:sz="0" w:space="0" w:color="auto"/>
          </w:divBdr>
        </w:div>
      </w:divsChild>
    </w:div>
    <w:div w:id="2118719162">
      <w:bodyDiv w:val="1"/>
      <w:marLeft w:val="0"/>
      <w:marRight w:val="0"/>
      <w:marTop w:val="0"/>
      <w:marBottom w:val="0"/>
      <w:divBdr>
        <w:top w:val="none" w:sz="0" w:space="0" w:color="auto"/>
        <w:left w:val="none" w:sz="0" w:space="0" w:color="auto"/>
        <w:bottom w:val="none" w:sz="0" w:space="0" w:color="auto"/>
        <w:right w:val="none" w:sz="0" w:space="0" w:color="auto"/>
      </w:divBdr>
      <w:divsChild>
        <w:div w:id="1948461245">
          <w:marLeft w:val="0"/>
          <w:marRight w:val="0"/>
          <w:marTop w:val="0"/>
          <w:marBottom w:val="0"/>
          <w:divBdr>
            <w:top w:val="none" w:sz="0" w:space="0" w:color="auto"/>
            <w:left w:val="none" w:sz="0" w:space="0" w:color="auto"/>
            <w:bottom w:val="none" w:sz="0" w:space="0" w:color="auto"/>
            <w:right w:val="none" w:sz="0" w:space="0" w:color="auto"/>
          </w:divBdr>
        </w:div>
      </w:divsChild>
    </w:div>
    <w:div w:id="2120560071">
      <w:bodyDiv w:val="1"/>
      <w:marLeft w:val="0"/>
      <w:marRight w:val="0"/>
      <w:marTop w:val="0"/>
      <w:marBottom w:val="0"/>
      <w:divBdr>
        <w:top w:val="none" w:sz="0" w:space="0" w:color="auto"/>
        <w:left w:val="none" w:sz="0" w:space="0" w:color="auto"/>
        <w:bottom w:val="none" w:sz="0" w:space="0" w:color="auto"/>
        <w:right w:val="none" w:sz="0" w:space="0" w:color="auto"/>
      </w:divBdr>
      <w:divsChild>
        <w:div w:id="833685728">
          <w:marLeft w:val="0"/>
          <w:marRight w:val="0"/>
          <w:marTop w:val="0"/>
          <w:marBottom w:val="0"/>
          <w:divBdr>
            <w:top w:val="none" w:sz="0" w:space="0" w:color="auto"/>
            <w:left w:val="none" w:sz="0" w:space="0" w:color="auto"/>
            <w:bottom w:val="none" w:sz="0" w:space="0" w:color="auto"/>
            <w:right w:val="none" w:sz="0" w:space="0" w:color="auto"/>
          </w:divBdr>
          <w:divsChild>
            <w:div w:id="58985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26422">
      <w:bodyDiv w:val="1"/>
      <w:marLeft w:val="0"/>
      <w:marRight w:val="0"/>
      <w:marTop w:val="0"/>
      <w:marBottom w:val="0"/>
      <w:divBdr>
        <w:top w:val="none" w:sz="0" w:space="0" w:color="auto"/>
        <w:left w:val="none" w:sz="0" w:space="0" w:color="auto"/>
        <w:bottom w:val="none" w:sz="0" w:space="0" w:color="auto"/>
        <w:right w:val="none" w:sz="0" w:space="0" w:color="auto"/>
      </w:divBdr>
    </w:div>
    <w:div w:id="2126343391">
      <w:bodyDiv w:val="1"/>
      <w:marLeft w:val="0"/>
      <w:marRight w:val="0"/>
      <w:marTop w:val="0"/>
      <w:marBottom w:val="0"/>
      <w:divBdr>
        <w:top w:val="none" w:sz="0" w:space="0" w:color="auto"/>
        <w:left w:val="none" w:sz="0" w:space="0" w:color="auto"/>
        <w:bottom w:val="none" w:sz="0" w:space="0" w:color="auto"/>
        <w:right w:val="none" w:sz="0" w:space="0" w:color="auto"/>
      </w:divBdr>
      <w:divsChild>
        <w:div w:id="1671371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nalysisplace.com/Resources/Technical-Limits" TargetMode="External"/><Relationship Id="rId18" Type="http://schemas.openxmlformats.org/officeDocument/2006/relationships/chart" Target="charts/chart2.xml"/><Relationship Id="rId26" Type="http://schemas.openxmlformats.org/officeDocument/2006/relationships/chart" Target="charts/chart10.xml"/><Relationship Id="rId39" Type="http://schemas.openxmlformats.org/officeDocument/2006/relationships/image" Target="media/image16.png"/><Relationship Id="rId21" Type="http://schemas.openxmlformats.org/officeDocument/2006/relationships/chart" Target="charts/chart5.xml"/><Relationship Id="rId34" Type="http://schemas.openxmlformats.org/officeDocument/2006/relationships/image" Target="media/image11.png"/><Relationship Id="rId42" Type="http://schemas.openxmlformats.org/officeDocument/2006/relationships/image" Target="media/image18.jpeg"/><Relationship Id="rId47" Type="http://schemas.openxmlformats.org/officeDocument/2006/relationships/hyperlink" Target="https://support.office.com/en-us/article/import-data-from-external-data-sources-power-query-be4330b3-5356-486c-a168-b68e9e616f5a" TargetMode="External"/><Relationship Id="rId50" Type="http://schemas.openxmlformats.org/officeDocument/2006/relationships/image" Target="media/image22.png"/><Relationship Id="rId55"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7.png"/><Relationship Id="rId11" Type="http://schemas.openxmlformats.org/officeDocument/2006/relationships/image" Target="media/image2.png"/><Relationship Id="rId24" Type="http://schemas.openxmlformats.org/officeDocument/2006/relationships/chart" Target="charts/chart8.xml"/><Relationship Id="rId32" Type="http://schemas.openxmlformats.org/officeDocument/2006/relationships/image" Target="media/image9.png"/><Relationship Id="rId37" Type="http://schemas.openxmlformats.org/officeDocument/2006/relationships/image" Target="media/image14.png"/><Relationship Id="rId40" Type="http://schemas.openxmlformats.org/officeDocument/2006/relationships/hyperlink" Target="https://analysisplace.com/" TargetMode="External"/><Relationship Id="rId45" Type="http://schemas.openxmlformats.org/officeDocument/2006/relationships/image" Target="media/image20.png"/><Relationship Id="rId53" Type="http://schemas.openxmlformats.org/officeDocument/2006/relationships/glossaryDocument" Target="glossary/document.xml"/><Relationship Id="rId5" Type="http://schemas.openxmlformats.org/officeDocument/2006/relationships/webSettings" Target="webSettings.xm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yperlink" Target="https://analysisplace.com/Docs/AnalysisPlace_Sample_Content_and_How-to_Guide.xlsx" TargetMode="External"/><Relationship Id="rId14" Type="http://schemas.openxmlformats.org/officeDocument/2006/relationships/image" Target="http://analysisplace.com/Portals/0/Logo.png" TargetMode="External"/><Relationship Id="rId22" Type="http://schemas.openxmlformats.org/officeDocument/2006/relationships/chart" Target="charts/chart6.xml"/><Relationship Id="rId27" Type="http://schemas.openxmlformats.org/officeDocument/2006/relationships/chart" Target="charts/chart11.xml"/><Relationship Id="rId30" Type="http://schemas.microsoft.com/office/2014/relationships/chartEx" Target="charts/chartEx2.xml"/><Relationship Id="rId35" Type="http://schemas.openxmlformats.org/officeDocument/2006/relationships/image" Target="media/image12.png"/><Relationship Id="rId43" Type="http://schemas.openxmlformats.org/officeDocument/2006/relationships/hyperlink" Target="https://en.wikipedia.org/wiki/Ferrari_250_GTO" TargetMode="External"/><Relationship Id="rId48" Type="http://schemas.openxmlformats.org/officeDocument/2006/relationships/hyperlink" Target="https://support.office.com/en-us/article/get-transform-in-excel-881c63c6-37c5-4ca2-b616-59e18d75b4de" TargetMode="External"/><Relationship Id="rId56" Type="http://schemas.openxmlformats.org/officeDocument/2006/relationships/customXml" Target="../customXml/item3.xml"/><Relationship Id="rId8" Type="http://schemas.openxmlformats.org/officeDocument/2006/relationships/image" Target="media/image1.pn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chart" Target="charts/chart9.xml"/><Relationship Id="rId33" Type="http://schemas.openxmlformats.org/officeDocument/2006/relationships/image" Target="media/image10.png"/><Relationship Id="rId38" Type="http://schemas.openxmlformats.org/officeDocument/2006/relationships/image" Target="media/image15.png"/><Relationship Id="rId46" Type="http://schemas.openxmlformats.org/officeDocument/2006/relationships/image" Target="media/image21.png"/><Relationship Id="rId20" Type="http://schemas.openxmlformats.org/officeDocument/2006/relationships/chart" Target="charts/chart4.xml"/><Relationship Id="rId41" Type="http://schemas.openxmlformats.org/officeDocument/2006/relationships/image" Target="media/image17.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chart" Target="charts/chart7.xml"/><Relationship Id="rId28" Type="http://schemas.microsoft.com/office/2014/relationships/chartEx" Target="charts/chartEx1.xml"/><Relationship Id="rId36" Type="http://schemas.openxmlformats.org/officeDocument/2006/relationships/image" Target="media/image13.png"/><Relationship Id="rId49" Type="http://schemas.openxmlformats.org/officeDocument/2006/relationships/hyperlink" Target="https://support.office.com/en-us/article/overview-of-connecting-to-importing-data-c0ad7aec-ff1a-4e48-9c21-dc18a102433f" TargetMode="External"/><Relationship Id="rId57" Type="http://schemas.openxmlformats.org/officeDocument/2006/relationships/customXml" Target="../customXml/item4.xml"/><Relationship Id="rId10" Type="http://schemas.openxmlformats.org/officeDocument/2006/relationships/chart" Target="charts/chart1.xml"/><Relationship Id="rId31" Type="http://schemas.openxmlformats.org/officeDocument/2006/relationships/image" Target="media/image8.png"/><Relationship Id="rId44" Type="http://schemas.openxmlformats.org/officeDocument/2006/relationships/image" Target="media/image19.png"/><Relationship Id="rId5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2" Type="http://schemas.microsoft.com/office/2011/relationships/chartColorStyle" Target="colors9.xml"/><Relationship Id="rId1" Type="http://schemas.microsoft.com/office/2011/relationships/chartStyle" Target="style9.xml"/></Relationships>
</file>

<file path=word/charts/_rels/chartEx1.xml.rels><?xml version="1.0" encoding="UTF-8" standalone="yes"?>
<Relationships xmlns="http://schemas.openxmlformats.org/package/2006/relationships"><Relationship Id="rId2" Type="http://schemas.microsoft.com/office/2011/relationships/chartColorStyle" Target="colors12.xml"/><Relationship Id="rId1" Type="http://schemas.microsoft.com/office/2011/relationships/chartStyle" Target="style12.xml"/></Relationships>
</file>

<file path=word/charts/_rels/chartEx2.xml.rels><?xml version="1.0" encoding="UTF-8" standalone="yes"?>
<Relationships xmlns="http://schemas.openxmlformats.org/package/2006/relationships"><Relationship Id="rId2" Type="http://schemas.microsoft.com/office/2011/relationships/chartColorStyle" Target="colors13.xml"/><Relationship Id="rId1" Type="http://schemas.microsoft.com/office/2011/relationships/chartStyle" Target="style1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Line Chart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QuickStart!$D$70</c:f>
              <c:strCache>
                <c:ptCount val="1"/>
                <c:pt idx="0">
                  <c:v>Region A</c:v>
                </c:pt>
              </c:strCache>
            </c:strRef>
          </c:tx>
          <c:spPr>
            <a:ln w="28575" cap="rnd">
              <a:solidFill>
                <a:schemeClr val="accent1"/>
              </a:solidFill>
              <a:round/>
            </a:ln>
            <a:effectLst/>
          </c:spPr>
          <c:marker>
            <c:symbol val="none"/>
          </c:marker>
          <c:cat>
            <c:strRef>
              <c:f>QuickStart!$C$71:$C$74</c:f>
              <c:strCache>
                <c:ptCount val="4"/>
                <c:pt idx="0">
                  <c:v>2020</c:v>
                </c:pt>
                <c:pt idx="1">
                  <c:v>2021</c:v>
                </c:pt>
                <c:pt idx="2">
                  <c:v>2022</c:v>
                </c:pt>
                <c:pt idx="3">
                  <c:v>2023</c:v>
                </c:pt>
              </c:strCache>
            </c:strRef>
          </c:cat>
          <c:val>
            <c:numRef>
              <c:f>QuickStart!$D$71:$D$74</c:f>
              <c:numCache>
                <c:formatCode>0</c:formatCode>
                <c:ptCount val="4"/>
                <c:pt idx="0">
                  <c:v>100</c:v>
                </c:pt>
                <c:pt idx="1">
                  <c:v>80</c:v>
                </c:pt>
                <c:pt idx="2">
                  <c:v>64</c:v>
                </c:pt>
                <c:pt idx="3">
                  <c:v>51.2</c:v>
                </c:pt>
              </c:numCache>
            </c:numRef>
          </c:val>
          <c:smooth val="0"/>
          <c:extLst>
            <c:ext xmlns:c16="http://schemas.microsoft.com/office/drawing/2014/chart" uri="{C3380CC4-5D6E-409C-BE32-E72D297353CC}">
              <c16:uniqueId val="{00000000-F3A0-46F1-BABC-A745845F6E6C}"/>
            </c:ext>
          </c:extLst>
        </c:ser>
        <c:ser>
          <c:idx val="1"/>
          <c:order val="1"/>
          <c:tx>
            <c:strRef>
              <c:f>QuickStart!$E$70</c:f>
              <c:strCache>
                <c:ptCount val="1"/>
                <c:pt idx="0">
                  <c:v>Region B</c:v>
                </c:pt>
              </c:strCache>
            </c:strRef>
          </c:tx>
          <c:spPr>
            <a:ln w="28575" cap="rnd">
              <a:solidFill>
                <a:schemeClr val="accent2"/>
              </a:solidFill>
              <a:round/>
            </a:ln>
            <a:effectLst/>
          </c:spPr>
          <c:marker>
            <c:symbol val="none"/>
          </c:marker>
          <c:cat>
            <c:strRef>
              <c:f>QuickStart!$C$71:$C$74</c:f>
              <c:strCache>
                <c:ptCount val="4"/>
                <c:pt idx="0">
                  <c:v>2020</c:v>
                </c:pt>
                <c:pt idx="1">
                  <c:v>2021</c:v>
                </c:pt>
                <c:pt idx="2">
                  <c:v>2022</c:v>
                </c:pt>
                <c:pt idx="3">
                  <c:v>2023</c:v>
                </c:pt>
              </c:strCache>
            </c:strRef>
          </c:cat>
          <c:val>
            <c:numRef>
              <c:f>QuickStart!$E$71:$E$74</c:f>
              <c:numCache>
                <c:formatCode>0</c:formatCode>
                <c:ptCount val="4"/>
                <c:pt idx="0">
                  <c:v>50</c:v>
                </c:pt>
                <c:pt idx="1">
                  <c:v>60</c:v>
                </c:pt>
                <c:pt idx="2">
                  <c:v>72</c:v>
                </c:pt>
                <c:pt idx="3">
                  <c:v>86.4</c:v>
                </c:pt>
              </c:numCache>
            </c:numRef>
          </c:val>
          <c:smooth val="0"/>
          <c:extLst>
            <c:ext xmlns:c16="http://schemas.microsoft.com/office/drawing/2014/chart" uri="{C3380CC4-5D6E-409C-BE32-E72D297353CC}">
              <c16:uniqueId val="{00000001-F3A0-46F1-BABC-A745845F6E6C}"/>
            </c:ext>
          </c:extLst>
        </c:ser>
        <c:ser>
          <c:idx val="2"/>
          <c:order val="2"/>
          <c:tx>
            <c:strRef>
              <c:f>QuickStart!$F$70</c:f>
              <c:strCache>
                <c:ptCount val="1"/>
                <c:pt idx="0">
                  <c:v>Region C</c:v>
                </c:pt>
              </c:strCache>
            </c:strRef>
          </c:tx>
          <c:spPr>
            <a:ln w="28575" cap="rnd">
              <a:solidFill>
                <a:schemeClr val="accent3"/>
              </a:solidFill>
              <a:round/>
            </a:ln>
            <a:effectLst/>
          </c:spPr>
          <c:marker>
            <c:symbol val="none"/>
          </c:marker>
          <c:cat>
            <c:strRef>
              <c:f>QuickStart!$C$71:$C$74</c:f>
              <c:strCache>
                <c:ptCount val="4"/>
                <c:pt idx="0">
                  <c:v>2020</c:v>
                </c:pt>
                <c:pt idx="1">
                  <c:v>2021</c:v>
                </c:pt>
                <c:pt idx="2">
                  <c:v>2022</c:v>
                </c:pt>
                <c:pt idx="3">
                  <c:v>2023</c:v>
                </c:pt>
              </c:strCache>
            </c:strRef>
          </c:cat>
          <c:val>
            <c:numRef>
              <c:f>QuickStart!$F$71:$F$74</c:f>
              <c:numCache>
                <c:formatCode>0</c:formatCode>
                <c:ptCount val="4"/>
                <c:pt idx="0">
                  <c:v>150</c:v>
                </c:pt>
                <c:pt idx="1">
                  <c:v>165</c:v>
                </c:pt>
                <c:pt idx="2">
                  <c:v>181.5</c:v>
                </c:pt>
                <c:pt idx="3">
                  <c:v>199.65</c:v>
                </c:pt>
              </c:numCache>
            </c:numRef>
          </c:val>
          <c:smooth val="0"/>
          <c:extLst>
            <c:ext xmlns:c16="http://schemas.microsoft.com/office/drawing/2014/chart" uri="{C3380CC4-5D6E-409C-BE32-E72D297353CC}">
              <c16:uniqueId val="{00000002-F3A0-46F1-BABC-A745845F6E6C}"/>
            </c:ext>
          </c:extLst>
        </c:ser>
        <c:dLbls>
          <c:showLegendKey val="0"/>
          <c:showVal val="0"/>
          <c:showCatName val="0"/>
          <c:showSerName val="0"/>
          <c:showPercent val="0"/>
          <c:showBubbleSize val="0"/>
        </c:dLbls>
        <c:smooth val="0"/>
        <c:axId val="283006064"/>
        <c:axId val="283006544"/>
      </c:lineChart>
      <c:catAx>
        <c:axId val="283006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3006544"/>
        <c:crosses val="autoZero"/>
        <c:auto val="1"/>
        <c:lblAlgn val="ctr"/>
        <c:lblOffset val="100"/>
        <c:noMultiLvlLbl val="0"/>
      </c:catAx>
      <c:valAx>
        <c:axId val="2830065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3006064"/>
        <c:crosses val="autoZero"/>
        <c:crossBetween val="between"/>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lumMod val="95000"/>
      </a:schemeClr>
    </a:solidFill>
    <a:ln w="9525" cap="flat" cmpd="sng" algn="ctr">
      <a:solidFill>
        <a:schemeClr val="tx1"/>
      </a:solidFill>
      <a:round/>
    </a:ln>
    <a:effectLst/>
  </c:spPr>
  <c:txPr>
    <a:bodyPr/>
    <a:lstStyle/>
    <a:p>
      <a:pPr>
        <a:defRPr/>
      </a:pPr>
      <a:endParaRPr lang="en-US"/>
    </a:p>
  </c:txPr>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r>
              <a:rPr lang="en-US"/>
              <a:t>Scatter - 2 Series</a:t>
            </a:r>
          </a:p>
        </c:rich>
      </c:tx>
      <c:overlay val="0"/>
      <c:spPr>
        <a:noFill/>
        <a:ln>
          <a:noFill/>
        </a:ln>
        <a:effectLst/>
      </c:spPr>
      <c:txPr>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7420196563020862"/>
          <c:y val="0.22314934251309038"/>
          <c:w val="0.7206521447592773"/>
          <c:h val="0.58451047890370489"/>
        </c:manualLayout>
      </c:layout>
      <c:scatterChart>
        <c:scatterStyle val="lineMarker"/>
        <c:varyColors val="0"/>
        <c:ser>
          <c:idx val="0"/>
          <c:order val="0"/>
          <c:tx>
            <c:strRef>
              <c:f>Charts!$J$81</c:f>
              <c:strCache>
                <c:ptCount val="1"/>
                <c:pt idx="0">
                  <c:v>Y1-Values</c:v>
                </c:pt>
              </c:strCache>
            </c:strRef>
          </c:tx>
          <c:spPr>
            <a:ln w="25400" cap="rnd">
              <a:noFill/>
              <a:round/>
            </a:ln>
            <a:effectLst/>
          </c:spPr>
          <c:marker>
            <c:symbol val="circle"/>
            <c:size val="5"/>
            <c:spPr>
              <a:solidFill>
                <a:schemeClr val="accent1"/>
              </a:solidFill>
              <a:ln w="9525">
                <a:solidFill>
                  <a:schemeClr val="accent1"/>
                </a:solidFill>
              </a:ln>
              <a:effectLst/>
            </c:spPr>
          </c:marker>
          <c:xVal>
            <c:numRef>
              <c:f>Charts!$I$82:$I$86</c:f>
              <c:numCache>
                <c:formatCode>0.0</c:formatCode>
                <c:ptCount val="5"/>
                <c:pt idx="0">
                  <c:v>50</c:v>
                </c:pt>
                <c:pt idx="1">
                  <c:v>45</c:v>
                </c:pt>
                <c:pt idx="2">
                  <c:v>40.5</c:v>
                </c:pt>
                <c:pt idx="3">
                  <c:v>36.450000000000003</c:v>
                </c:pt>
                <c:pt idx="4">
                  <c:v>32.805</c:v>
                </c:pt>
              </c:numCache>
            </c:numRef>
          </c:xVal>
          <c:yVal>
            <c:numRef>
              <c:f>Charts!$J$82:$J$86</c:f>
              <c:numCache>
                <c:formatCode>General</c:formatCode>
                <c:ptCount val="5"/>
                <c:pt idx="0">
                  <c:v>100</c:v>
                </c:pt>
                <c:pt idx="1">
                  <c:v>110</c:v>
                </c:pt>
                <c:pt idx="2">
                  <c:v>121</c:v>
                </c:pt>
                <c:pt idx="3">
                  <c:v>133.1</c:v>
                </c:pt>
                <c:pt idx="4">
                  <c:v>146.41</c:v>
                </c:pt>
              </c:numCache>
            </c:numRef>
          </c:yVal>
          <c:smooth val="0"/>
          <c:extLst>
            <c:ext xmlns:c16="http://schemas.microsoft.com/office/drawing/2014/chart" uri="{C3380CC4-5D6E-409C-BE32-E72D297353CC}">
              <c16:uniqueId val="{00000000-C6AA-4DB1-A1E0-750EDA62B975}"/>
            </c:ext>
          </c:extLst>
        </c:ser>
        <c:ser>
          <c:idx val="1"/>
          <c:order val="1"/>
          <c:tx>
            <c:strRef>
              <c:f>Charts!$K$81</c:f>
              <c:strCache>
                <c:ptCount val="1"/>
                <c:pt idx="0">
                  <c:v>Y2-Values</c:v>
                </c:pt>
              </c:strCache>
            </c:strRef>
          </c:tx>
          <c:spPr>
            <a:ln w="25400" cap="rnd">
              <a:noFill/>
              <a:round/>
            </a:ln>
            <a:effectLst/>
          </c:spPr>
          <c:marker>
            <c:symbol val="circle"/>
            <c:size val="5"/>
            <c:spPr>
              <a:solidFill>
                <a:schemeClr val="accent2"/>
              </a:solidFill>
              <a:ln w="9525">
                <a:solidFill>
                  <a:schemeClr val="accent2"/>
                </a:solidFill>
              </a:ln>
              <a:effectLst/>
            </c:spPr>
          </c:marker>
          <c:xVal>
            <c:numRef>
              <c:f>Charts!$I$82:$I$86</c:f>
              <c:numCache>
                <c:formatCode>0.0</c:formatCode>
                <c:ptCount val="5"/>
                <c:pt idx="0">
                  <c:v>50</c:v>
                </c:pt>
                <c:pt idx="1">
                  <c:v>45</c:v>
                </c:pt>
                <c:pt idx="2">
                  <c:v>40.5</c:v>
                </c:pt>
                <c:pt idx="3">
                  <c:v>36.450000000000003</c:v>
                </c:pt>
                <c:pt idx="4">
                  <c:v>32.805</c:v>
                </c:pt>
              </c:numCache>
            </c:numRef>
          </c:xVal>
          <c:yVal>
            <c:numRef>
              <c:f>Charts!$K$82:$K$86</c:f>
              <c:numCache>
                <c:formatCode>0.0</c:formatCode>
                <c:ptCount val="5"/>
                <c:pt idx="0" formatCode="General">
                  <c:v>37.5</c:v>
                </c:pt>
                <c:pt idx="1">
                  <c:v>33.75</c:v>
                </c:pt>
                <c:pt idx="2">
                  <c:v>30.375</c:v>
                </c:pt>
                <c:pt idx="3">
                  <c:v>27.337499999999999</c:v>
                </c:pt>
                <c:pt idx="4">
                  <c:v>24.603750000000002</c:v>
                </c:pt>
              </c:numCache>
            </c:numRef>
          </c:yVal>
          <c:smooth val="0"/>
          <c:extLst>
            <c:ext xmlns:c16="http://schemas.microsoft.com/office/drawing/2014/chart" uri="{C3380CC4-5D6E-409C-BE32-E72D297353CC}">
              <c16:uniqueId val="{00000001-C6AA-4DB1-A1E0-750EDA62B975}"/>
            </c:ext>
          </c:extLst>
        </c:ser>
        <c:dLbls>
          <c:showLegendKey val="0"/>
          <c:showVal val="0"/>
          <c:showCatName val="0"/>
          <c:showSerName val="0"/>
          <c:showPercent val="0"/>
          <c:showBubbleSize val="0"/>
        </c:dLbls>
        <c:axId val="567601056"/>
        <c:axId val="567601384"/>
      </c:scatterChart>
      <c:valAx>
        <c:axId val="567601056"/>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567601384"/>
        <c:crosses val="autoZero"/>
        <c:crossBetween val="midCat"/>
      </c:valAx>
      <c:valAx>
        <c:axId val="567601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567601056"/>
        <c:crosses val="autoZero"/>
        <c:crossBetween val="midCat"/>
      </c:valAx>
      <c:spPr>
        <a:solidFill>
          <a:schemeClr val="bg1"/>
        </a:soli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lumMod val="95000"/>
      </a:schemeClr>
    </a:solidFill>
    <a:ln w="9525" cap="flat" cmpd="sng" algn="ctr">
      <a:solidFill>
        <a:schemeClr val="tx1">
          <a:lumMod val="15000"/>
          <a:lumOff val="85000"/>
        </a:schemeClr>
      </a:solidFill>
      <a:round/>
    </a:ln>
    <a:effectLst/>
  </c:spPr>
  <c:txPr>
    <a:bodyPr/>
    <a:lstStyle/>
    <a:p>
      <a:pPr>
        <a:defRPr/>
      </a:pPr>
      <a:endParaRPr lang="en-US"/>
    </a:p>
  </c:txPr>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a:t>Stock</a:t>
            </a:r>
            <a:r>
              <a:rPr lang="en-US" baseline="0"/>
              <a:t> Chart</a:t>
            </a:r>
            <a:endParaRPr lang="en-US"/>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Charts!$C$101</c:f>
              <c:strCache>
                <c:ptCount val="1"/>
                <c:pt idx="0">
                  <c:v>Volume</c:v>
                </c:pt>
              </c:strCache>
            </c:strRef>
          </c:tx>
          <c:spPr>
            <a:solidFill>
              <a:schemeClr val="accent1"/>
            </a:solidFill>
            <a:ln>
              <a:noFill/>
            </a:ln>
            <a:effectLst/>
          </c:spPr>
          <c:invertIfNegative val="0"/>
          <c:cat>
            <c:numRef>
              <c:f>Charts!$B$102:$B$106</c:f>
              <c:numCache>
                <c:formatCode>m/d/yyyy</c:formatCode>
                <c:ptCount val="5"/>
                <c:pt idx="0">
                  <c:v>45249.619324537001</c:v>
                </c:pt>
                <c:pt idx="1">
                  <c:v>45250.619324537001</c:v>
                </c:pt>
                <c:pt idx="2">
                  <c:v>45251.619324537001</c:v>
                </c:pt>
                <c:pt idx="3">
                  <c:v>45252.619324537001</c:v>
                </c:pt>
                <c:pt idx="4">
                  <c:v>45253.619324537001</c:v>
                </c:pt>
              </c:numCache>
            </c:numRef>
          </c:cat>
          <c:val>
            <c:numRef>
              <c:f>Charts!$C$102:$C$106</c:f>
              <c:numCache>
                <c:formatCode>0</c:formatCode>
                <c:ptCount val="5"/>
                <c:pt idx="0">
                  <c:v>50</c:v>
                </c:pt>
                <c:pt idx="1">
                  <c:v>45</c:v>
                </c:pt>
                <c:pt idx="2">
                  <c:v>40.5</c:v>
                </c:pt>
                <c:pt idx="3">
                  <c:v>36.450000000000003</c:v>
                </c:pt>
                <c:pt idx="4">
                  <c:v>32.805</c:v>
                </c:pt>
              </c:numCache>
            </c:numRef>
          </c:val>
          <c:extLst>
            <c:ext xmlns:c16="http://schemas.microsoft.com/office/drawing/2014/chart" uri="{C3380CC4-5D6E-409C-BE32-E72D297353CC}">
              <c16:uniqueId val="{00000000-BCEF-478D-B289-EBDE77DD3497}"/>
            </c:ext>
          </c:extLst>
        </c:ser>
        <c:dLbls>
          <c:showLegendKey val="0"/>
          <c:showVal val="0"/>
          <c:showCatName val="0"/>
          <c:showSerName val="0"/>
          <c:showPercent val="0"/>
          <c:showBubbleSize val="0"/>
        </c:dLbls>
        <c:gapWidth val="150"/>
        <c:axId val="567626312"/>
        <c:axId val="567622704"/>
      </c:barChart>
      <c:stockChart>
        <c:ser>
          <c:idx val="1"/>
          <c:order val="1"/>
          <c:tx>
            <c:strRef>
              <c:f>Charts!$D$101</c:f>
              <c:strCache>
                <c:ptCount val="1"/>
                <c:pt idx="0">
                  <c:v>Open</c:v>
                </c:pt>
              </c:strCache>
            </c:strRef>
          </c:tx>
          <c:spPr>
            <a:ln w="25400" cap="rnd">
              <a:noFill/>
              <a:round/>
            </a:ln>
            <a:effectLst/>
          </c:spPr>
          <c:marker>
            <c:symbol val="none"/>
          </c:marker>
          <c:cat>
            <c:numRef>
              <c:f>Charts!$B$102:$B$106</c:f>
              <c:numCache>
                <c:formatCode>m/d/yyyy</c:formatCode>
                <c:ptCount val="5"/>
                <c:pt idx="0">
                  <c:v>45249.619324537001</c:v>
                </c:pt>
                <c:pt idx="1">
                  <c:v>45250.619324537001</c:v>
                </c:pt>
                <c:pt idx="2">
                  <c:v>45251.619324537001</c:v>
                </c:pt>
                <c:pt idx="3">
                  <c:v>45252.619324537001</c:v>
                </c:pt>
                <c:pt idx="4">
                  <c:v>45253.619324537001</c:v>
                </c:pt>
              </c:numCache>
            </c:numRef>
          </c:cat>
          <c:val>
            <c:numRef>
              <c:f>Charts!$D$102:$D$106</c:f>
              <c:numCache>
                <c:formatCode>0</c:formatCode>
                <c:ptCount val="5"/>
                <c:pt idx="0">
                  <c:v>10</c:v>
                </c:pt>
                <c:pt idx="1">
                  <c:v>13</c:v>
                </c:pt>
                <c:pt idx="2">
                  <c:v>16</c:v>
                </c:pt>
                <c:pt idx="3">
                  <c:v>19</c:v>
                </c:pt>
                <c:pt idx="4">
                  <c:v>22</c:v>
                </c:pt>
              </c:numCache>
            </c:numRef>
          </c:val>
          <c:smooth val="0"/>
          <c:extLst>
            <c:ext xmlns:c16="http://schemas.microsoft.com/office/drawing/2014/chart" uri="{C3380CC4-5D6E-409C-BE32-E72D297353CC}">
              <c16:uniqueId val="{00000001-BCEF-478D-B289-EBDE77DD3497}"/>
            </c:ext>
          </c:extLst>
        </c:ser>
        <c:ser>
          <c:idx val="2"/>
          <c:order val="2"/>
          <c:tx>
            <c:strRef>
              <c:f>Charts!$E$101</c:f>
              <c:strCache>
                <c:ptCount val="1"/>
                <c:pt idx="0">
                  <c:v>High</c:v>
                </c:pt>
              </c:strCache>
            </c:strRef>
          </c:tx>
          <c:spPr>
            <a:ln w="25400" cap="rnd">
              <a:noFill/>
              <a:round/>
            </a:ln>
            <a:effectLst/>
          </c:spPr>
          <c:marker>
            <c:symbol val="none"/>
          </c:marker>
          <c:cat>
            <c:numRef>
              <c:f>Charts!$B$102:$B$106</c:f>
              <c:numCache>
                <c:formatCode>m/d/yyyy</c:formatCode>
                <c:ptCount val="5"/>
                <c:pt idx="0">
                  <c:v>45249.619324537001</c:v>
                </c:pt>
                <c:pt idx="1">
                  <c:v>45250.619324537001</c:v>
                </c:pt>
                <c:pt idx="2">
                  <c:v>45251.619324537001</c:v>
                </c:pt>
                <c:pt idx="3">
                  <c:v>45252.619324537001</c:v>
                </c:pt>
                <c:pt idx="4">
                  <c:v>45253.619324537001</c:v>
                </c:pt>
              </c:numCache>
            </c:numRef>
          </c:cat>
          <c:val>
            <c:numRef>
              <c:f>Charts!$E$102:$E$106</c:f>
              <c:numCache>
                <c:formatCode>0</c:formatCode>
                <c:ptCount val="5"/>
                <c:pt idx="0">
                  <c:v>16.899999999999999</c:v>
                </c:pt>
                <c:pt idx="1">
                  <c:v>20.8</c:v>
                </c:pt>
                <c:pt idx="2">
                  <c:v>24.7</c:v>
                </c:pt>
                <c:pt idx="3">
                  <c:v>28.6</c:v>
                </c:pt>
                <c:pt idx="4">
                  <c:v>32.5</c:v>
                </c:pt>
              </c:numCache>
            </c:numRef>
          </c:val>
          <c:smooth val="0"/>
          <c:extLst>
            <c:ext xmlns:c16="http://schemas.microsoft.com/office/drawing/2014/chart" uri="{C3380CC4-5D6E-409C-BE32-E72D297353CC}">
              <c16:uniqueId val="{00000002-BCEF-478D-B289-EBDE77DD3497}"/>
            </c:ext>
          </c:extLst>
        </c:ser>
        <c:ser>
          <c:idx val="3"/>
          <c:order val="3"/>
          <c:tx>
            <c:strRef>
              <c:f>Charts!$F$101</c:f>
              <c:strCache>
                <c:ptCount val="1"/>
                <c:pt idx="0">
                  <c:v>Low</c:v>
                </c:pt>
              </c:strCache>
            </c:strRef>
          </c:tx>
          <c:spPr>
            <a:ln w="25400" cap="rnd">
              <a:noFill/>
              <a:round/>
            </a:ln>
            <a:effectLst/>
          </c:spPr>
          <c:marker>
            <c:symbol val="none"/>
          </c:marker>
          <c:cat>
            <c:numRef>
              <c:f>Charts!$B$102:$B$106</c:f>
              <c:numCache>
                <c:formatCode>m/d/yyyy</c:formatCode>
                <c:ptCount val="5"/>
                <c:pt idx="0">
                  <c:v>45249.619324537001</c:v>
                </c:pt>
                <c:pt idx="1">
                  <c:v>45250.619324537001</c:v>
                </c:pt>
                <c:pt idx="2">
                  <c:v>45251.619324537001</c:v>
                </c:pt>
                <c:pt idx="3">
                  <c:v>45252.619324537001</c:v>
                </c:pt>
                <c:pt idx="4">
                  <c:v>45253.619324537001</c:v>
                </c:pt>
              </c:numCache>
            </c:numRef>
          </c:cat>
          <c:val>
            <c:numRef>
              <c:f>Charts!$F$102:$F$106</c:f>
              <c:numCache>
                <c:formatCode>0</c:formatCode>
                <c:ptCount val="5"/>
                <c:pt idx="0">
                  <c:v>8</c:v>
                </c:pt>
                <c:pt idx="1">
                  <c:v>10.4</c:v>
                </c:pt>
                <c:pt idx="2">
                  <c:v>12.8</c:v>
                </c:pt>
                <c:pt idx="3">
                  <c:v>15.2</c:v>
                </c:pt>
                <c:pt idx="4">
                  <c:v>17.600000000000001</c:v>
                </c:pt>
              </c:numCache>
            </c:numRef>
          </c:val>
          <c:smooth val="0"/>
          <c:extLst>
            <c:ext xmlns:c16="http://schemas.microsoft.com/office/drawing/2014/chart" uri="{C3380CC4-5D6E-409C-BE32-E72D297353CC}">
              <c16:uniqueId val="{00000003-BCEF-478D-B289-EBDE77DD3497}"/>
            </c:ext>
          </c:extLst>
        </c:ser>
        <c:ser>
          <c:idx val="4"/>
          <c:order val="4"/>
          <c:tx>
            <c:strRef>
              <c:f>Charts!$G$101</c:f>
              <c:strCache>
                <c:ptCount val="1"/>
                <c:pt idx="0">
                  <c:v>Close</c:v>
                </c:pt>
              </c:strCache>
            </c:strRef>
          </c:tx>
          <c:spPr>
            <a:ln w="25400" cap="rnd">
              <a:noFill/>
              <a:round/>
            </a:ln>
            <a:effectLst/>
          </c:spPr>
          <c:marker>
            <c:symbol val="none"/>
          </c:marker>
          <c:cat>
            <c:numRef>
              <c:f>Charts!$B$102:$B$106</c:f>
              <c:numCache>
                <c:formatCode>m/d/yyyy</c:formatCode>
                <c:ptCount val="5"/>
                <c:pt idx="0">
                  <c:v>45249.619324537001</c:v>
                </c:pt>
                <c:pt idx="1">
                  <c:v>45250.619324537001</c:v>
                </c:pt>
                <c:pt idx="2">
                  <c:v>45251.619324537001</c:v>
                </c:pt>
                <c:pt idx="3">
                  <c:v>45252.619324537001</c:v>
                </c:pt>
                <c:pt idx="4">
                  <c:v>45253.619324537001</c:v>
                </c:pt>
              </c:numCache>
            </c:numRef>
          </c:cat>
          <c:val>
            <c:numRef>
              <c:f>Charts!$G$102:$G$106</c:f>
              <c:numCache>
                <c:formatCode>0</c:formatCode>
                <c:ptCount val="5"/>
                <c:pt idx="0">
                  <c:v>13</c:v>
                </c:pt>
                <c:pt idx="1">
                  <c:v>16</c:v>
                </c:pt>
                <c:pt idx="2">
                  <c:v>19</c:v>
                </c:pt>
                <c:pt idx="3">
                  <c:v>22</c:v>
                </c:pt>
                <c:pt idx="4">
                  <c:v>25</c:v>
                </c:pt>
              </c:numCache>
            </c:numRef>
          </c:val>
          <c:smooth val="0"/>
          <c:extLst>
            <c:ext xmlns:c16="http://schemas.microsoft.com/office/drawing/2014/chart" uri="{C3380CC4-5D6E-409C-BE32-E72D297353CC}">
              <c16:uniqueId val="{00000004-BCEF-478D-B289-EBDE77DD3497}"/>
            </c:ext>
          </c:extLst>
        </c:ser>
        <c:dLbls>
          <c:showLegendKey val="0"/>
          <c:showVal val="0"/>
          <c:showCatName val="0"/>
          <c:showSerName val="0"/>
          <c:showPercent val="0"/>
          <c:showBubbleSize val="0"/>
        </c:dLbls>
        <c:hiLowLines>
          <c:spPr>
            <a:ln w="9525" cap="flat" cmpd="sng" algn="ctr">
              <a:solidFill>
                <a:schemeClr val="tx1">
                  <a:lumMod val="75000"/>
                  <a:lumOff val="25000"/>
                </a:schemeClr>
              </a:solidFill>
              <a:round/>
            </a:ln>
            <a:effectLst/>
          </c:spPr>
        </c:hiLowLines>
        <c:upDownBars>
          <c:gapWidth val="150"/>
          <c:upBars>
            <c:spPr>
              <a:solidFill>
                <a:schemeClr val="lt1"/>
              </a:solidFill>
              <a:ln w="9525" cap="flat" cmpd="sng" algn="ctr">
                <a:solidFill>
                  <a:schemeClr val="tx1">
                    <a:lumMod val="65000"/>
                    <a:lumOff val="35000"/>
                  </a:schemeClr>
                </a:solidFill>
                <a:round/>
              </a:ln>
              <a:effectLst/>
            </c:spPr>
          </c:upBars>
          <c:downBars>
            <c:spPr>
              <a:solidFill>
                <a:schemeClr val="dk1">
                  <a:lumMod val="75000"/>
                  <a:lumOff val="25000"/>
                </a:schemeClr>
              </a:solidFill>
              <a:ln w="9525" cap="flat" cmpd="sng" algn="ctr">
                <a:solidFill>
                  <a:schemeClr val="tx1">
                    <a:lumMod val="65000"/>
                    <a:lumOff val="35000"/>
                  </a:schemeClr>
                </a:solidFill>
                <a:round/>
              </a:ln>
              <a:effectLst/>
            </c:spPr>
          </c:downBars>
        </c:upDownBars>
        <c:axId val="567616144"/>
        <c:axId val="567621392"/>
      </c:stockChart>
      <c:dateAx>
        <c:axId val="567626312"/>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567622704"/>
        <c:crosses val="autoZero"/>
        <c:auto val="1"/>
        <c:lblOffset val="100"/>
        <c:baseTimeUnit val="days"/>
      </c:dateAx>
      <c:valAx>
        <c:axId val="5676227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567626312"/>
        <c:crosses val="autoZero"/>
        <c:crossBetween val="between"/>
      </c:valAx>
      <c:valAx>
        <c:axId val="567621392"/>
        <c:scaling>
          <c:orientation val="minMax"/>
        </c:scaling>
        <c:delete val="0"/>
        <c:axPos val="r"/>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567616144"/>
        <c:crosses val="max"/>
        <c:crossBetween val="between"/>
      </c:valAx>
      <c:dateAx>
        <c:axId val="567616144"/>
        <c:scaling>
          <c:orientation val="minMax"/>
        </c:scaling>
        <c:delete val="1"/>
        <c:axPos val="b"/>
        <c:numFmt formatCode="m/d/yyyy" sourceLinked="1"/>
        <c:majorTickMark val="out"/>
        <c:minorTickMark val="none"/>
        <c:tickLblPos val="nextTo"/>
        <c:crossAx val="567621392"/>
        <c:crosses val="autoZero"/>
        <c:auto val="1"/>
        <c:lblOffset val="100"/>
        <c:baseTimeUnit val="days"/>
      </c:date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lumMod val="95000"/>
      </a:schemeClr>
    </a:solidFill>
    <a:ln w="9525" cap="flat" cmpd="sng" algn="ctr">
      <a:solidFill>
        <a:schemeClr val="tx1">
          <a:lumMod val="15000"/>
          <a:lumOff val="85000"/>
        </a:schemeClr>
      </a:solidFill>
      <a:round/>
    </a:ln>
    <a:effectLst/>
  </c:spPr>
  <c:txPr>
    <a:bodyPr/>
    <a:lstStyle/>
    <a:p>
      <a:pPr>
        <a:defRPr sz="700"/>
      </a:pPr>
      <a:endParaRPr lang="en-US"/>
    </a:p>
  </c:tx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Column Chart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solidFill>
          <a:schemeClr val="bg1"/>
        </a:solidFill>
        <a:ln>
          <a:noFill/>
        </a:ln>
        <a:effectLst/>
        <a:sp3d/>
      </c:spPr>
    </c:sideWall>
    <c:backWall>
      <c:thickness val="0"/>
      <c:spPr>
        <a:solidFill>
          <a:schemeClr val="bg1"/>
        </a:solidFill>
        <a:ln>
          <a:noFill/>
        </a:ln>
        <a:effectLst/>
        <a:sp3d/>
      </c:spPr>
    </c:backWall>
    <c:plotArea>
      <c:layout/>
      <c:bar3DChart>
        <c:barDir val="col"/>
        <c:grouping val="clustered"/>
        <c:varyColors val="0"/>
        <c:ser>
          <c:idx val="0"/>
          <c:order val="0"/>
          <c:tx>
            <c:strRef>
              <c:f>Charts!$C$29</c:f>
              <c:strCache>
                <c:ptCount val="1"/>
                <c:pt idx="0">
                  <c:v>Series A</c:v>
                </c:pt>
              </c:strCache>
            </c:strRef>
          </c:tx>
          <c:spPr>
            <a:solidFill>
              <a:schemeClr val="accent1"/>
            </a:solidFill>
            <a:ln>
              <a:noFill/>
            </a:ln>
            <a:effectLst/>
            <a:sp3d/>
          </c:spPr>
          <c:invertIfNegative val="0"/>
          <c:cat>
            <c:strRef>
              <c:f>Charts!$B$30:$B$33</c:f>
              <c:strCache>
                <c:ptCount val="4"/>
                <c:pt idx="0">
                  <c:v>Category 1</c:v>
                </c:pt>
                <c:pt idx="1">
                  <c:v>Category 2</c:v>
                </c:pt>
                <c:pt idx="2">
                  <c:v>Category 3</c:v>
                </c:pt>
                <c:pt idx="3">
                  <c:v>Category 4</c:v>
                </c:pt>
              </c:strCache>
            </c:strRef>
          </c:cat>
          <c:val>
            <c:numRef>
              <c:f>Charts!$C$30:$C$33</c:f>
              <c:numCache>
                <c:formatCode>0</c:formatCode>
                <c:ptCount val="4"/>
                <c:pt idx="0">
                  <c:v>50</c:v>
                </c:pt>
                <c:pt idx="1">
                  <c:v>35</c:v>
                </c:pt>
                <c:pt idx="2">
                  <c:v>24.5</c:v>
                </c:pt>
                <c:pt idx="3">
                  <c:v>17.149999999999999</c:v>
                </c:pt>
              </c:numCache>
            </c:numRef>
          </c:val>
          <c:extLst>
            <c:ext xmlns:c16="http://schemas.microsoft.com/office/drawing/2014/chart" uri="{C3380CC4-5D6E-409C-BE32-E72D297353CC}">
              <c16:uniqueId val="{00000000-7D51-4FA8-AE31-972A0EAA5778}"/>
            </c:ext>
          </c:extLst>
        </c:ser>
        <c:ser>
          <c:idx val="1"/>
          <c:order val="1"/>
          <c:tx>
            <c:strRef>
              <c:f>Charts!$D$29</c:f>
              <c:strCache>
                <c:ptCount val="1"/>
                <c:pt idx="0">
                  <c:v>Series B</c:v>
                </c:pt>
              </c:strCache>
            </c:strRef>
          </c:tx>
          <c:spPr>
            <a:solidFill>
              <a:schemeClr val="accent2"/>
            </a:solidFill>
            <a:ln>
              <a:noFill/>
            </a:ln>
            <a:effectLst/>
            <a:sp3d/>
          </c:spPr>
          <c:invertIfNegative val="0"/>
          <c:cat>
            <c:strRef>
              <c:f>Charts!$B$30:$B$33</c:f>
              <c:strCache>
                <c:ptCount val="4"/>
                <c:pt idx="0">
                  <c:v>Category 1</c:v>
                </c:pt>
                <c:pt idx="1">
                  <c:v>Category 2</c:v>
                </c:pt>
                <c:pt idx="2">
                  <c:v>Category 3</c:v>
                </c:pt>
                <c:pt idx="3">
                  <c:v>Category 4</c:v>
                </c:pt>
              </c:strCache>
            </c:strRef>
          </c:cat>
          <c:val>
            <c:numRef>
              <c:f>Charts!$D$30:$D$33</c:f>
              <c:numCache>
                <c:formatCode>0</c:formatCode>
                <c:ptCount val="4"/>
                <c:pt idx="0">
                  <c:v>25</c:v>
                </c:pt>
                <c:pt idx="1">
                  <c:v>10</c:v>
                </c:pt>
                <c:pt idx="2">
                  <c:v>12.25</c:v>
                </c:pt>
                <c:pt idx="3">
                  <c:v>8.5749999999999993</c:v>
                </c:pt>
              </c:numCache>
            </c:numRef>
          </c:val>
          <c:extLst>
            <c:ext xmlns:c16="http://schemas.microsoft.com/office/drawing/2014/chart" uri="{C3380CC4-5D6E-409C-BE32-E72D297353CC}">
              <c16:uniqueId val="{00000001-7D51-4FA8-AE31-972A0EAA5778}"/>
            </c:ext>
          </c:extLst>
        </c:ser>
        <c:ser>
          <c:idx val="2"/>
          <c:order val="2"/>
          <c:tx>
            <c:strRef>
              <c:f>Charts!$E$29</c:f>
              <c:strCache>
                <c:ptCount val="1"/>
                <c:pt idx="0">
                  <c:v>Series C</c:v>
                </c:pt>
              </c:strCache>
            </c:strRef>
          </c:tx>
          <c:spPr>
            <a:solidFill>
              <a:schemeClr val="accent3"/>
            </a:solidFill>
            <a:ln>
              <a:noFill/>
            </a:ln>
            <a:effectLst/>
            <a:sp3d/>
          </c:spPr>
          <c:invertIfNegative val="0"/>
          <c:cat>
            <c:strRef>
              <c:f>Charts!$B$30:$B$33</c:f>
              <c:strCache>
                <c:ptCount val="4"/>
                <c:pt idx="0">
                  <c:v>Category 1</c:v>
                </c:pt>
                <c:pt idx="1">
                  <c:v>Category 2</c:v>
                </c:pt>
                <c:pt idx="2">
                  <c:v>Category 3</c:v>
                </c:pt>
                <c:pt idx="3">
                  <c:v>Category 4</c:v>
                </c:pt>
              </c:strCache>
            </c:strRef>
          </c:cat>
          <c:val>
            <c:numRef>
              <c:f>Charts!$E$30:$E$33</c:f>
              <c:numCache>
                <c:formatCode>0</c:formatCode>
                <c:ptCount val="4"/>
                <c:pt idx="0">
                  <c:v>75</c:v>
                </c:pt>
                <c:pt idx="1">
                  <c:v>52.5</c:v>
                </c:pt>
                <c:pt idx="2">
                  <c:v>36.75</c:v>
                </c:pt>
                <c:pt idx="3">
                  <c:v>25.725000000000001</c:v>
                </c:pt>
              </c:numCache>
            </c:numRef>
          </c:val>
          <c:extLst>
            <c:ext xmlns:c16="http://schemas.microsoft.com/office/drawing/2014/chart" uri="{C3380CC4-5D6E-409C-BE32-E72D297353CC}">
              <c16:uniqueId val="{00000002-7D51-4FA8-AE31-972A0EAA5778}"/>
            </c:ext>
          </c:extLst>
        </c:ser>
        <c:dLbls>
          <c:showLegendKey val="0"/>
          <c:showVal val="0"/>
          <c:showCatName val="0"/>
          <c:showSerName val="0"/>
          <c:showPercent val="0"/>
          <c:showBubbleSize val="0"/>
        </c:dLbls>
        <c:gapWidth val="150"/>
        <c:shape val="box"/>
        <c:axId val="567615488"/>
        <c:axId val="567605976"/>
        <c:axId val="0"/>
      </c:bar3DChart>
      <c:catAx>
        <c:axId val="5676154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67605976"/>
        <c:crosses val="autoZero"/>
        <c:auto val="1"/>
        <c:lblAlgn val="ctr"/>
        <c:lblOffset val="100"/>
        <c:noMultiLvlLbl val="0"/>
      </c:catAx>
      <c:valAx>
        <c:axId val="5676059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67615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lumMod val="95000"/>
      </a:schemeClr>
    </a:solidFill>
    <a:ln w="9525" cap="flat" cmpd="sng" algn="ctr">
      <a:solidFill>
        <a:schemeClr val="tx1">
          <a:lumMod val="15000"/>
          <a:lumOff val="85000"/>
        </a:schemeClr>
      </a:solidFill>
      <a:round/>
    </a:ln>
    <a:effectLst/>
  </c:spPr>
  <c:txPr>
    <a:bodyPr/>
    <a:lstStyle/>
    <a:p>
      <a:pPr>
        <a:defRPr sz="800"/>
      </a:pPr>
      <a:endParaRPr lang="en-US"/>
    </a:p>
  </c:tx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a:t>Combo - Clustered Column - Line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Charts!$C$29</c:f>
              <c:strCache>
                <c:ptCount val="1"/>
                <c:pt idx="0">
                  <c:v>Series A</c:v>
                </c:pt>
              </c:strCache>
            </c:strRef>
          </c:tx>
          <c:spPr>
            <a:solidFill>
              <a:schemeClr val="accent1"/>
            </a:solidFill>
            <a:ln>
              <a:noFill/>
            </a:ln>
            <a:effectLst/>
          </c:spPr>
          <c:invertIfNegative val="0"/>
          <c:cat>
            <c:strRef>
              <c:f>Charts!$B$30:$B$33</c:f>
              <c:strCache>
                <c:ptCount val="4"/>
                <c:pt idx="0">
                  <c:v>Category 1</c:v>
                </c:pt>
                <c:pt idx="1">
                  <c:v>Category 2</c:v>
                </c:pt>
                <c:pt idx="2">
                  <c:v>Category 3</c:v>
                </c:pt>
                <c:pt idx="3">
                  <c:v>Category 4</c:v>
                </c:pt>
              </c:strCache>
            </c:strRef>
          </c:cat>
          <c:val>
            <c:numRef>
              <c:f>Charts!$C$30:$C$33</c:f>
              <c:numCache>
                <c:formatCode>0</c:formatCode>
                <c:ptCount val="4"/>
                <c:pt idx="0">
                  <c:v>50</c:v>
                </c:pt>
                <c:pt idx="1">
                  <c:v>35</c:v>
                </c:pt>
                <c:pt idx="2">
                  <c:v>24.5</c:v>
                </c:pt>
                <c:pt idx="3">
                  <c:v>17.149999999999999</c:v>
                </c:pt>
              </c:numCache>
            </c:numRef>
          </c:val>
          <c:extLst>
            <c:ext xmlns:c16="http://schemas.microsoft.com/office/drawing/2014/chart" uri="{C3380CC4-5D6E-409C-BE32-E72D297353CC}">
              <c16:uniqueId val="{00000000-E981-420C-B5C4-70B3AE4F736A}"/>
            </c:ext>
          </c:extLst>
        </c:ser>
        <c:ser>
          <c:idx val="1"/>
          <c:order val="1"/>
          <c:tx>
            <c:strRef>
              <c:f>Charts!$D$29</c:f>
              <c:strCache>
                <c:ptCount val="1"/>
                <c:pt idx="0">
                  <c:v>Series B</c:v>
                </c:pt>
              </c:strCache>
            </c:strRef>
          </c:tx>
          <c:spPr>
            <a:solidFill>
              <a:schemeClr val="accent2"/>
            </a:solidFill>
            <a:ln>
              <a:noFill/>
            </a:ln>
            <a:effectLst/>
          </c:spPr>
          <c:invertIfNegative val="0"/>
          <c:cat>
            <c:strRef>
              <c:f>Charts!$B$30:$B$33</c:f>
              <c:strCache>
                <c:ptCount val="4"/>
                <c:pt idx="0">
                  <c:v>Category 1</c:v>
                </c:pt>
                <c:pt idx="1">
                  <c:v>Category 2</c:v>
                </c:pt>
                <c:pt idx="2">
                  <c:v>Category 3</c:v>
                </c:pt>
                <c:pt idx="3">
                  <c:v>Category 4</c:v>
                </c:pt>
              </c:strCache>
            </c:strRef>
          </c:cat>
          <c:val>
            <c:numRef>
              <c:f>Charts!$D$30:$D$33</c:f>
              <c:numCache>
                <c:formatCode>0</c:formatCode>
                <c:ptCount val="4"/>
                <c:pt idx="0">
                  <c:v>25</c:v>
                </c:pt>
                <c:pt idx="1">
                  <c:v>10</c:v>
                </c:pt>
                <c:pt idx="2">
                  <c:v>12.25</c:v>
                </c:pt>
                <c:pt idx="3">
                  <c:v>8.5749999999999993</c:v>
                </c:pt>
              </c:numCache>
            </c:numRef>
          </c:val>
          <c:extLst>
            <c:ext xmlns:c16="http://schemas.microsoft.com/office/drawing/2014/chart" uri="{C3380CC4-5D6E-409C-BE32-E72D297353CC}">
              <c16:uniqueId val="{00000001-E981-420C-B5C4-70B3AE4F736A}"/>
            </c:ext>
          </c:extLst>
        </c:ser>
        <c:dLbls>
          <c:showLegendKey val="0"/>
          <c:showVal val="0"/>
          <c:showCatName val="0"/>
          <c:showSerName val="0"/>
          <c:showPercent val="0"/>
          <c:showBubbleSize val="0"/>
        </c:dLbls>
        <c:gapWidth val="219"/>
        <c:overlap val="-27"/>
        <c:axId val="348389408"/>
        <c:axId val="348394984"/>
      </c:barChart>
      <c:lineChart>
        <c:grouping val="standard"/>
        <c:varyColors val="0"/>
        <c:ser>
          <c:idx val="2"/>
          <c:order val="2"/>
          <c:tx>
            <c:strRef>
              <c:f>Charts!$E$29</c:f>
              <c:strCache>
                <c:ptCount val="1"/>
                <c:pt idx="0">
                  <c:v>Series C</c:v>
                </c:pt>
              </c:strCache>
            </c:strRef>
          </c:tx>
          <c:spPr>
            <a:ln w="28575" cap="rnd">
              <a:solidFill>
                <a:schemeClr val="accent3"/>
              </a:solidFill>
              <a:round/>
            </a:ln>
            <a:effectLst/>
          </c:spPr>
          <c:marker>
            <c:symbol val="none"/>
          </c:marker>
          <c:cat>
            <c:strRef>
              <c:f>Charts!$B$30:$B$33</c:f>
              <c:strCache>
                <c:ptCount val="4"/>
                <c:pt idx="0">
                  <c:v>Category 1</c:v>
                </c:pt>
                <c:pt idx="1">
                  <c:v>Category 2</c:v>
                </c:pt>
                <c:pt idx="2">
                  <c:v>Category 3</c:v>
                </c:pt>
                <c:pt idx="3">
                  <c:v>Category 4</c:v>
                </c:pt>
              </c:strCache>
            </c:strRef>
          </c:cat>
          <c:val>
            <c:numRef>
              <c:f>Charts!$E$30:$E$33</c:f>
              <c:numCache>
                <c:formatCode>0</c:formatCode>
                <c:ptCount val="4"/>
                <c:pt idx="0">
                  <c:v>75</c:v>
                </c:pt>
                <c:pt idx="1">
                  <c:v>52.5</c:v>
                </c:pt>
                <c:pt idx="2">
                  <c:v>36.75</c:v>
                </c:pt>
                <c:pt idx="3">
                  <c:v>25.725000000000001</c:v>
                </c:pt>
              </c:numCache>
            </c:numRef>
          </c:val>
          <c:smooth val="0"/>
          <c:extLst>
            <c:ext xmlns:c16="http://schemas.microsoft.com/office/drawing/2014/chart" uri="{C3380CC4-5D6E-409C-BE32-E72D297353CC}">
              <c16:uniqueId val="{00000002-E981-420C-B5C4-70B3AE4F736A}"/>
            </c:ext>
          </c:extLst>
        </c:ser>
        <c:dLbls>
          <c:showLegendKey val="0"/>
          <c:showVal val="0"/>
          <c:showCatName val="0"/>
          <c:showSerName val="0"/>
          <c:showPercent val="0"/>
          <c:showBubbleSize val="0"/>
        </c:dLbls>
        <c:marker val="1"/>
        <c:smooth val="0"/>
        <c:axId val="348389408"/>
        <c:axId val="348394984"/>
      </c:lineChart>
      <c:catAx>
        <c:axId val="348389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348394984"/>
        <c:crosses val="autoZero"/>
        <c:auto val="1"/>
        <c:lblAlgn val="ctr"/>
        <c:lblOffset val="100"/>
        <c:noMultiLvlLbl val="0"/>
      </c:catAx>
      <c:valAx>
        <c:axId val="3483949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348389408"/>
        <c:crosses val="autoZero"/>
        <c:crossBetween val="between"/>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lumMod val="95000"/>
      </a:schemeClr>
    </a:solidFill>
    <a:ln w="9525" cap="flat" cmpd="sng" algn="ctr">
      <a:solidFill>
        <a:schemeClr val="tx1">
          <a:lumMod val="15000"/>
          <a:lumOff val="85000"/>
        </a:schemeClr>
      </a:solidFill>
      <a:round/>
    </a:ln>
    <a:effectLst/>
  </c:spPr>
  <c:txPr>
    <a:bodyPr/>
    <a:lstStyle/>
    <a:p>
      <a:pPr>
        <a:defRPr sz="1050"/>
      </a:pPr>
      <a:endParaRPr lang="en-US"/>
    </a:p>
  </c:txPr>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Area Chart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cked"/>
        <c:varyColors val="0"/>
        <c:ser>
          <c:idx val="1"/>
          <c:order val="0"/>
          <c:tx>
            <c:strRef>
              <c:f>Charts!$C$29</c:f>
              <c:strCache>
                <c:ptCount val="1"/>
                <c:pt idx="0">
                  <c:v>Series A</c:v>
                </c:pt>
              </c:strCache>
            </c:strRef>
          </c:tx>
          <c:spPr>
            <a:solidFill>
              <a:schemeClr val="accent2"/>
            </a:solidFill>
            <a:ln w="25400">
              <a:noFill/>
            </a:ln>
            <a:effectLst/>
          </c:spPr>
          <c:cat>
            <c:strRef>
              <c:f>Charts!$B$30:$B$33</c:f>
              <c:strCache>
                <c:ptCount val="4"/>
                <c:pt idx="0">
                  <c:v>Category 1</c:v>
                </c:pt>
                <c:pt idx="1">
                  <c:v>Category 2</c:v>
                </c:pt>
                <c:pt idx="2">
                  <c:v>Category 3</c:v>
                </c:pt>
                <c:pt idx="3">
                  <c:v>Category 4</c:v>
                </c:pt>
              </c:strCache>
            </c:strRef>
          </c:cat>
          <c:val>
            <c:numRef>
              <c:f>Charts!$C$30:$C$33</c:f>
              <c:numCache>
                <c:formatCode>0</c:formatCode>
                <c:ptCount val="4"/>
                <c:pt idx="0">
                  <c:v>50</c:v>
                </c:pt>
                <c:pt idx="1">
                  <c:v>35</c:v>
                </c:pt>
                <c:pt idx="2">
                  <c:v>24.5</c:v>
                </c:pt>
                <c:pt idx="3">
                  <c:v>17.149999999999999</c:v>
                </c:pt>
              </c:numCache>
            </c:numRef>
          </c:val>
          <c:extLst>
            <c:ext xmlns:c16="http://schemas.microsoft.com/office/drawing/2014/chart" uri="{C3380CC4-5D6E-409C-BE32-E72D297353CC}">
              <c16:uniqueId val="{00000000-7E5C-498D-882E-B29699A7D4E0}"/>
            </c:ext>
          </c:extLst>
        </c:ser>
        <c:ser>
          <c:idx val="2"/>
          <c:order val="1"/>
          <c:tx>
            <c:strRef>
              <c:f>Charts!$D$29</c:f>
              <c:strCache>
                <c:ptCount val="1"/>
                <c:pt idx="0">
                  <c:v>Series B</c:v>
                </c:pt>
              </c:strCache>
            </c:strRef>
          </c:tx>
          <c:spPr>
            <a:solidFill>
              <a:schemeClr val="accent3"/>
            </a:solidFill>
            <a:ln w="25400">
              <a:noFill/>
            </a:ln>
            <a:effectLst/>
          </c:spPr>
          <c:cat>
            <c:strRef>
              <c:f>Charts!$B$30:$B$33</c:f>
              <c:strCache>
                <c:ptCount val="4"/>
                <c:pt idx="0">
                  <c:v>Category 1</c:v>
                </c:pt>
                <c:pt idx="1">
                  <c:v>Category 2</c:v>
                </c:pt>
                <c:pt idx="2">
                  <c:v>Category 3</c:v>
                </c:pt>
                <c:pt idx="3">
                  <c:v>Category 4</c:v>
                </c:pt>
              </c:strCache>
            </c:strRef>
          </c:cat>
          <c:val>
            <c:numRef>
              <c:f>Charts!$D$30:$D$33</c:f>
              <c:numCache>
                <c:formatCode>0</c:formatCode>
                <c:ptCount val="4"/>
                <c:pt idx="0">
                  <c:v>25</c:v>
                </c:pt>
                <c:pt idx="1">
                  <c:v>10</c:v>
                </c:pt>
                <c:pt idx="2">
                  <c:v>12.25</c:v>
                </c:pt>
                <c:pt idx="3">
                  <c:v>8.5749999999999993</c:v>
                </c:pt>
              </c:numCache>
            </c:numRef>
          </c:val>
          <c:extLst>
            <c:ext xmlns:c16="http://schemas.microsoft.com/office/drawing/2014/chart" uri="{C3380CC4-5D6E-409C-BE32-E72D297353CC}">
              <c16:uniqueId val="{00000001-7E5C-498D-882E-B29699A7D4E0}"/>
            </c:ext>
          </c:extLst>
        </c:ser>
        <c:ser>
          <c:idx val="0"/>
          <c:order val="2"/>
          <c:tx>
            <c:strRef>
              <c:f>Charts!$E$29</c:f>
              <c:strCache>
                <c:ptCount val="1"/>
                <c:pt idx="0">
                  <c:v>Series C</c:v>
                </c:pt>
              </c:strCache>
            </c:strRef>
          </c:tx>
          <c:spPr>
            <a:solidFill>
              <a:schemeClr val="accent1"/>
            </a:solidFill>
            <a:ln w="25400">
              <a:noFill/>
            </a:ln>
            <a:effectLst/>
          </c:spPr>
          <c:cat>
            <c:strRef>
              <c:f>Charts!$B$30:$B$33</c:f>
              <c:strCache>
                <c:ptCount val="4"/>
                <c:pt idx="0">
                  <c:v>Category 1</c:v>
                </c:pt>
                <c:pt idx="1">
                  <c:v>Category 2</c:v>
                </c:pt>
                <c:pt idx="2">
                  <c:v>Category 3</c:v>
                </c:pt>
                <c:pt idx="3">
                  <c:v>Category 4</c:v>
                </c:pt>
              </c:strCache>
            </c:strRef>
          </c:cat>
          <c:val>
            <c:numRef>
              <c:f>Charts!$E$30:$E$33</c:f>
              <c:numCache>
                <c:formatCode>0</c:formatCode>
                <c:ptCount val="4"/>
                <c:pt idx="0">
                  <c:v>75</c:v>
                </c:pt>
                <c:pt idx="1">
                  <c:v>52.5</c:v>
                </c:pt>
                <c:pt idx="2">
                  <c:v>36.75</c:v>
                </c:pt>
                <c:pt idx="3">
                  <c:v>25.725000000000001</c:v>
                </c:pt>
              </c:numCache>
            </c:numRef>
          </c:val>
          <c:extLst>
            <c:ext xmlns:c16="http://schemas.microsoft.com/office/drawing/2014/chart" uri="{C3380CC4-5D6E-409C-BE32-E72D297353CC}">
              <c16:uniqueId val="{00000002-7E5C-498D-882E-B29699A7D4E0}"/>
            </c:ext>
          </c:extLst>
        </c:ser>
        <c:dLbls>
          <c:showLegendKey val="0"/>
          <c:showVal val="0"/>
          <c:showCatName val="0"/>
          <c:showSerName val="0"/>
          <c:showPercent val="0"/>
          <c:showBubbleSize val="0"/>
        </c:dLbls>
        <c:axId val="567617456"/>
        <c:axId val="567623360"/>
      </c:areaChart>
      <c:catAx>
        <c:axId val="5676174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67623360"/>
        <c:crosses val="autoZero"/>
        <c:auto val="1"/>
        <c:lblAlgn val="ctr"/>
        <c:lblOffset val="100"/>
        <c:noMultiLvlLbl val="0"/>
      </c:catAx>
      <c:valAx>
        <c:axId val="5676233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567617456"/>
        <c:crosses val="autoZero"/>
        <c:crossBetween val="midCat"/>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lumMod val="95000"/>
      </a:schemeClr>
    </a:solidFill>
    <a:ln w="9525" cap="flat" cmpd="sng" algn="ctr">
      <a:solidFill>
        <a:schemeClr val="tx1">
          <a:lumMod val="15000"/>
          <a:lumOff val="85000"/>
        </a:schemeClr>
      </a:solidFill>
      <a:round/>
    </a:ln>
    <a:effectLst/>
  </c:spPr>
  <c:txPr>
    <a:bodyPr/>
    <a:lstStyle/>
    <a:p>
      <a:pPr>
        <a:defRPr sz="1000"/>
      </a:pPr>
      <a:endParaRPr lang="en-US"/>
    </a:p>
  </c:txPr>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a:t>Combo - Stacked Area – Clustered Column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cked"/>
        <c:varyColors val="0"/>
        <c:ser>
          <c:idx val="0"/>
          <c:order val="0"/>
          <c:tx>
            <c:strRef>
              <c:f>Charts!$C$29</c:f>
              <c:strCache>
                <c:ptCount val="1"/>
                <c:pt idx="0">
                  <c:v>Series A</c:v>
                </c:pt>
              </c:strCache>
            </c:strRef>
          </c:tx>
          <c:spPr>
            <a:solidFill>
              <a:schemeClr val="accent1"/>
            </a:solidFill>
            <a:ln w="25400">
              <a:noFill/>
            </a:ln>
            <a:effectLst/>
          </c:spPr>
          <c:cat>
            <c:strRef>
              <c:f>Charts!$B$30:$B$33</c:f>
              <c:strCache>
                <c:ptCount val="4"/>
                <c:pt idx="0">
                  <c:v>Category 1</c:v>
                </c:pt>
                <c:pt idx="1">
                  <c:v>Category 2</c:v>
                </c:pt>
                <c:pt idx="2">
                  <c:v>Category 3</c:v>
                </c:pt>
                <c:pt idx="3">
                  <c:v>Category 4</c:v>
                </c:pt>
              </c:strCache>
            </c:strRef>
          </c:cat>
          <c:val>
            <c:numRef>
              <c:f>Charts!$C$30:$C$33</c:f>
              <c:numCache>
                <c:formatCode>0</c:formatCode>
                <c:ptCount val="4"/>
                <c:pt idx="0">
                  <c:v>50</c:v>
                </c:pt>
                <c:pt idx="1">
                  <c:v>35</c:v>
                </c:pt>
                <c:pt idx="2">
                  <c:v>24.5</c:v>
                </c:pt>
                <c:pt idx="3">
                  <c:v>17.149999999999999</c:v>
                </c:pt>
              </c:numCache>
            </c:numRef>
          </c:val>
          <c:extLst>
            <c:ext xmlns:c16="http://schemas.microsoft.com/office/drawing/2014/chart" uri="{C3380CC4-5D6E-409C-BE32-E72D297353CC}">
              <c16:uniqueId val="{00000000-AD96-470F-9564-38064F81E178}"/>
            </c:ext>
          </c:extLst>
        </c:ser>
        <c:ser>
          <c:idx val="1"/>
          <c:order val="1"/>
          <c:tx>
            <c:strRef>
              <c:f>Charts!$D$29</c:f>
              <c:strCache>
                <c:ptCount val="1"/>
                <c:pt idx="0">
                  <c:v>Series B</c:v>
                </c:pt>
              </c:strCache>
            </c:strRef>
          </c:tx>
          <c:spPr>
            <a:solidFill>
              <a:schemeClr val="accent2"/>
            </a:solidFill>
            <a:ln w="25400">
              <a:noFill/>
            </a:ln>
            <a:effectLst/>
          </c:spPr>
          <c:cat>
            <c:strRef>
              <c:f>Charts!$B$30:$B$33</c:f>
              <c:strCache>
                <c:ptCount val="4"/>
                <c:pt idx="0">
                  <c:v>Category 1</c:v>
                </c:pt>
                <c:pt idx="1">
                  <c:v>Category 2</c:v>
                </c:pt>
                <c:pt idx="2">
                  <c:v>Category 3</c:v>
                </c:pt>
                <c:pt idx="3">
                  <c:v>Category 4</c:v>
                </c:pt>
              </c:strCache>
            </c:strRef>
          </c:cat>
          <c:val>
            <c:numRef>
              <c:f>Charts!$D$30:$D$33</c:f>
              <c:numCache>
                <c:formatCode>0</c:formatCode>
                <c:ptCount val="4"/>
                <c:pt idx="0">
                  <c:v>25</c:v>
                </c:pt>
                <c:pt idx="1">
                  <c:v>10</c:v>
                </c:pt>
                <c:pt idx="2">
                  <c:v>12.25</c:v>
                </c:pt>
                <c:pt idx="3">
                  <c:v>8.5749999999999993</c:v>
                </c:pt>
              </c:numCache>
            </c:numRef>
          </c:val>
          <c:extLst>
            <c:ext xmlns:c16="http://schemas.microsoft.com/office/drawing/2014/chart" uri="{C3380CC4-5D6E-409C-BE32-E72D297353CC}">
              <c16:uniqueId val="{00000001-AD96-470F-9564-38064F81E178}"/>
            </c:ext>
          </c:extLst>
        </c:ser>
        <c:dLbls>
          <c:showLegendKey val="0"/>
          <c:showVal val="0"/>
          <c:showCatName val="0"/>
          <c:showSerName val="0"/>
          <c:showPercent val="0"/>
          <c:showBubbleSize val="0"/>
        </c:dLbls>
        <c:axId val="309056952"/>
        <c:axId val="309055968"/>
      </c:areaChart>
      <c:barChart>
        <c:barDir val="col"/>
        <c:grouping val="clustered"/>
        <c:varyColors val="0"/>
        <c:ser>
          <c:idx val="2"/>
          <c:order val="2"/>
          <c:tx>
            <c:strRef>
              <c:f>Charts!$E$29</c:f>
              <c:strCache>
                <c:ptCount val="1"/>
                <c:pt idx="0">
                  <c:v>Series C</c:v>
                </c:pt>
              </c:strCache>
            </c:strRef>
          </c:tx>
          <c:spPr>
            <a:solidFill>
              <a:schemeClr val="accent3"/>
            </a:solidFill>
            <a:ln>
              <a:noFill/>
            </a:ln>
            <a:effectLst/>
          </c:spPr>
          <c:invertIfNegative val="0"/>
          <c:cat>
            <c:strRef>
              <c:f>Charts!$B$30:$B$33</c:f>
              <c:strCache>
                <c:ptCount val="4"/>
                <c:pt idx="0">
                  <c:v>Category 1</c:v>
                </c:pt>
                <c:pt idx="1">
                  <c:v>Category 2</c:v>
                </c:pt>
                <c:pt idx="2">
                  <c:v>Category 3</c:v>
                </c:pt>
                <c:pt idx="3">
                  <c:v>Category 4</c:v>
                </c:pt>
              </c:strCache>
            </c:strRef>
          </c:cat>
          <c:val>
            <c:numRef>
              <c:f>Charts!$E$30:$E$33</c:f>
              <c:numCache>
                <c:formatCode>0</c:formatCode>
                <c:ptCount val="4"/>
                <c:pt idx="0">
                  <c:v>75</c:v>
                </c:pt>
                <c:pt idx="1">
                  <c:v>52.5</c:v>
                </c:pt>
                <c:pt idx="2">
                  <c:v>36.75</c:v>
                </c:pt>
                <c:pt idx="3">
                  <c:v>25.725000000000001</c:v>
                </c:pt>
              </c:numCache>
            </c:numRef>
          </c:val>
          <c:extLst>
            <c:ext xmlns:c16="http://schemas.microsoft.com/office/drawing/2014/chart" uri="{C3380CC4-5D6E-409C-BE32-E72D297353CC}">
              <c16:uniqueId val="{00000002-AD96-470F-9564-38064F81E178}"/>
            </c:ext>
          </c:extLst>
        </c:ser>
        <c:dLbls>
          <c:showLegendKey val="0"/>
          <c:showVal val="0"/>
          <c:showCatName val="0"/>
          <c:showSerName val="0"/>
          <c:showPercent val="0"/>
          <c:showBubbleSize val="0"/>
        </c:dLbls>
        <c:gapWidth val="219"/>
        <c:overlap val="-27"/>
        <c:axId val="309056952"/>
        <c:axId val="309055968"/>
      </c:barChart>
      <c:catAx>
        <c:axId val="309056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309055968"/>
        <c:crosses val="autoZero"/>
        <c:auto val="1"/>
        <c:lblAlgn val="ctr"/>
        <c:lblOffset val="100"/>
        <c:noMultiLvlLbl val="0"/>
      </c:catAx>
      <c:valAx>
        <c:axId val="3090559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309056952"/>
        <c:crosses val="autoZero"/>
        <c:crossBetween val="between"/>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lumMod val="95000"/>
      </a:schemeClr>
    </a:solidFill>
    <a:ln w="9525" cap="flat" cmpd="sng" algn="ctr">
      <a:solidFill>
        <a:schemeClr val="tx1">
          <a:lumMod val="15000"/>
          <a:lumOff val="85000"/>
        </a:schemeClr>
      </a:solidFill>
      <a:round/>
    </a:ln>
    <a:effectLst/>
  </c:spPr>
  <c:txPr>
    <a:bodyPr/>
    <a:lstStyle/>
    <a:p>
      <a:pPr>
        <a:defRPr sz="1050"/>
      </a:pPr>
      <a:endParaRPr lang="en-US"/>
    </a:p>
  </c:txPr>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Line Chart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Charts!$C$70</c:f>
              <c:strCache>
                <c:ptCount val="1"/>
                <c:pt idx="0">
                  <c:v>Series A</c:v>
                </c:pt>
              </c:strCache>
            </c:strRef>
          </c:tx>
          <c:spPr>
            <a:ln w="28575" cap="rnd">
              <a:solidFill>
                <a:schemeClr val="accent1"/>
              </a:solidFill>
              <a:round/>
            </a:ln>
            <a:effectLst/>
          </c:spPr>
          <c:marker>
            <c:symbol val="none"/>
          </c:marker>
          <c:cat>
            <c:numRef>
              <c:f>Charts!$B$71:$B$74</c:f>
              <c:numCache>
                <c:formatCode>m/d/yyyy</c:formatCode>
                <c:ptCount val="4"/>
                <c:pt idx="0">
                  <c:v>45246.619324537001</c:v>
                </c:pt>
                <c:pt idx="1">
                  <c:v>45247.619324537001</c:v>
                </c:pt>
                <c:pt idx="2">
                  <c:v>45248.619324537001</c:v>
                </c:pt>
                <c:pt idx="3">
                  <c:v>45249.619324537001</c:v>
                </c:pt>
              </c:numCache>
            </c:numRef>
          </c:cat>
          <c:val>
            <c:numRef>
              <c:f>Charts!$C$71:$C$74</c:f>
              <c:numCache>
                <c:formatCode>0</c:formatCode>
                <c:ptCount val="4"/>
                <c:pt idx="0">
                  <c:v>50</c:v>
                </c:pt>
                <c:pt idx="1">
                  <c:v>55</c:v>
                </c:pt>
                <c:pt idx="2">
                  <c:v>60.5</c:v>
                </c:pt>
                <c:pt idx="3">
                  <c:v>66.55</c:v>
                </c:pt>
              </c:numCache>
            </c:numRef>
          </c:val>
          <c:smooth val="0"/>
          <c:extLst>
            <c:ext xmlns:c16="http://schemas.microsoft.com/office/drawing/2014/chart" uri="{C3380CC4-5D6E-409C-BE32-E72D297353CC}">
              <c16:uniqueId val="{00000000-7829-448A-87B4-3A7812B1C1B8}"/>
            </c:ext>
          </c:extLst>
        </c:ser>
        <c:ser>
          <c:idx val="1"/>
          <c:order val="1"/>
          <c:tx>
            <c:strRef>
              <c:f>Charts!$D$70</c:f>
              <c:strCache>
                <c:ptCount val="1"/>
                <c:pt idx="0">
                  <c:v>Series B</c:v>
                </c:pt>
              </c:strCache>
            </c:strRef>
          </c:tx>
          <c:spPr>
            <a:ln w="28575" cap="rnd">
              <a:solidFill>
                <a:schemeClr val="accent2"/>
              </a:solidFill>
              <a:round/>
            </a:ln>
            <a:effectLst/>
          </c:spPr>
          <c:marker>
            <c:symbol val="none"/>
          </c:marker>
          <c:cat>
            <c:numRef>
              <c:f>Charts!$B$71:$B$74</c:f>
              <c:numCache>
                <c:formatCode>m/d/yyyy</c:formatCode>
                <c:ptCount val="4"/>
                <c:pt idx="0">
                  <c:v>45246.619324537001</c:v>
                </c:pt>
                <c:pt idx="1">
                  <c:v>45247.619324537001</c:v>
                </c:pt>
                <c:pt idx="2">
                  <c:v>45248.619324537001</c:v>
                </c:pt>
                <c:pt idx="3">
                  <c:v>45249.619324537001</c:v>
                </c:pt>
              </c:numCache>
            </c:numRef>
          </c:cat>
          <c:val>
            <c:numRef>
              <c:f>Charts!$D$71:$D$74</c:f>
              <c:numCache>
                <c:formatCode>0</c:formatCode>
                <c:ptCount val="4"/>
                <c:pt idx="0">
                  <c:v>25</c:v>
                </c:pt>
                <c:pt idx="1">
                  <c:v>37.5</c:v>
                </c:pt>
                <c:pt idx="2">
                  <c:v>56.25</c:v>
                </c:pt>
                <c:pt idx="3">
                  <c:v>84.375</c:v>
                </c:pt>
              </c:numCache>
            </c:numRef>
          </c:val>
          <c:smooth val="0"/>
          <c:extLst>
            <c:ext xmlns:c16="http://schemas.microsoft.com/office/drawing/2014/chart" uri="{C3380CC4-5D6E-409C-BE32-E72D297353CC}">
              <c16:uniqueId val="{00000001-7829-448A-87B4-3A7812B1C1B8}"/>
            </c:ext>
          </c:extLst>
        </c:ser>
        <c:ser>
          <c:idx val="2"/>
          <c:order val="2"/>
          <c:tx>
            <c:strRef>
              <c:f>Charts!$E$70</c:f>
              <c:strCache>
                <c:ptCount val="1"/>
                <c:pt idx="0">
                  <c:v>Series C</c:v>
                </c:pt>
              </c:strCache>
            </c:strRef>
          </c:tx>
          <c:spPr>
            <a:ln w="28575" cap="rnd">
              <a:solidFill>
                <a:schemeClr val="accent3"/>
              </a:solidFill>
              <a:round/>
            </a:ln>
            <a:effectLst/>
          </c:spPr>
          <c:marker>
            <c:symbol val="none"/>
          </c:marker>
          <c:cat>
            <c:numRef>
              <c:f>Charts!$B$71:$B$74</c:f>
              <c:numCache>
                <c:formatCode>m/d/yyyy</c:formatCode>
                <c:ptCount val="4"/>
                <c:pt idx="0">
                  <c:v>45246.619324537001</c:v>
                </c:pt>
                <c:pt idx="1">
                  <c:v>45247.619324537001</c:v>
                </c:pt>
                <c:pt idx="2">
                  <c:v>45248.619324537001</c:v>
                </c:pt>
                <c:pt idx="3">
                  <c:v>45249.619324537001</c:v>
                </c:pt>
              </c:numCache>
            </c:numRef>
          </c:cat>
          <c:val>
            <c:numRef>
              <c:f>Charts!$E$71:$E$74</c:f>
              <c:numCache>
                <c:formatCode>0</c:formatCode>
                <c:ptCount val="4"/>
                <c:pt idx="0">
                  <c:v>65</c:v>
                </c:pt>
                <c:pt idx="1">
                  <c:v>52</c:v>
                </c:pt>
                <c:pt idx="2">
                  <c:v>41.6</c:v>
                </c:pt>
                <c:pt idx="3">
                  <c:v>33.28</c:v>
                </c:pt>
              </c:numCache>
            </c:numRef>
          </c:val>
          <c:smooth val="0"/>
          <c:extLst>
            <c:ext xmlns:c16="http://schemas.microsoft.com/office/drawing/2014/chart" uri="{C3380CC4-5D6E-409C-BE32-E72D297353CC}">
              <c16:uniqueId val="{00000002-7829-448A-87B4-3A7812B1C1B8}"/>
            </c:ext>
          </c:extLst>
        </c:ser>
        <c:dLbls>
          <c:showLegendKey val="0"/>
          <c:showVal val="0"/>
          <c:showCatName val="0"/>
          <c:showSerName val="0"/>
          <c:showPercent val="0"/>
          <c:showBubbleSize val="0"/>
        </c:dLbls>
        <c:smooth val="0"/>
        <c:axId val="1692364176"/>
        <c:axId val="1692371856"/>
      </c:lineChart>
      <c:dateAx>
        <c:axId val="1692364176"/>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2371856"/>
        <c:crosses val="autoZero"/>
        <c:auto val="1"/>
        <c:lblOffset val="100"/>
        <c:baseTimeUnit val="days"/>
      </c:dateAx>
      <c:valAx>
        <c:axId val="16923718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2364176"/>
        <c:crosses val="autoZero"/>
        <c:crossBetween val="between"/>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lumMod val="95000"/>
      </a:schemeClr>
    </a:solidFill>
    <a:ln w="9525" cap="flat" cmpd="sng" algn="ctr">
      <a:solidFill>
        <a:schemeClr val="tx1">
          <a:lumMod val="15000"/>
          <a:lumOff val="85000"/>
        </a:schemeClr>
      </a:solidFill>
      <a:round/>
    </a:ln>
    <a:effectLst/>
  </c:spPr>
  <c:txPr>
    <a:bodyPr/>
    <a:lstStyle/>
    <a:p>
      <a:pPr>
        <a:defRPr/>
      </a:pPr>
      <a:endParaRPr lang="en-US"/>
    </a:p>
  </c:txPr>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r>
              <a:rPr lang="en-US" sz="1600"/>
              <a:t>Pie</a:t>
            </a:r>
          </a:p>
        </c:rich>
      </c:tx>
      <c:overlay val="0"/>
      <c:spPr>
        <a:noFill/>
        <a:ln>
          <a:noFill/>
        </a:ln>
        <a:effectLst/>
      </c:spPr>
      <c:txPr>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5697609227418002"/>
          <c:y val="0.26907534995625548"/>
          <c:w val="0.39472244540860962"/>
          <c:h val="0.60441874453193356"/>
        </c:manualLayout>
      </c:layout>
      <c:pieChart>
        <c:varyColors val="1"/>
        <c:ser>
          <c:idx val="0"/>
          <c:order val="0"/>
          <c:tx>
            <c:strRef>
              <c:f>Charts!$C$68</c:f>
              <c:strCache>
                <c:ptCount val="1"/>
                <c:pt idx="0">
                  <c:v>Slice Size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0D6-485C-8391-ACFB9634850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0D6-485C-8391-ACFB9634850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0D6-485C-8391-ACFB9634850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0D6-485C-8391-ACFB96348507}"/>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Charts!$B$69:$B$72</c:f>
              <c:strCache>
                <c:ptCount val="4"/>
                <c:pt idx="0">
                  <c:v>Category 1</c:v>
                </c:pt>
                <c:pt idx="1">
                  <c:v>Category 2</c:v>
                </c:pt>
                <c:pt idx="2">
                  <c:v>Category 3</c:v>
                </c:pt>
                <c:pt idx="3">
                  <c:v>Category 4</c:v>
                </c:pt>
              </c:strCache>
            </c:strRef>
          </c:cat>
          <c:val>
            <c:numRef>
              <c:f>Charts!$C$69:$C$72</c:f>
              <c:numCache>
                <c:formatCode>#,##0.0</c:formatCode>
                <c:ptCount val="4"/>
                <c:pt idx="0">
                  <c:v>50</c:v>
                </c:pt>
                <c:pt idx="1">
                  <c:v>35</c:v>
                </c:pt>
                <c:pt idx="2">
                  <c:v>24.5</c:v>
                </c:pt>
                <c:pt idx="3">
                  <c:v>17.149999999999999</c:v>
                </c:pt>
              </c:numCache>
            </c:numRef>
          </c:val>
          <c:extLst>
            <c:ext xmlns:c16="http://schemas.microsoft.com/office/drawing/2014/chart" uri="{C3380CC4-5D6E-409C-BE32-E72D297353CC}">
              <c16:uniqueId val="{00000008-00D6-485C-8391-ACFB96348507}"/>
            </c:ext>
          </c:extLst>
        </c:ser>
        <c:dLbls>
          <c:dLblPos val="bestFit"/>
          <c:showLegendKey val="0"/>
          <c:showVal val="1"/>
          <c:showCatName val="0"/>
          <c:showSerName val="0"/>
          <c:showPercent val="0"/>
          <c:showBubbleSize val="0"/>
          <c:showLeaderLines val="1"/>
        </c:dLbls>
        <c:firstSliceAng val="0"/>
      </c:pieChart>
      <c:spPr>
        <a:solidFill>
          <a:schemeClr val="bg1">
            <a:lumMod val="95000"/>
          </a:schemeClr>
        </a:solid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lumMod val="95000"/>
      </a:schemeClr>
    </a:solidFill>
    <a:ln w="9525" cap="flat" cmpd="sng" algn="ctr">
      <a:solidFill>
        <a:schemeClr val="tx1">
          <a:lumMod val="15000"/>
          <a:lumOff val="85000"/>
        </a:schemeClr>
      </a:solidFill>
      <a:round/>
    </a:ln>
    <a:effectLst/>
  </c:spPr>
  <c:txPr>
    <a:bodyPr/>
    <a:lstStyle/>
    <a:p>
      <a:pPr>
        <a:defRPr sz="1100"/>
      </a:pPr>
      <a:endParaRPr lang="en-US"/>
    </a:p>
  </c:txPr>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ofPieChart>
        <c:ofPieType val="pie"/>
        <c:varyColors val="1"/>
        <c:ser>
          <c:idx val="0"/>
          <c:order val="0"/>
          <c:tx>
            <c:strRef>
              <c:f>Charts!$C$68</c:f>
              <c:strCache>
                <c:ptCount val="1"/>
                <c:pt idx="0">
                  <c:v>Slice Size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7F7-481B-878E-2F0F56F57E1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7F7-481B-878E-2F0F56F57E1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7F7-481B-878E-2F0F56F57E1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7F7-481B-878E-2F0F56F57E1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7F7-481B-878E-2F0F56F57E1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7F7-481B-878E-2F0F56F57E1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Charts!$B$69:$B$72</c:f>
              <c:strCache>
                <c:ptCount val="4"/>
                <c:pt idx="0">
                  <c:v>Category 1</c:v>
                </c:pt>
                <c:pt idx="1">
                  <c:v>Category 2</c:v>
                </c:pt>
                <c:pt idx="2">
                  <c:v>Category 3</c:v>
                </c:pt>
                <c:pt idx="3">
                  <c:v>Category 4</c:v>
                </c:pt>
              </c:strCache>
            </c:strRef>
          </c:cat>
          <c:val>
            <c:numRef>
              <c:f>Charts!$C$69:$C$72</c:f>
              <c:numCache>
                <c:formatCode>#,##0.0</c:formatCode>
                <c:ptCount val="4"/>
                <c:pt idx="0">
                  <c:v>50</c:v>
                </c:pt>
                <c:pt idx="1">
                  <c:v>35</c:v>
                </c:pt>
                <c:pt idx="2">
                  <c:v>24.5</c:v>
                </c:pt>
                <c:pt idx="3">
                  <c:v>17.149999999999999</c:v>
                </c:pt>
              </c:numCache>
            </c:numRef>
          </c:val>
          <c:extLst>
            <c:ext xmlns:c16="http://schemas.microsoft.com/office/drawing/2014/chart" uri="{C3380CC4-5D6E-409C-BE32-E72D297353CC}">
              <c16:uniqueId val="{0000000C-07F7-481B-878E-2F0F56F57E12}"/>
            </c:ext>
          </c:extLst>
        </c:ser>
        <c:dLbls>
          <c:showLegendKey val="0"/>
          <c:showVal val="0"/>
          <c:showCatName val="0"/>
          <c:showSerName val="0"/>
          <c:showPercent val="0"/>
          <c:showBubbleSize val="0"/>
          <c:showLeaderLines val="1"/>
        </c:dLbls>
        <c:gapWidth val="100"/>
        <c:secondPieSize val="75"/>
        <c:serLines>
          <c:spPr>
            <a:ln w="9525" cap="flat" cmpd="sng" algn="ctr">
              <a:solidFill>
                <a:schemeClr val="tx1">
                  <a:lumMod val="35000"/>
                  <a:lumOff val="65000"/>
                </a:schemeClr>
              </a:solidFill>
              <a:round/>
            </a:ln>
            <a:effectLst/>
          </c:spPr>
        </c:serLines>
      </c:ofPieChart>
      <c:spPr>
        <a:solidFill>
          <a:schemeClr val="bg1">
            <a:lumMod val="95000"/>
          </a:schemeClr>
        </a:soli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lumMod val="95000"/>
      </a:schemeClr>
    </a:solidFill>
    <a:ln w="9525" cap="flat" cmpd="sng" algn="ctr">
      <a:solidFill>
        <a:schemeClr val="tx1">
          <a:lumMod val="15000"/>
          <a:lumOff val="85000"/>
        </a:schemeClr>
      </a:solidFill>
      <a:round/>
    </a:ln>
    <a:effectLst/>
  </c:spPr>
  <c:txPr>
    <a:bodyPr/>
    <a:lstStyle/>
    <a:p>
      <a:pPr>
        <a:defRPr/>
      </a:pPr>
      <a:endParaRPr lang="en-US"/>
    </a:p>
  </c:txPr>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r>
              <a:rPr lang="en-US"/>
              <a:t>Scatter</a:t>
            </a:r>
          </a:p>
        </c:rich>
      </c:tx>
      <c:overlay val="0"/>
      <c:spPr>
        <a:noFill/>
        <a:ln>
          <a:noFill/>
        </a:ln>
        <a:effectLst/>
      </c:spPr>
      <c:txPr>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Charts!$C$82</c:f>
              <c:strCache>
                <c:ptCount val="1"/>
                <c:pt idx="0">
                  <c:v>Y-Values</c:v>
                </c:pt>
              </c:strCache>
            </c:strRef>
          </c:tx>
          <c:spPr>
            <a:ln w="25400" cap="rnd">
              <a:noFill/>
              <a:round/>
            </a:ln>
            <a:effectLst/>
          </c:spPr>
          <c:marker>
            <c:symbol val="circle"/>
            <c:size val="5"/>
            <c:spPr>
              <a:solidFill>
                <a:schemeClr val="accent1"/>
              </a:solidFill>
              <a:ln w="9525">
                <a:solidFill>
                  <a:schemeClr val="accent1"/>
                </a:solidFill>
              </a:ln>
              <a:effectLst/>
            </c:spPr>
          </c:marker>
          <c:xVal>
            <c:numRef>
              <c:f>Charts!$B$83:$B$97</c:f>
              <c:numCache>
                <c:formatCode>0.0</c:formatCode>
                <c:ptCount val="15"/>
                <c:pt idx="0">
                  <c:v>50</c:v>
                </c:pt>
                <c:pt idx="1">
                  <c:v>45</c:v>
                </c:pt>
                <c:pt idx="2">
                  <c:v>40.5</c:v>
                </c:pt>
                <c:pt idx="3">
                  <c:v>36.450000000000003</c:v>
                </c:pt>
                <c:pt idx="4">
                  <c:v>32.805</c:v>
                </c:pt>
                <c:pt idx="5">
                  <c:v>29.5245</c:v>
                </c:pt>
                <c:pt idx="6">
                  <c:v>26.572050000000001</c:v>
                </c:pt>
                <c:pt idx="7">
                  <c:v>23.914845</c:v>
                </c:pt>
                <c:pt idx="8">
                  <c:v>21.523360499999999</c:v>
                </c:pt>
                <c:pt idx="9">
                  <c:v>19.37102445</c:v>
                </c:pt>
                <c:pt idx="10">
                  <c:v>17.433922004999999</c:v>
                </c:pt>
                <c:pt idx="11">
                  <c:v>15.690529804500001</c:v>
                </c:pt>
                <c:pt idx="12">
                  <c:v>14.121476824049999</c:v>
                </c:pt>
                <c:pt idx="13">
                  <c:v>12.709329141645</c:v>
                </c:pt>
                <c:pt idx="14">
                  <c:v>11.438396227480499</c:v>
                </c:pt>
              </c:numCache>
            </c:numRef>
          </c:xVal>
          <c:yVal>
            <c:numRef>
              <c:f>Charts!$C$83:$C$97</c:f>
              <c:numCache>
                <c:formatCode>0.0</c:formatCode>
                <c:ptCount val="15"/>
                <c:pt idx="0">
                  <c:v>25</c:v>
                </c:pt>
                <c:pt idx="1">
                  <c:v>27.5</c:v>
                </c:pt>
                <c:pt idx="2">
                  <c:v>30.25</c:v>
                </c:pt>
                <c:pt idx="3">
                  <c:v>33.274999999999999</c:v>
                </c:pt>
                <c:pt idx="4">
                  <c:v>36.602499999999999</c:v>
                </c:pt>
                <c:pt idx="5">
                  <c:v>40.262749999999997</c:v>
                </c:pt>
                <c:pt idx="6">
                  <c:v>44.289025000000002</c:v>
                </c:pt>
                <c:pt idx="7">
                  <c:v>48.717927500000002</c:v>
                </c:pt>
                <c:pt idx="8">
                  <c:v>53.589720249999999</c:v>
                </c:pt>
                <c:pt idx="9">
                  <c:v>58.948692275000099</c:v>
                </c:pt>
                <c:pt idx="10">
                  <c:v>64.843561502500094</c:v>
                </c:pt>
                <c:pt idx="11">
                  <c:v>71.327917652750102</c:v>
                </c:pt>
                <c:pt idx="12">
                  <c:v>78.460709418025104</c:v>
                </c:pt>
                <c:pt idx="13">
                  <c:v>86.306780359827599</c:v>
                </c:pt>
                <c:pt idx="14">
                  <c:v>94.937458395810395</c:v>
                </c:pt>
              </c:numCache>
            </c:numRef>
          </c:yVal>
          <c:smooth val="0"/>
          <c:extLst>
            <c:ext xmlns:c16="http://schemas.microsoft.com/office/drawing/2014/chart" uri="{C3380CC4-5D6E-409C-BE32-E72D297353CC}">
              <c16:uniqueId val="{00000000-0F03-4349-B0FB-467BADB7E6AA}"/>
            </c:ext>
          </c:extLst>
        </c:ser>
        <c:dLbls>
          <c:showLegendKey val="0"/>
          <c:showVal val="0"/>
          <c:showCatName val="0"/>
          <c:showSerName val="0"/>
          <c:showPercent val="0"/>
          <c:showBubbleSize val="0"/>
        </c:dLbls>
        <c:axId val="567601056"/>
        <c:axId val="567601384"/>
      </c:scatterChart>
      <c:valAx>
        <c:axId val="567601056"/>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567601384"/>
        <c:crosses val="autoZero"/>
        <c:crossBetween val="midCat"/>
      </c:valAx>
      <c:valAx>
        <c:axId val="56760138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567601056"/>
        <c:crosses val="autoZero"/>
        <c:crossBetween val="midCat"/>
      </c:valAx>
      <c:spPr>
        <a:solidFill>
          <a:schemeClr val="bg1"/>
        </a:soli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lumMod val="95000"/>
      </a:schemeClr>
    </a:solidFill>
    <a:ln w="9525" cap="flat" cmpd="sng" algn="ctr">
      <a:solidFill>
        <a:schemeClr val="tx1">
          <a:lumMod val="15000"/>
          <a:lumOff val="85000"/>
        </a:schemeClr>
      </a:solidFill>
      <a:round/>
    </a:ln>
    <a:effectLst/>
  </c:spPr>
  <c:txPr>
    <a:bodyPr/>
    <a:lstStyle/>
    <a:p>
      <a:pPr>
        <a:defRPr/>
      </a:pPr>
      <a:endParaRPr lang="en-US"/>
    </a:p>
  </c:txPr>
</c:chartSpace>
</file>

<file path=word/charts/chartEx1.xml><?xml version="1.0" encoding="utf-8"?>
<cx:chartSpace xmlns:a="http://schemas.openxmlformats.org/drawingml/2006/main" xmlns:r="http://schemas.openxmlformats.org/officeDocument/2006/relationships" xmlns:cx="http://schemas.microsoft.com/office/drawing/2014/chartex">
  <cx:chartData>
    <cx:data id="0">
      <cx:strDim type="cat">
        <cx:f>Sheet1!$A$2:$C$17</cx:f>
        <cx:lvl ptCount="15">
          <cx:pt idx="0">Leaf 2</cx:pt>
          <cx:pt idx="1">Leaf 3</cx:pt>
          <cx:pt idx="2">Leaf 4</cx:pt>
          <cx:pt idx="3">Leaf 5</cx:pt>
          <cx:pt idx="6">Leaf 8</cx:pt>
          <cx:pt idx="8">Leaf 10</cx:pt>
          <cx:pt idx="9">Leaf 11</cx:pt>
          <cx:pt idx="10">Leaf 12</cx:pt>
          <cx:pt idx="11">Leaf 13</cx:pt>
          <cx:pt idx="12">Leaf 14</cx:pt>
          <cx:pt idx="13">Leaf 15</cx:pt>
        </cx:lvl>
        <cx:lvl ptCount="15">
          <cx:pt idx="0">Stem 1</cx:pt>
          <cx:pt idx="1">Stem 1</cx:pt>
          <cx:pt idx="2">Stem 2</cx:pt>
          <cx:pt idx="3">Stem 2</cx:pt>
          <cx:pt idx="4">Leaf 6</cx:pt>
          <cx:pt idx="5">Leaf 7</cx:pt>
          <cx:pt idx="6">Stem 3</cx:pt>
          <cx:pt idx="7">Leaf 9</cx:pt>
          <cx:pt idx="8">Stem 4</cx:pt>
          <cx:pt idx="9">Stem 4</cx:pt>
          <cx:pt idx="10">Stem 5</cx:pt>
          <cx:pt idx="11">Stem 5</cx:pt>
          <cx:pt idx="12">Stem 6</cx:pt>
          <cx:pt idx="13">Stem 6</cx:pt>
          <cx:pt idx="14">Leaf 16</cx:pt>
        </cx:lvl>
        <cx:lvl ptCount="15">
          <cx:pt idx="0">Branch 1</cx:pt>
          <cx:pt idx="1">Branch 1</cx:pt>
          <cx:pt idx="2">Branch 1</cx:pt>
          <cx:pt idx="3">Branch 1</cx:pt>
          <cx:pt idx="4">Branch 1</cx:pt>
          <cx:pt idx="5">Branch 1</cx:pt>
          <cx:pt idx="6">Branch 2</cx:pt>
          <cx:pt idx="7">Branch 2</cx:pt>
          <cx:pt idx="8">Branch 2</cx:pt>
          <cx:pt idx="9">Branch 2</cx:pt>
          <cx:pt idx="10">Branch 3</cx:pt>
          <cx:pt idx="11">Branch 3</cx:pt>
          <cx:pt idx="12">Branch 3</cx:pt>
          <cx:pt idx="13">Branch 3</cx:pt>
          <cx:pt idx="14">Branch 3</cx:pt>
        </cx:lvl>
      </cx:strDim>
      <cx:numDim type="size">
        <cx:f>Sheet1!$D$2:$D$17</cx:f>
        <cx:lvl ptCount="15" formatCode="General">
          <cx:pt idx="0">12</cx:pt>
          <cx:pt idx="1">18</cx:pt>
          <cx:pt idx="2">87</cx:pt>
          <cx:pt idx="3">88</cx:pt>
          <cx:pt idx="4">17</cx:pt>
          <cx:pt idx="5">14</cx:pt>
          <cx:pt idx="6">25</cx:pt>
          <cx:pt idx="7">16</cx:pt>
          <cx:pt idx="8">24</cx:pt>
          <cx:pt idx="9">89</cx:pt>
          <cx:pt idx="10">16</cx:pt>
          <cx:pt idx="11">19</cx:pt>
          <cx:pt idx="12">86</cx:pt>
          <cx:pt idx="13">23</cx:pt>
          <cx:pt idx="14">21</cx:pt>
        </cx:lvl>
      </cx:numDim>
    </cx:data>
  </cx:chartData>
  <cx:chart>
    <cx:title pos="t" align="ctr" overlay="0"/>
    <cx:plotArea>
      <cx:plotAreaRegion>
        <cx:plotSurface>
          <cx:spPr>
            <a:solidFill>
              <a:schemeClr val="bg1"/>
            </a:solidFill>
          </cx:spPr>
        </cx:plotSurface>
        <cx:series layoutId="sunburst" uniqueId="{F2F2D971-096E-4A5E-8F67-AB02B20B5D60}">
          <cx:tx>
            <cx:txData>
              <cx:f>Sheet1!$D$1</cx:f>
              <cx:v>Series1</cx:v>
            </cx:txData>
          </cx:tx>
          <cx:dataLabels pos="ctr">
            <cx:visibility seriesName="0" categoryName="1" value="0"/>
          </cx:dataLabels>
          <cx:dataId val="0"/>
        </cx:series>
      </cx:plotAreaRegion>
    </cx:plotArea>
  </cx:chart>
  <cx:spPr>
    <a:solidFill>
      <a:schemeClr val="bg1">
        <a:lumMod val="95000"/>
      </a:schemeClr>
    </a:solidFill>
  </cx:spPr>
</cx:chartSpace>
</file>

<file path=word/charts/chartEx2.xml><?xml version="1.0" encoding="utf-8"?>
<cx:chartSpace xmlns:a="http://schemas.openxmlformats.org/drawingml/2006/main" xmlns:r="http://schemas.openxmlformats.org/officeDocument/2006/relationships" xmlns:cx="http://schemas.microsoft.com/office/drawing/2014/chartex">
  <cx:chartData>
    <cx:data id="0">
      <cx:strDim type="cat">
        <cx:f>Charts!$B$150:$D$165</cx:f>
        <cx:lvl ptCount="16">
          <cx:pt idx="0">Leaf 1</cx:pt>
          <cx:pt idx="1">Leaf 2</cx:pt>
          <cx:pt idx="2">Leaf 3</cx:pt>
          <cx:pt idx="3">Leaf 4</cx:pt>
          <cx:pt idx="4">Leaf 5</cx:pt>
          <cx:pt idx="5">Leaf 6</cx:pt>
          <cx:pt idx="6">Leaf 7</cx:pt>
          <cx:pt idx="7">Leaf 8</cx:pt>
          <cx:pt idx="8">Leaf 9</cx:pt>
          <cx:pt idx="9">Leaf 10</cx:pt>
          <cx:pt idx="10">Leaf 11</cx:pt>
          <cx:pt idx="11">Leaf 12</cx:pt>
          <cx:pt idx="12">Leaf 13</cx:pt>
          <cx:pt idx="13">Leaf 14</cx:pt>
          <cx:pt idx="14">Leaf 15</cx:pt>
          <cx:pt idx="15">Leaf 16</cx:pt>
        </cx:lvl>
        <cx:lvl ptCount="16">
          <cx:pt idx="0">Stem 1</cx:pt>
          <cx:pt idx="1">Stem 1</cx:pt>
          <cx:pt idx="2">Stem 1</cx:pt>
          <cx:pt idx="3">Stem 2</cx:pt>
          <cx:pt idx="4">Stem 2</cx:pt>
          <cx:pt idx="5">Stem 2</cx:pt>
          <cx:pt idx="6">Stem 2</cx:pt>
          <cx:pt idx="7">Stem 3</cx:pt>
          <cx:pt idx="8">Stem 3</cx:pt>
          <cx:pt idx="9">Stem 4</cx:pt>
          <cx:pt idx="10">Stem 4</cx:pt>
          <cx:pt idx="11">Stem 5</cx:pt>
          <cx:pt idx="12">Stem 5</cx:pt>
          <cx:pt idx="13">Stem 6</cx:pt>
          <cx:pt idx="14">Stem 6</cx:pt>
          <cx:pt idx="15">Stem 6</cx:pt>
        </cx:lvl>
        <cx:lvl ptCount="16">
          <cx:pt idx="0">Branch 1</cx:pt>
          <cx:pt idx="1">Branch 1</cx:pt>
          <cx:pt idx="2">Branch 1</cx:pt>
          <cx:pt idx="3">Branch 1</cx:pt>
          <cx:pt idx="4">Branch 1</cx:pt>
          <cx:pt idx="5">Branch 1</cx:pt>
          <cx:pt idx="6">Branch 1</cx:pt>
          <cx:pt idx="7">Branch 2</cx:pt>
          <cx:pt idx="8">Branch 2</cx:pt>
          <cx:pt idx="9">Branch 2</cx:pt>
          <cx:pt idx="10">Branch 2</cx:pt>
          <cx:pt idx="11">Branch 3</cx:pt>
          <cx:pt idx="12">Branch 3</cx:pt>
          <cx:pt idx="13">Branch 3</cx:pt>
          <cx:pt idx="14">Branch 3</cx:pt>
          <cx:pt idx="15">Branch 3</cx:pt>
        </cx:lvl>
      </cx:strDim>
      <cx:numDim type="size">
        <cx:f>Charts!$E$150:$E$165</cx:f>
        <cx:lvl ptCount="16" formatCode="0">
          <cx:pt idx="0">50</cx:pt>
          <cx:pt idx="1">12</cx:pt>
          <cx:pt idx="2">18</cx:pt>
          <cx:pt idx="3">87</cx:pt>
          <cx:pt idx="4">88</cx:pt>
          <cx:pt idx="5">17</cx:pt>
          <cx:pt idx="6">9</cx:pt>
          <cx:pt idx="7">25</cx:pt>
          <cx:pt idx="8">23</cx:pt>
          <cx:pt idx="9">24</cx:pt>
          <cx:pt idx="10">89</cx:pt>
          <cx:pt idx="11">16</cx:pt>
          <cx:pt idx="12">19</cx:pt>
          <cx:pt idx="13">86</cx:pt>
          <cx:pt idx="14">10</cx:pt>
          <cx:pt idx="15">11</cx:pt>
        </cx:lvl>
      </cx:numDim>
    </cx:data>
  </cx:chartData>
  <cx:chart>
    <cx:title pos="t" align="ctr" overlay="0">
      <cx:tx>
        <cx:txData>
          <cx:v>TreeMap Chart</cx:v>
        </cx:txData>
      </cx:tx>
      <cx:txPr>
        <a:bodyPr spcFirstLastPara="1" vertOverflow="ellipsis" horzOverflow="overflow" wrap="square" lIns="0" tIns="0" rIns="0" bIns="0" anchor="ctr" anchorCtr="1"/>
        <a:lstStyle/>
        <a:p>
          <a:pPr algn="ctr" rtl="0">
            <a:defRPr/>
          </a:pPr>
          <a:r>
            <a:rPr lang="en-US" sz="1400" b="0" i="0" u="none" strike="noStrike" baseline="0">
              <a:solidFill>
                <a:sysClr val="windowText" lastClr="000000">
                  <a:lumMod val="65000"/>
                  <a:lumOff val="35000"/>
                </a:sysClr>
              </a:solidFill>
              <a:latin typeface="Calibri" panose="020F0502020204030204"/>
            </a:rPr>
            <a:t>TreeMap Chart</a:t>
          </a:r>
        </a:p>
      </cx:txPr>
    </cx:title>
    <cx:plotArea>
      <cx:plotAreaRegion>
        <cx:series layoutId="treemap" uniqueId="{27BB484D-DFEB-45A9-B675-D97F0962AC5B}">
          <cx:tx>
            <cx:txData>
              <cx:f>Charts!$E$149</cx:f>
              <cx:v>SizeValue</cx:v>
            </cx:txData>
          </cx:tx>
          <cx:dataLabels pos="inEnd">
            <cx:visibility seriesName="0" categoryName="1" value="0"/>
          </cx:dataLabels>
          <cx:dataId val="0"/>
          <cx:layoutPr>
            <cx:parentLabelLayout val="overlapping"/>
          </cx:layoutPr>
        </cx:series>
      </cx:plotAreaRegion>
    </cx:plotArea>
    <cx:legend pos="t" align="ctr" overlay="0"/>
  </cx:chart>
  <cx:spPr>
    <a:solidFill>
      <a:schemeClr val="bg1">
        <a:lumMod val="95000"/>
      </a:schemeClr>
    </a:solidFill>
  </cx:spPr>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1197"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381">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13.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1197"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E7BC6D2-007F-404B-802C-130690C50524}"/>
      </w:docPartPr>
      <w:docPartBody>
        <w:p w:rsidR="00FA4C5F" w:rsidRDefault="00C00FB2">
          <w:r w:rsidRPr="00FD12F6">
            <w:rPr>
              <w:rStyle w:val="PlaceholderText"/>
            </w:rPr>
            <w:t>Click or tap here to enter text.</w:t>
          </w:r>
        </w:p>
      </w:docPartBody>
    </w:docPart>
    <w:docPart>
      <w:docPartPr>
        <w:name w:val="A472682E16904E68930A4254A3FF22B4"/>
        <w:category>
          <w:name w:val="General"/>
          <w:gallery w:val="placeholder"/>
        </w:category>
        <w:types>
          <w:type w:val="bbPlcHdr"/>
        </w:types>
        <w:behaviors>
          <w:behavior w:val="content"/>
        </w:behaviors>
        <w:guid w:val="{0E795C3C-6519-40D8-A18E-C1168E251DC7}"/>
      </w:docPartPr>
      <w:docPartBody>
        <w:p w:rsidR="00626264" w:rsidRDefault="00A22CD2" w:rsidP="00A22CD2">
          <w:pPr>
            <w:pStyle w:val="A472682E16904E68930A4254A3FF22B4"/>
          </w:pPr>
          <w:r w:rsidRPr="00FD12F6">
            <w:rPr>
              <w:rStyle w:val="PlaceholderText"/>
            </w:rPr>
            <w:t>Click or tap here to enter text.</w:t>
          </w:r>
        </w:p>
      </w:docPartBody>
    </w:docPart>
    <w:docPart>
      <w:docPartPr>
        <w:name w:val="4814886D90E346D38A2B8B42D26751F0"/>
        <w:category>
          <w:name w:val="General"/>
          <w:gallery w:val="placeholder"/>
        </w:category>
        <w:types>
          <w:type w:val="bbPlcHdr"/>
        </w:types>
        <w:behaviors>
          <w:behavior w:val="content"/>
        </w:behaviors>
        <w:guid w:val="{14179EB9-A7DD-44F4-BE85-08B2FC03883F}"/>
      </w:docPartPr>
      <w:docPartBody>
        <w:p w:rsidR="00626264" w:rsidRDefault="00A22CD2" w:rsidP="00A22CD2">
          <w:pPr>
            <w:pStyle w:val="4814886D90E346D38A2B8B42D26751F0"/>
          </w:pPr>
          <w:r w:rsidRPr="00FD12F6">
            <w:rPr>
              <w:rStyle w:val="PlaceholderText"/>
            </w:rPr>
            <w:t>Click or tap here to enter text.</w:t>
          </w:r>
        </w:p>
      </w:docPartBody>
    </w:docPart>
    <w:docPart>
      <w:docPartPr>
        <w:name w:val="A75AD7B8C08D44468A0E3A319FF09C99"/>
        <w:category>
          <w:name w:val="General"/>
          <w:gallery w:val="placeholder"/>
        </w:category>
        <w:types>
          <w:type w:val="bbPlcHdr"/>
        </w:types>
        <w:behaviors>
          <w:behavior w:val="content"/>
        </w:behaviors>
        <w:guid w:val="{6B266905-6788-49E5-8B09-1066B5A6293A}"/>
      </w:docPartPr>
      <w:docPartBody>
        <w:p w:rsidR="00626264" w:rsidRDefault="00A22CD2" w:rsidP="00A22CD2">
          <w:pPr>
            <w:pStyle w:val="A75AD7B8C08D44468A0E3A319FF09C99"/>
          </w:pPr>
          <w:r w:rsidRPr="00FD12F6">
            <w:rPr>
              <w:rStyle w:val="PlaceholderText"/>
            </w:rPr>
            <w:t>Click or tap here to enter text.</w:t>
          </w:r>
        </w:p>
      </w:docPartBody>
    </w:docPart>
    <w:docPart>
      <w:docPartPr>
        <w:name w:val="5B94B7DA1B894088A9878B651CB904C3"/>
        <w:category>
          <w:name w:val="General"/>
          <w:gallery w:val="placeholder"/>
        </w:category>
        <w:types>
          <w:type w:val="bbPlcHdr"/>
        </w:types>
        <w:behaviors>
          <w:behavior w:val="content"/>
        </w:behaviors>
        <w:guid w:val="{C39E62CD-4DEA-4ED2-BC84-CC806841221B}"/>
      </w:docPartPr>
      <w:docPartBody>
        <w:p w:rsidR="00626264" w:rsidRDefault="00626264" w:rsidP="00626264">
          <w:pPr>
            <w:pStyle w:val="5B94B7DA1B894088A9878B651CB904C3"/>
          </w:pPr>
          <w:r w:rsidRPr="00FD12F6">
            <w:rPr>
              <w:rStyle w:val="PlaceholderText"/>
            </w:rPr>
            <w:t>Click or tap here to enter text.</w:t>
          </w:r>
        </w:p>
      </w:docPartBody>
    </w:docPart>
    <w:docPart>
      <w:docPartPr>
        <w:name w:val="988D99EE472B43E0AE7D3E6EE95AE13C"/>
        <w:category>
          <w:name w:val="General"/>
          <w:gallery w:val="placeholder"/>
        </w:category>
        <w:types>
          <w:type w:val="bbPlcHdr"/>
        </w:types>
        <w:behaviors>
          <w:behavior w:val="content"/>
        </w:behaviors>
        <w:guid w:val="{B430D510-ECBE-4D46-BA90-6E51B1DDD95D}"/>
      </w:docPartPr>
      <w:docPartBody>
        <w:p w:rsidR="00626264" w:rsidRDefault="00626264" w:rsidP="00626264">
          <w:pPr>
            <w:pStyle w:val="988D99EE472B43E0AE7D3E6EE95AE13C"/>
          </w:pPr>
          <w:r w:rsidRPr="00FD12F6">
            <w:rPr>
              <w:rStyle w:val="PlaceholderText"/>
            </w:rPr>
            <w:t>Click or tap here to enter text.</w:t>
          </w:r>
        </w:p>
      </w:docPartBody>
    </w:docPart>
    <w:docPart>
      <w:docPartPr>
        <w:name w:val="9C622A0681DE4761B1F2FA306B2D6A81"/>
        <w:category>
          <w:name w:val="General"/>
          <w:gallery w:val="placeholder"/>
        </w:category>
        <w:types>
          <w:type w:val="bbPlcHdr"/>
        </w:types>
        <w:behaviors>
          <w:behavior w:val="content"/>
        </w:behaviors>
        <w:guid w:val="{4062231A-1C81-4216-9049-A4C24BD28CF3}"/>
      </w:docPartPr>
      <w:docPartBody>
        <w:p w:rsidR="00537393" w:rsidRDefault="00626264" w:rsidP="00626264">
          <w:pPr>
            <w:pStyle w:val="9C622A0681DE4761B1F2FA306B2D6A81"/>
          </w:pPr>
          <w:r w:rsidRPr="00FD12F6">
            <w:rPr>
              <w:rStyle w:val="PlaceholderText"/>
            </w:rPr>
            <w:t>Click or tap here to enter text.</w:t>
          </w:r>
        </w:p>
      </w:docPartBody>
    </w:docPart>
    <w:docPart>
      <w:docPartPr>
        <w:name w:val="E533FE75005A4EAF81368A4A91B00C79"/>
        <w:category>
          <w:name w:val="General"/>
          <w:gallery w:val="placeholder"/>
        </w:category>
        <w:types>
          <w:type w:val="bbPlcHdr"/>
        </w:types>
        <w:behaviors>
          <w:behavior w:val="content"/>
        </w:behaviors>
        <w:guid w:val="{9BCF8A46-B78D-4367-865D-1CC7253BA07C}"/>
      </w:docPartPr>
      <w:docPartBody>
        <w:p w:rsidR="00537393" w:rsidRDefault="00626264" w:rsidP="00626264">
          <w:pPr>
            <w:pStyle w:val="E533FE75005A4EAF81368A4A91B00C79"/>
          </w:pPr>
          <w:r w:rsidRPr="00FD12F6">
            <w:rPr>
              <w:rStyle w:val="PlaceholderText"/>
            </w:rPr>
            <w:t>Click or tap here to enter text.</w:t>
          </w:r>
        </w:p>
      </w:docPartBody>
    </w:docPart>
    <w:docPart>
      <w:docPartPr>
        <w:name w:val="6770397EF79F4DC9892F68A2B647EE0D"/>
        <w:category>
          <w:name w:val="General"/>
          <w:gallery w:val="placeholder"/>
        </w:category>
        <w:types>
          <w:type w:val="bbPlcHdr"/>
        </w:types>
        <w:behaviors>
          <w:behavior w:val="content"/>
        </w:behaviors>
        <w:guid w:val="{64DED43B-0D67-4A24-A9F8-13F7D7D4CB34}"/>
      </w:docPartPr>
      <w:docPartBody>
        <w:p w:rsidR="00537393" w:rsidRDefault="00626264" w:rsidP="00626264">
          <w:pPr>
            <w:pStyle w:val="6770397EF79F4DC9892F68A2B647EE0D"/>
          </w:pPr>
          <w:r w:rsidRPr="00FD12F6">
            <w:rPr>
              <w:rStyle w:val="PlaceholderText"/>
            </w:rPr>
            <w:t>Click or tap here to enter text.</w:t>
          </w:r>
        </w:p>
      </w:docPartBody>
    </w:docPart>
    <w:docPart>
      <w:docPartPr>
        <w:name w:val="693DE0710D5D485F871FDEDD65530D94"/>
        <w:category>
          <w:name w:val="General"/>
          <w:gallery w:val="placeholder"/>
        </w:category>
        <w:types>
          <w:type w:val="bbPlcHdr"/>
        </w:types>
        <w:behaviors>
          <w:behavior w:val="content"/>
        </w:behaviors>
        <w:guid w:val="{9E663B23-67F5-4173-B01D-A8A7ABACD576}"/>
      </w:docPartPr>
      <w:docPartBody>
        <w:p w:rsidR="00537393" w:rsidRDefault="00626264" w:rsidP="00626264">
          <w:pPr>
            <w:pStyle w:val="693DE0710D5D485F871FDEDD65530D94"/>
          </w:pPr>
          <w:r w:rsidRPr="00FD12F6">
            <w:rPr>
              <w:rStyle w:val="PlaceholderText"/>
            </w:rPr>
            <w:t>Click or tap here to enter text.</w:t>
          </w:r>
        </w:p>
      </w:docPartBody>
    </w:docPart>
    <w:docPart>
      <w:docPartPr>
        <w:name w:val="C74573F4B6954F62AACE71F0C5859E78"/>
        <w:category>
          <w:name w:val="General"/>
          <w:gallery w:val="placeholder"/>
        </w:category>
        <w:types>
          <w:type w:val="bbPlcHdr"/>
        </w:types>
        <w:behaviors>
          <w:behavior w:val="content"/>
        </w:behaviors>
        <w:guid w:val="{E36772CE-8476-412C-8163-3CE6057DAB63}"/>
      </w:docPartPr>
      <w:docPartBody>
        <w:p w:rsidR="009A0A1C" w:rsidRDefault="00C00FB2">
          <w:pPr>
            <w:pStyle w:val="C74573F4B6954F62AACE71F0C5859E78"/>
          </w:pPr>
          <w:r w:rsidRPr="00FD12F6">
            <w:rPr>
              <w:rStyle w:val="PlaceholderText"/>
            </w:rPr>
            <w:t>Click or tap here to enter text.</w:t>
          </w:r>
        </w:p>
      </w:docPartBody>
    </w:docPart>
    <w:docPart>
      <w:docPartPr>
        <w:name w:val="B3D1346E2B194186B084A714E1745FC3"/>
        <w:category>
          <w:name w:val="General"/>
          <w:gallery w:val="placeholder"/>
        </w:category>
        <w:types>
          <w:type w:val="bbPlcHdr"/>
        </w:types>
        <w:behaviors>
          <w:behavior w:val="content"/>
        </w:behaviors>
        <w:guid w:val="{5DE8B63A-415E-48E9-B17C-279FFD4238E9}"/>
      </w:docPartPr>
      <w:docPartBody>
        <w:p w:rsidR="009A0A1C" w:rsidRDefault="009A0A1C" w:rsidP="009A0A1C">
          <w:pPr>
            <w:pStyle w:val="B3D1346E2B194186B084A714E1745FC3"/>
          </w:pPr>
          <w:r w:rsidRPr="00FD12F6">
            <w:rPr>
              <w:rStyle w:val="PlaceholderText"/>
            </w:rPr>
            <w:t>Click or tap here to enter text.</w:t>
          </w:r>
        </w:p>
      </w:docPartBody>
    </w:docPart>
    <w:docPart>
      <w:docPartPr>
        <w:name w:val="0538E7A2F286469C9288F3A0890F78CF"/>
        <w:category>
          <w:name w:val="General"/>
          <w:gallery w:val="placeholder"/>
        </w:category>
        <w:types>
          <w:type w:val="bbPlcHdr"/>
        </w:types>
        <w:behaviors>
          <w:behavior w:val="content"/>
        </w:behaviors>
        <w:guid w:val="{0EF077F4-6C7D-48A5-B625-7C405166D2C3}"/>
      </w:docPartPr>
      <w:docPartBody>
        <w:p w:rsidR="002A0445" w:rsidRDefault="0091205D" w:rsidP="0091205D">
          <w:pPr>
            <w:pStyle w:val="0538E7A2F286469C9288F3A0890F78CF"/>
          </w:pPr>
          <w:r w:rsidRPr="00FD12F6">
            <w:rPr>
              <w:rStyle w:val="PlaceholderText"/>
            </w:rPr>
            <w:t>Click or tap here to enter text.</w:t>
          </w:r>
        </w:p>
      </w:docPartBody>
    </w:docPart>
    <w:docPart>
      <w:docPartPr>
        <w:name w:val="1A47DAA702FC42DCBC07460048068844"/>
        <w:category>
          <w:name w:val="General"/>
          <w:gallery w:val="placeholder"/>
        </w:category>
        <w:types>
          <w:type w:val="bbPlcHdr"/>
        </w:types>
        <w:behaviors>
          <w:behavior w:val="content"/>
        </w:behaviors>
        <w:guid w:val="{DB3BAEAB-5115-4F69-97B1-AC72EC7E2342}"/>
      </w:docPartPr>
      <w:docPartBody>
        <w:p w:rsidR="002A0445" w:rsidRDefault="0091205D" w:rsidP="0091205D">
          <w:pPr>
            <w:pStyle w:val="1A47DAA702FC42DCBC07460048068844"/>
          </w:pPr>
          <w:r w:rsidRPr="00FD12F6">
            <w:rPr>
              <w:rStyle w:val="PlaceholderText"/>
            </w:rPr>
            <w:t>Click or tap here to enter text.</w:t>
          </w:r>
        </w:p>
      </w:docPartBody>
    </w:docPart>
    <w:docPart>
      <w:docPartPr>
        <w:name w:val="3A94A8AFE07743B384FBB0EE33092BAB"/>
        <w:category>
          <w:name w:val="General"/>
          <w:gallery w:val="placeholder"/>
        </w:category>
        <w:types>
          <w:type w:val="bbPlcHdr"/>
        </w:types>
        <w:behaviors>
          <w:behavior w:val="content"/>
        </w:behaviors>
        <w:guid w:val="{8D9935AB-E171-4676-9668-0D5FEE569D81}"/>
      </w:docPartPr>
      <w:docPartBody>
        <w:p w:rsidR="00A35620" w:rsidRDefault="0042492B" w:rsidP="0042492B">
          <w:pPr>
            <w:pStyle w:val="3A94A8AFE07743B384FBB0EE33092BAB"/>
          </w:pPr>
          <w:r w:rsidRPr="00FD12F6">
            <w:rPr>
              <w:rStyle w:val="PlaceholderText"/>
            </w:rPr>
            <w:t>Click or tap here to enter text.</w:t>
          </w:r>
        </w:p>
      </w:docPartBody>
    </w:docPart>
    <w:docPart>
      <w:docPartPr>
        <w:name w:val="9038D6A42BCD4678AD0824E5CA14F3D8"/>
        <w:category>
          <w:name w:val="General"/>
          <w:gallery w:val="placeholder"/>
        </w:category>
        <w:types>
          <w:type w:val="bbPlcHdr"/>
        </w:types>
        <w:behaviors>
          <w:behavior w:val="content"/>
        </w:behaviors>
        <w:guid w:val="{7E53D3AC-AD0E-439E-9405-A9BBA905DC7B}"/>
      </w:docPartPr>
      <w:docPartBody>
        <w:p w:rsidR="00384D99" w:rsidRDefault="00C00FB2">
          <w:pPr>
            <w:pStyle w:val="9038D6A42BCD4678AD0824E5CA14F3D8"/>
          </w:pPr>
          <w:r w:rsidRPr="00FD12F6">
            <w:rPr>
              <w:rStyle w:val="PlaceholderText"/>
            </w:rPr>
            <w:t>Click or tap here to enter text.</w:t>
          </w:r>
        </w:p>
      </w:docPartBody>
    </w:docPart>
    <w:docPart>
      <w:docPartPr>
        <w:name w:val="1C05398C343C4FE0B475985D750CBB0E"/>
        <w:category>
          <w:name w:val="General"/>
          <w:gallery w:val="placeholder"/>
        </w:category>
        <w:types>
          <w:type w:val="bbPlcHdr"/>
        </w:types>
        <w:behaviors>
          <w:behavior w:val="content"/>
        </w:behaviors>
        <w:guid w:val="{BD13FE02-C514-4FE0-BC46-FFD58035A6C7}"/>
      </w:docPartPr>
      <w:docPartBody>
        <w:p w:rsidR="00384D99" w:rsidRDefault="00C00FB2">
          <w:pPr>
            <w:pStyle w:val="1C05398C343C4FE0B475985D750CBB0E"/>
          </w:pPr>
          <w:r w:rsidRPr="00FD12F6">
            <w:rPr>
              <w:rStyle w:val="PlaceholderText"/>
            </w:rPr>
            <w:t>Click or tap here to enter text.</w:t>
          </w:r>
        </w:p>
      </w:docPartBody>
    </w:docPart>
    <w:docPart>
      <w:docPartPr>
        <w:name w:val="F3DB56D6950B45BFBD746AC435014DFF"/>
        <w:category>
          <w:name w:val="General"/>
          <w:gallery w:val="placeholder"/>
        </w:category>
        <w:types>
          <w:type w:val="bbPlcHdr"/>
        </w:types>
        <w:behaviors>
          <w:behavior w:val="content"/>
        </w:behaviors>
        <w:guid w:val="{81906231-6323-4740-935F-31C5725FF807}"/>
      </w:docPartPr>
      <w:docPartBody>
        <w:p w:rsidR="00384D99" w:rsidRDefault="00C00FB2">
          <w:pPr>
            <w:pStyle w:val="F3DB56D6950B45BFBD746AC435014DFF"/>
          </w:pPr>
          <w:r w:rsidRPr="00FD12F6">
            <w:rPr>
              <w:rStyle w:val="PlaceholderText"/>
            </w:rPr>
            <w:t>Click or tap here to enter text.</w:t>
          </w:r>
        </w:p>
      </w:docPartBody>
    </w:docPart>
    <w:docPart>
      <w:docPartPr>
        <w:name w:val="6855911A2C2046DC94563D9DE7106638"/>
        <w:category>
          <w:name w:val="General"/>
          <w:gallery w:val="placeholder"/>
        </w:category>
        <w:types>
          <w:type w:val="bbPlcHdr"/>
        </w:types>
        <w:behaviors>
          <w:behavior w:val="content"/>
        </w:behaviors>
        <w:guid w:val="{916E301C-125A-457A-ABF2-358B6D0D0119}"/>
      </w:docPartPr>
      <w:docPartBody>
        <w:p w:rsidR="00384D99" w:rsidRDefault="00C00FB2">
          <w:pPr>
            <w:pStyle w:val="6855911A2C2046DC94563D9DE7106638"/>
          </w:pPr>
          <w:r w:rsidRPr="00FD12F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FB2"/>
    <w:rsid w:val="00065ACB"/>
    <w:rsid w:val="00074CE4"/>
    <w:rsid w:val="000F245E"/>
    <w:rsid w:val="0017414C"/>
    <w:rsid w:val="001F5D01"/>
    <w:rsid w:val="00206969"/>
    <w:rsid w:val="002A0445"/>
    <w:rsid w:val="002E04B2"/>
    <w:rsid w:val="002E37C6"/>
    <w:rsid w:val="0035263B"/>
    <w:rsid w:val="0036056B"/>
    <w:rsid w:val="00384D99"/>
    <w:rsid w:val="003857F8"/>
    <w:rsid w:val="003A6335"/>
    <w:rsid w:val="0042492B"/>
    <w:rsid w:val="00531A6B"/>
    <w:rsid w:val="00537393"/>
    <w:rsid w:val="00572830"/>
    <w:rsid w:val="00602619"/>
    <w:rsid w:val="00626264"/>
    <w:rsid w:val="00631D52"/>
    <w:rsid w:val="00646F58"/>
    <w:rsid w:val="00694FF9"/>
    <w:rsid w:val="0070164D"/>
    <w:rsid w:val="007B2922"/>
    <w:rsid w:val="00875AB8"/>
    <w:rsid w:val="0091205D"/>
    <w:rsid w:val="009558F2"/>
    <w:rsid w:val="00973DA1"/>
    <w:rsid w:val="009A0A1C"/>
    <w:rsid w:val="00A22CD2"/>
    <w:rsid w:val="00A35620"/>
    <w:rsid w:val="00AE3A06"/>
    <w:rsid w:val="00B02AE9"/>
    <w:rsid w:val="00B90AE4"/>
    <w:rsid w:val="00C00FB2"/>
    <w:rsid w:val="00C20979"/>
    <w:rsid w:val="00C63734"/>
    <w:rsid w:val="00CA3C9A"/>
    <w:rsid w:val="00CC0CEE"/>
    <w:rsid w:val="00CC28D6"/>
    <w:rsid w:val="00CD3DC0"/>
    <w:rsid w:val="00D41272"/>
    <w:rsid w:val="00D5593F"/>
    <w:rsid w:val="00D57069"/>
    <w:rsid w:val="00D82E8B"/>
    <w:rsid w:val="00DB0E2B"/>
    <w:rsid w:val="00DE0666"/>
    <w:rsid w:val="00ED31A6"/>
    <w:rsid w:val="00F02E62"/>
    <w:rsid w:val="00FA4C5F"/>
    <w:rsid w:val="00FD26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E12B2D3"/>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37C6"/>
    <w:rPr>
      <w:color w:val="808080"/>
    </w:rPr>
  </w:style>
  <w:style w:type="paragraph" w:customStyle="1" w:styleId="0538E7A2F286469C9288F3A0890F78CF">
    <w:name w:val="0538E7A2F286469C9288F3A0890F78CF"/>
    <w:rsid w:val="0091205D"/>
  </w:style>
  <w:style w:type="paragraph" w:customStyle="1" w:styleId="1A47DAA702FC42DCBC07460048068844">
    <w:name w:val="1A47DAA702FC42DCBC07460048068844"/>
    <w:rsid w:val="0091205D"/>
  </w:style>
  <w:style w:type="paragraph" w:customStyle="1" w:styleId="A472682E16904E68930A4254A3FF22B4">
    <w:name w:val="A472682E16904E68930A4254A3FF22B4"/>
    <w:rsid w:val="00A22CD2"/>
  </w:style>
  <w:style w:type="paragraph" w:customStyle="1" w:styleId="4814886D90E346D38A2B8B42D26751F0">
    <w:name w:val="4814886D90E346D38A2B8B42D26751F0"/>
    <w:rsid w:val="00A22CD2"/>
  </w:style>
  <w:style w:type="paragraph" w:customStyle="1" w:styleId="A75AD7B8C08D44468A0E3A319FF09C99">
    <w:name w:val="A75AD7B8C08D44468A0E3A319FF09C99"/>
    <w:rsid w:val="00A22CD2"/>
  </w:style>
  <w:style w:type="paragraph" w:customStyle="1" w:styleId="5B94B7DA1B894088A9878B651CB904C3">
    <w:name w:val="5B94B7DA1B894088A9878B651CB904C3"/>
    <w:rsid w:val="00626264"/>
  </w:style>
  <w:style w:type="paragraph" w:customStyle="1" w:styleId="988D99EE472B43E0AE7D3E6EE95AE13C">
    <w:name w:val="988D99EE472B43E0AE7D3E6EE95AE13C"/>
    <w:rsid w:val="00626264"/>
  </w:style>
  <w:style w:type="paragraph" w:customStyle="1" w:styleId="9C622A0681DE4761B1F2FA306B2D6A81">
    <w:name w:val="9C622A0681DE4761B1F2FA306B2D6A81"/>
    <w:rsid w:val="00626264"/>
  </w:style>
  <w:style w:type="paragraph" w:customStyle="1" w:styleId="E533FE75005A4EAF81368A4A91B00C79">
    <w:name w:val="E533FE75005A4EAF81368A4A91B00C79"/>
    <w:rsid w:val="00626264"/>
  </w:style>
  <w:style w:type="paragraph" w:customStyle="1" w:styleId="6770397EF79F4DC9892F68A2B647EE0D">
    <w:name w:val="6770397EF79F4DC9892F68A2B647EE0D"/>
    <w:rsid w:val="00626264"/>
  </w:style>
  <w:style w:type="paragraph" w:customStyle="1" w:styleId="693DE0710D5D485F871FDEDD65530D94">
    <w:name w:val="693DE0710D5D485F871FDEDD65530D94"/>
    <w:rsid w:val="00626264"/>
  </w:style>
  <w:style w:type="paragraph" w:customStyle="1" w:styleId="C74573F4B6954F62AACE71F0C5859E78">
    <w:name w:val="C74573F4B6954F62AACE71F0C5859E78"/>
  </w:style>
  <w:style w:type="paragraph" w:customStyle="1" w:styleId="B3D1346E2B194186B084A714E1745FC3">
    <w:name w:val="B3D1346E2B194186B084A714E1745FC3"/>
    <w:rsid w:val="009A0A1C"/>
  </w:style>
  <w:style w:type="paragraph" w:customStyle="1" w:styleId="3A94A8AFE07743B384FBB0EE33092BAB">
    <w:name w:val="3A94A8AFE07743B384FBB0EE33092BAB"/>
    <w:rsid w:val="0042492B"/>
  </w:style>
  <w:style w:type="paragraph" w:customStyle="1" w:styleId="9038D6A42BCD4678AD0824E5CA14F3D8">
    <w:name w:val="9038D6A42BCD4678AD0824E5CA14F3D8"/>
    <w:rPr>
      <w:kern w:val="2"/>
      <w14:ligatures w14:val="standardContextual"/>
    </w:rPr>
  </w:style>
  <w:style w:type="paragraph" w:customStyle="1" w:styleId="1C05398C343C4FE0B475985D750CBB0E">
    <w:name w:val="1C05398C343C4FE0B475985D750CBB0E"/>
    <w:rPr>
      <w:kern w:val="2"/>
      <w14:ligatures w14:val="standardContextual"/>
    </w:rPr>
  </w:style>
  <w:style w:type="paragraph" w:customStyle="1" w:styleId="F3DB56D6950B45BFBD746AC435014DFF">
    <w:name w:val="F3DB56D6950B45BFBD746AC435014DFF"/>
    <w:rPr>
      <w:kern w:val="2"/>
      <w14:ligatures w14:val="standardContextual"/>
    </w:rPr>
  </w:style>
  <w:style w:type="paragraph" w:customStyle="1" w:styleId="6855911A2C2046DC94563D9DE7106638">
    <w:name w:val="6855911A2C2046DC94563D9DE710663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6" Type="http://schemas.microsoft.com/office/2011/relationships/webextension" Target="webextension6.xml"/><Relationship Id="rId5" Type="http://schemas.microsoft.com/office/2011/relationships/webextension" Target="webextension5.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40" row="3">
    <wetp:webextensionref xmlns:r="http://schemas.openxmlformats.org/officeDocument/2006/relationships" r:id="rId2"/>
  </wetp:taskpane>
  <wetp:taskpane dockstate="right" visibility="0" width="350" row="0">
    <wetp:webextensionref xmlns:r="http://schemas.openxmlformats.org/officeDocument/2006/relationships" r:id="rId3"/>
  </wetp:taskpane>
  <wetp:taskpane dockstate="right" visibility="0" width="374" row="0">
    <wetp:webextensionref xmlns:r="http://schemas.openxmlformats.org/officeDocument/2006/relationships" r:id="rId4"/>
  </wetp:taskpane>
  <wetp:taskpane dockstate="right" visibility="0" width="350" row="4">
    <wetp:webextensionref xmlns:r="http://schemas.openxmlformats.org/officeDocument/2006/relationships" r:id="rId5"/>
  </wetp:taskpane>
  <wetp:taskpane dockstate="right" visibility="1" width="350" row="1">
    <wetp:webextensionref xmlns:r="http://schemas.openxmlformats.org/officeDocument/2006/relationships" r:id="rId6"/>
  </wetp:taskpane>
</wetp:taskpanes>
</file>

<file path=word/webextensions/webextension1.xml><?xml version="1.0" encoding="utf-8"?>
<we:webextension xmlns:we="http://schemas.microsoft.com/office/webextensions/webextension/2010/11" id="{AF1AD1A5-CA8E-4ADC-85CF-C07D87D167AA}">
  <we:reference id="78f4d70e-fb8b-4f8d-b167-0a2e60aeef82" version="1.0.0.0" store="\\DESKTOP-4K9GN1A\Users\ahall\OneDrive\Dev &amp; WebSite\Office.js Add-Ins\Manifests" storeType="Filesystem"/>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8df4f6bb-e0af-4e87-9050-ae6555b1c353">
  <we:reference id="78f4d70e-fb8b-4f8d-b167-0a2e60aeef81" version="1.0.0.0" store="\\DESKTOP-4K9GN1A\Users\ahall\OneDrive\Dev &amp; WebSite\Office.js Add-Ins\Manifests" storeType="Filesystem"/>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ab8706de-722b-453f-b670-e2db36e8d100">
  <we:reference id="78f4d70e-fb8b-4f8d-b167-0a2e60aeef83" version="1.0.0.0" store="developer" storeType="uploadfiledevcatalog"/>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F09E80B1-02FA-4517-81C4-18013FE29E6D}">
  <we:reference id="78f4d70e-fb8b-4f8d-b683-0a2e60aeef37" version="1.0.0.0" store="\\DESKTOP-4K9GN1A\Users\ahall\OneDrive\Dev &amp; WebSite\Office.js Add-Ins\Manifests" storeType="Filesystem"/>
  <we:alternateReferences/>
  <we:properties/>
  <we:bindings/>
  <we:snapshot xmlns:r="http://schemas.openxmlformats.org/officeDocument/2006/relationships"/>
</we:webextension>
</file>

<file path=word/webextensions/webextension5.xml><?xml version="1.0" encoding="utf-8"?>
<we:webextension xmlns:we="http://schemas.microsoft.com/office/webextensions/webextension/2010/11" id="{087E144E-D6D2-4D33-8A3B-B5A312294533}">
  <we:reference id="78f4d70e-fb8b-4f8d-b284-0a2e60aeef37" version="1.3.0.0" store="\\Andy-Desktop\Users\ahall\OneDrive\Dev &amp; WebSite\Office.js Add-Ins\Manifests" storeType="Filesystem"/>
  <we:alternateReferences/>
  <we:properties/>
  <we:bindings/>
  <we:snapshot xmlns:r="http://schemas.openxmlformats.org/officeDocument/2006/relationships"/>
</we:webextension>
</file>

<file path=word/webextensions/webextension6.xml><?xml version="1.0" encoding="utf-8"?>
<we:webextension xmlns:we="http://schemas.microsoft.com/office/webextensions/webextension/2010/11" id="{78EB9853-69E5-4095-8312-653B74320CEB}">
  <we:reference id="wa104380955" version="2.2.1.0" store="en-US" storeType="OMEX"/>
  <we:alternateReferences>
    <we:reference id="wa104380955" version="2.2.1.0" store="" storeType="OMEX"/>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154CFB8EE2730499D5FB67EC9F8C370" ma:contentTypeVersion="11" ma:contentTypeDescription="Create a new document." ma:contentTypeScope="" ma:versionID="c19156349d7f720e4f07b9120c304a43">
  <xsd:schema xmlns:xsd="http://www.w3.org/2001/XMLSchema" xmlns:xs="http://www.w3.org/2001/XMLSchema" xmlns:p="http://schemas.microsoft.com/office/2006/metadata/properties" xmlns:ns2="7726ac31-f3e7-4b8c-8a8c-eb637c48d917" xmlns:ns3="fc55d401-0dfe-4961-b762-8e7ad992ca9a" targetNamespace="http://schemas.microsoft.com/office/2006/metadata/properties" ma:root="true" ma:fieldsID="ecb693baf6a72fa2564f80709e765756" ns2:_="" ns3:_="">
    <xsd:import namespace="7726ac31-f3e7-4b8c-8a8c-eb637c48d917"/>
    <xsd:import namespace="fc55d401-0dfe-4961-b762-8e7ad992ca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6ac31-f3e7-4b8c-8a8c-eb637c48d9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631e276-8d20-40ae-8470-a2aa42a0d73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55d401-0dfe-4961-b762-8e7ad992ca9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0cf5d68-8e8f-455f-a63a-78530c69db4f}" ma:internalName="TaxCatchAll" ma:showField="CatchAllData" ma:web="fc55d401-0dfe-4961-b762-8e7ad992c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726ac31-f3e7-4b8c-8a8c-eb637c48d917">
      <Terms xmlns="http://schemas.microsoft.com/office/infopath/2007/PartnerControls"/>
    </lcf76f155ced4ddcb4097134ff3c332f>
    <TaxCatchAll xmlns="fc55d401-0dfe-4961-b762-8e7ad992ca9a" xsi:nil="true"/>
  </documentManagement>
</p:properties>
</file>

<file path=customXml/itemProps1.xml><?xml version="1.0" encoding="utf-8"?>
<ds:datastoreItem xmlns:ds="http://schemas.openxmlformats.org/officeDocument/2006/customXml" ds:itemID="{9E407C33-D902-4B9E-B530-2E258AA246F2}">
  <ds:schemaRefs>
    <ds:schemaRef ds:uri="http://schemas.openxmlformats.org/officeDocument/2006/bibliography"/>
  </ds:schemaRefs>
</ds:datastoreItem>
</file>

<file path=customXml/itemProps2.xml><?xml version="1.0" encoding="utf-8"?>
<ds:datastoreItem xmlns:ds="http://schemas.openxmlformats.org/officeDocument/2006/customXml" ds:itemID="{1FD9EEDE-98F3-4737-A8EA-7A78A90F0189}"/>
</file>

<file path=customXml/itemProps3.xml><?xml version="1.0" encoding="utf-8"?>
<ds:datastoreItem xmlns:ds="http://schemas.openxmlformats.org/officeDocument/2006/customXml" ds:itemID="{8282E53C-025E-487B-B860-789FE33DA573}"/>
</file>

<file path=customXml/itemProps4.xml><?xml version="1.0" encoding="utf-8"?>
<ds:datastoreItem xmlns:ds="http://schemas.openxmlformats.org/officeDocument/2006/customXml" ds:itemID="{4BE6C2AD-6814-4A81-B86A-5AB99A938424}"/>
</file>

<file path=docProps/app.xml><?xml version="1.0" encoding="utf-8"?>
<Properties xmlns="http://schemas.openxmlformats.org/officeDocument/2006/extended-properties" xmlns:vt="http://schemas.openxmlformats.org/officeDocument/2006/docPropsVTypes">
  <Template>Normal</Template>
  <TotalTime>0</TotalTime>
  <Pages>25</Pages>
  <Words>5071</Words>
  <Characters>28911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33915</CharactersWithSpaces>
  <SharedDoc>false</SharedDoc>
  <HLinks>
    <vt:vector size="120" baseType="variant">
      <vt:variant>
        <vt:i4>6553710</vt:i4>
      </vt:variant>
      <vt:variant>
        <vt:i4>57</vt:i4>
      </vt:variant>
      <vt:variant>
        <vt:i4>0</vt:i4>
      </vt:variant>
      <vt:variant>
        <vt:i4>5</vt:i4>
      </vt:variant>
      <vt:variant>
        <vt:lpwstr>https://support.office.com/en-us/article/overview-of-connecting-to-importing-data-c0ad7aec-ff1a-4e48-9c21-dc18a102433f</vt:lpwstr>
      </vt:variant>
      <vt:variant>
        <vt:lpwstr/>
      </vt:variant>
      <vt:variant>
        <vt:i4>196619</vt:i4>
      </vt:variant>
      <vt:variant>
        <vt:i4>54</vt:i4>
      </vt:variant>
      <vt:variant>
        <vt:i4>0</vt:i4>
      </vt:variant>
      <vt:variant>
        <vt:i4>5</vt:i4>
      </vt:variant>
      <vt:variant>
        <vt:lpwstr>https://support.office.com/en-us/article/get-transform-in-excel-881c63c6-37c5-4ca2-b616-59e18d75b4de</vt:lpwstr>
      </vt:variant>
      <vt:variant>
        <vt:lpwstr/>
      </vt:variant>
      <vt:variant>
        <vt:i4>4522010</vt:i4>
      </vt:variant>
      <vt:variant>
        <vt:i4>51</vt:i4>
      </vt:variant>
      <vt:variant>
        <vt:i4>0</vt:i4>
      </vt:variant>
      <vt:variant>
        <vt:i4>5</vt:i4>
      </vt:variant>
      <vt:variant>
        <vt:lpwstr>https://support.office.com/en-us/article/import-data-from-external-data-sources-power-query-be4330b3-5356-486c-a168-b68e9e616f5a</vt:lpwstr>
      </vt:variant>
      <vt:variant>
        <vt:lpwstr/>
      </vt:variant>
      <vt:variant>
        <vt:i4>589837</vt:i4>
      </vt:variant>
      <vt:variant>
        <vt:i4>48</vt:i4>
      </vt:variant>
      <vt:variant>
        <vt:i4>0</vt:i4>
      </vt:variant>
      <vt:variant>
        <vt:i4>5</vt:i4>
      </vt:variant>
      <vt:variant>
        <vt:lpwstr>https://en.wikipedia.org/wiki/Ferrari_250_GTO</vt:lpwstr>
      </vt:variant>
      <vt:variant>
        <vt:lpwstr/>
      </vt:variant>
      <vt:variant>
        <vt:i4>1769549</vt:i4>
      </vt:variant>
      <vt:variant>
        <vt:i4>45</vt:i4>
      </vt:variant>
      <vt:variant>
        <vt:i4>0</vt:i4>
      </vt:variant>
      <vt:variant>
        <vt:i4>5</vt:i4>
      </vt:variant>
      <vt:variant>
        <vt:lpwstr>https://analysisplace.com/Resources/Technical-Limits</vt:lpwstr>
      </vt:variant>
      <vt:variant>
        <vt:lpwstr/>
      </vt:variant>
      <vt:variant>
        <vt:i4>2621497</vt:i4>
      </vt:variant>
      <vt:variant>
        <vt:i4>42</vt:i4>
      </vt:variant>
      <vt:variant>
        <vt:i4>0</vt:i4>
      </vt:variant>
      <vt:variant>
        <vt:i4>5</vt:i4>
      </vt:variant>
      <vt:variant>
        <vt:lpwstr/>
      </vt:variant>
      <vt:variant>
        <vt:lpwstr>_Import_Data_-_1</vt:lpwstr>
      </vt:variant>
      <vt:variant>
        <vt:i4>4849741</vt:i4>
      </vt:variant>
      <vt:variant>
        <vt:i4>39</vt:i4>
      </vt:variant>
      <vt:variant>
        <vt:i4>0</vt:i4>
      </vt:variant>
      <vt:variant>
        <vt:i4>5</vt:i4>
      </vt:variant>
      <vt:variant>
        <vt:lpwstr/>
      </vt:variant>
      <vt:variant>
        <vt:lpwstr>_Language_Switching</vt:lpwstr>
      </vt:variant>
      <vt:variant>
        <vt:i4>8060935</vt:i4>
      </vt:variant>
      <vt:variant>
        <vt:i4>36</vt:i4>
      </vt:variant>
      <vt:variant>
        <vt:i4>0</vt:i4>
      </vt:variant>
      <vt:variant>
        <vt:i4>5</vt:i4>
      </vt:variant>
      <vt:variant>
        <vt:lpwstr/>
      </vt:variant>
      <vt:variant>
        <vt:lpwstr>_Localization_(Currency_and</vt:lpwstr>
      </vt:variant>
      <vt:variant>
        <vt:i4>393256</vt:i4>
      </vt:variant>
      <vt:variant>
        <vt:i4>33</vt:i4>
      </vt:variant>
      <vt:variant>
        <vt:i4>0</vt:i4>
      </vt:variant>
      <vt:variant>
        <vt:i4>5</vt:i4>
      </vt:variant>
      <vt:variant>
        <vt:lpwstr/>
      </vt:variant>
      <vt:variant>
        <vt:lpwstr>_Mail_Merge_1</vt:lpwstr>
      </vt:variant>
      <vt:variant>
        <vt:i4>3145823</vt:i4>
      </vt:variant>
      <vt:variant>
        <vt:i4>30</vt:i4>
      </vt:variant>
      <vt:variant>
        <vt:i4>0</vt:i4>
      </vt:variant>
      <vt:variant>
        <vt:i4>5</vt:i4>
      </vt:variant>
      <vt:variant>
        <vt:lpwstr/>
      </vt:variant>
      <vt:variant>
        <vt:lpwstr>_Conditional_Content_(Document</vt:lpwstr>
      </vt:variant>
      <vt:variant>
        <vt:i4>1507362</vt:i4>
      </vt:variant>
      <vt:variant>
        <vt:i4>27</vt:i4>
      </vt:variant>
      <vt:variant>
        <vt:i4>0</vt:i4>
      </vt:variant>
      <vt:variant>
        <vt:i4>5</vt:i4>
      </vt:variant>
      <vt:variant>
        <vt:lpwstr/>
      </vt:variant>
      <vt:variant>
        <vt:lpwstr>_Layout_Options_1</vt:lpwstr>
      </vt:variant>
      <vt:variant>
        <vt:i4>5898311</vt:i4>
      </vt:variant>
      <vt:variant>
        <vt:i4>24</vt:i4>
      </vt:variant>
      <vt:variant>
        <vt:i4>0</vt:i4>
      </vt:variant>
      <vt:variant>
        <vt:i4>5</vt:i4>
      </vt:variant>
      <vt:variant>
        <vt:lpwstr/>
      </vt:variant>
      <vt:variant>
        <vt:lpwstr>_HTML_1</vt:lpwstr>
      </vt:variant>
      <vt:variant>
        <vt:i4>1703954</vt:i4>
      </vt:variant>
      <vt:variant>
        <vt:i4>21</vt:i4>
      </vt:variant>
      <vt:variant>
        <vt:i4>0</vt:i4>
      </vt:variant>
      <vt:variant>
        <vt:i4>5</vt:i4>
      </vt:variant>
      <vt:variant>
        <vt:lpwstr/>
      </vt:variant>
      <vt:variant>
        <vt:lpwstr>_Shape_Images</vt:lpwstr>
      </vt:variant>
      <vt:variant>
        <vt:i4>786474</vt:i4>
      </vt:variant>
      <vt:variant>
        <vt:i4>18</vt:i4>
      </vt:variant>
      <vt:variant>
        <vt:i4>0</vt:i4>
      </vt:variant>
      <vt:variant>
        <vt:i4>5</vt:i4>
      </vt:variant>
      <vt:variant>
        <vt:lpwstr/>
      </vt:variant>
      <vt:variant>
        <vt:lpwstr>_PivotTables</vt:lpwstr>
      </vt:variant>
      <vt:variant>
        <vt:i4>3604551</vt:i4>
      </vt:variant>
      <vt:variant>
        <vt:i4>15</vt:i4>
      </vt:variant>
      <vt:variant>
        <vt:i4>0</vt:i4>
      </vt:variant>
      <vt:variant>
        <vt:i4>5</vt:i4>
      </vt:variant>
      <vt:variant>
        <vt:lpwstr/>
      </vt:variant>
      <vt:variant>
        <vt:lpwstr>_Chart_/_Graph</vt:lpwstr>
      </vt:variant>
      <vt:variant>
        <vt:i4>7536645</vt:i4>
      </vt:variant>
      <vt:variant>
        <vt:i4>12</vt:i4>
      </vt:variant>
      <vt:variant>
        <vt:i4>0</vt:i4>
      </vt:variant>
      <vt:variant>
        <vt:i4>5</vt:i4>
      </vt:variant>
      <vt:variant>
        <vt:lpwstr/>
      </vt:variant>
      <vt:variant>
        <vt:lpwstr>_Charts_(Native_Charts)</vt:lpwstr>
      </vt:variant>
      <vt:variant>
        <vt:i4>1638474</vt:i4>
      </vt:variant>
      <vt:variant>
        <vt:i4>9</vt:i4>
      </vt:variant>
      <vt:variant>
        <vt:i4>0</vt:i4>
      </vt:variant>
      <vt:variant>
        <vt:i4>5</vt:i4>
      </vt:variant>
      <vt:variant>
        <vt:lpwstr/>
      </vt:variant>
      <vt:variant>
        <vt:lpwstr>_Image_of_Ranges_1</vt:lpwstr>
      </vt:variant>
      <vt:variant>
        <vt:i4>7536722</vt:i4>
      </vt:variant>
      <vt:variant>
        <vt:i4>6</vt:i4>
      </vt:variant>
      <vt:variant>
        <vt:i4>0</vt:i4>
      </vt:variant>
      <vt:variant>
        <vt:i4>5</vt:i4>
      </vt:variant>
      <vt:variant>
        <vt:lpwstr/>
      </vt:variant>
      <vt:variant>
        <vt:lpwstr>_Tables</vt:lpwstr>
      </vt:variant>
      <vt:variant>
        <vt:i4>1310799</vt:i4>
      </vt:variant>
      <vt:variant>
        <vt:i4>3</vt:i4>
      </vt:variant>
      <vt:variant>
        <vt:i4>0</vt:i4>
      </vt:variant>
      <vt:variant>
        <vt:i4>5</vt:i4>
      </vt:variant>
      <vt:variant>
        <vt:lpwstr/>
      </vt:variant>
      <vt:variant>
        <vt:lpwstr>_Text,_Bullet_Lists,_1</vt:lpwstr>
      </vt:variant>
      <vt:variant>
        <vt:i4>393338</vt:i4>
      </vt:variant>
      <vt:variant>
        <vt:i4>0</vt:i4>
      </vt:variant>
      <vt:variant>
        <vt:i4>0</vt:i4>
      </vt:variant>
      <vt:variant>
        <vt:i4>5</vt:i4>
      </vt:variant>
      <vt:variant>
        <vt:lpwstr>https://analysisplace.com/Portals/0/Docs/AnalysisPlace_Sample_Content_and_How-To_Guide.xlsx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Hall</dc:creator>
  <cp:keywords/>
  <dc:description/>
  <cp:lastModifiedBy>Julie Hall</cp:lastModifiedBy>
  <cp:revision>2</cp:revision>
  <dcterms:created xsi:type="dcterms:W3CDTF">2024-08-28T13:55:00Z</dcterms:created>
  <dcterms:modified xsi:type="dcterms:W3CDTF">2024-08-28T13:55:00Z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0x0101005154CFB8EE2730499D5FB67EC9F8C370</vt:lpwstr>
  </property>
</Properties>
</file>